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EF7" w:rsidRDefault="00380A12" w:rsidP="00380A12">
      <w:pPr>
        <w:widowControl/>
        <w:shd w:val="clear" w:color="auto" w:fill="FFFFFF"/>
        <w:jc w:val="center"/>
        <w:rPr>
          <w:rFonts w:ascii="方正小标宋简体" w:eastAsia="方正小标宋简体" w:hAnsi="仿宋"/>
          <w:color w:val="000000" w:themeColor="text1"/>
          <w:kern w:val="0"/>
          <w:sz w:val="32"/>
          <w:szCs w:val="32"/>
        </w:rPr>
      </w:pPr>
      <w:bookmarkStart w:id="0" w:name="_GoBack"/>
      <w:bookmarkEnd w:id="0"/>
      <w:r w:rsidRPr="00380A12">
        <w:rPr>
          <w:rFonts w:ascii="方正小标宋简体" w:eastAsia="方正小标宋简体" w:hAnsi="仿宋" w:hint="eastAsia"/>
          <w:color w:val="000000" w:themeColor="text1"/>
          <w:kern w:val="0"/>
          <w:sz w:val="32"/>
          <w:szCs w:val="32"/>
        </w:rPr>
        <w:t>天津市</w:t>
      </w:r>
      <w:r w:rsidR="000257A1" w:rsidRPr="000257A1">
        <w:rPr>
          <w:rFonts w:ascii="方正小标宋简体" w:eastAsia="方正小标宋简体" w:hAnsi="仿宋" w:hint="eastAsia"/>
          <w:color w:val="000000" w:themeColor="text1"/>
          <w:kern w:val="0"/>
          <w:sz w:val="32"/>
          <w:szCs w:val="32"/>
        </w:rPr>
        <w:t>食品经营</w:t>
      </w:r>
      <w:r w:rsidR="000257A1">
        <w:rPr>
          <w:rFonts w:ascii="方正小标宋简体" w:eastAsia="方正小标宋简体" w:hAnsi="仿宋" w:hint="eastAsia"/>
          <w:color w:val="000000" w:themeColor="text1"/>
          <w:kern w:val="0"/>
          <w:sz w:val="32"/>
          <w:szCs w:val="32"/>
        </w:rPr>
        <w:t>者食品安全主体责任清单</w:t>
      </w:r>
      <w:r w:rsidR="000C06B9" w:rsidRPr="00380A12">
        <w:rPr>
          <w:rFonts w:ascii="方正小标宋简体" w:eastAsia="方正小标宋简体" w:hAnsi="仿宋" w:hint="eastAsia"/>
          <w:color w:val="000000" w:themeColor="text1"/>
          <w:kern w:val="0"/>
          <w:sz w:val="32"/>
          <w:szCs w:val="32"/>
        </w:rPr>
        <w:t>（</w:t>
      </w:r>
      <w:r w:rsidR="000C06B9" w:rsidRPr="005607A3">
        <w:rPr>
          <w:rFonts w:ascii="方正小标宋简体" w:eastAsia="方正小标宋简体" w:hAnsi="仿宋" w:hint="eastAsia"/>
          <w:color w:val="000000" w:themeColor="text1"/>
          <w:kern w:val="0"/>
          <w:sz w:val="32"/>
          <w:szCs w:val="32"/>
        </w:rPr>
        <w:t>食用农产品（食品）贮存服务提供者</w:t>
      </w:r>
      <w:r w:rsidR="000C06B9" w:rsidRPr="00380A12">
        <w:rPr>
          <w:rFonts w:ascii="方正小标宋简体" w:eastAsia="方正小标宋简体" w:hAnsi="仿宋" w:hint="eastAsia"/>
          <w:color w:val="000000" w:themeColor="text1"/>
          <w:kern w:val="0"/>
          <w:sz w:val="32"/>
          <w:szCs w:val="32"/>
        </w:rPr>
        <w:t>）</w:t>
      </w:r>
    </w:p>
    <w:tbl>
      <w:tblPr>
        <w:tblW w:w="0" w:type="auto"/>
        <w:jc w:val="center"/>
        <w:tblInd w:w="-1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667"/>
        <w:gridCol w:w="2041"/>
        <w:gridCol w:w="652"/>
        <w:gridCol w:w="4937"/>
        <w:gridCol w:w="5526"/>
      </w:tblGrid>
      <w:tr w:rsidR="00B940B9" w:rsidRPr="00375A23" w:rsidTr="00C124F2">
        <w:trPr>
          <w:trHeight w:val="567"/>
          <w:jc w:val="center"/>
        </w:trPr>
        <w:tc>
          <w:tcPr>
            <w:tcW w:w="667" w:type="dxa"/>
            <w:tcBorders>
              <w:top w:val="single" w:sz="4" w:space="0" w:color="auto"/>
              <w:left w:val="single" w:sz="4" w:space="0" w:color="auto"/>
              <w:bottom w:val="single" w:sz="4" w:space="0" w:color="auto"/>
              <w:right w:val="single" w:sz="4" w:space="0" w:color="auto"/>
            </w:tcBorders>
            <w:vAlign w:val="center"/>
          </w:tcPr>
          <w:p w:rsidR="00B940B9" w:rsidRPr="00375A23" w:rsidRDefault="00B940B9" w:rsidP="006C3DD8">
            <w:pPr>
              <w:spacing w:line="240" w:lineRule="atLeast"/>
              <w:jc w:val="center"/>
              <w:rPr>
                <w:rFonts w:hAnsiTheme="minorEastAsia" w:cs="仿宋"/>
                <w:b/>
                <w:bCs/>
                <w:color w:val="000000" w:themeColor="text1"/>
                <w:sz w:val="20"/>
                <w:szCs w:val="20"/>
              </w:rPr>
            </w:pPr>
            <w:r w:rsidRPr="00375A23">
              <w:rPr>
                <w:rFonts w:hAnsiTheme="minorEastAsia" w:cs="仿宋" w:hint="eastAsia"/>
                <w:b/>
                <w:bCs/>
                <w:color w:val="000000" w:themeColor="text1"/>
                <w:sz w:val="20"/>
                <w:szCs w:val="20"/>
              </w:rPr>
              <w:t>项目序号</w:t>
            </w:r>
          </w:p>
        </w:tc>
        <w:tc>
          <w:tcPr>
            <w:tcW w:w="2041" w:type="dxa"/>
            <w:tcBorders>
              <w:top w:val="single" w:sz="4" w:space="0" w:color="auto"/>
              <w:left w:val="single" w:sz="4" w:space="0" w:color="auto"/>
              <w:bottom w:val="single" w:sz="4" w:space="0" w:color="auto"/>
              <w:right w:val="single" w:sz="4" w:space="0" w:color="auto"/>
            </w:tcBorders>
            <w:vAlign w:val="center"/>
          </w:tcPr>
          <w:p w:rsidR="00B940B9" w:rsidRPr="00375A23" w:rsidRDefault="00B940B9" w:rsidP="006C3DD8">
            <w:pPr>
              <w:widowControl/>
              <w:spacing w:line="240" w:lineRule="atLeast"/>
              <w:jc w:val="center"/>
              <w:rPr>
                <w:rFonts w:hAnsi="仿宋"/>
                <w:b/>
                <w:color w:val="000000" w:themeColor="text1"/>
                <w:kern w:val="0"/>
                <w:sz w:val="20"/>
                <w:szCs w:val="20"/>
              </w:rPr>
            </w:pPr>
            <w:r w:rsidRPr="00375A23">
              <w:rPr>
                <w:rFonts w:hAnsi="仿宋" w:hint="eastAsia"/>
                <w:b/>
                <w:color w:val="000000" w:themeColor="text1"/>
                <w:kern w:val="0"/>
                <w:sz w:val="20"/>
                <w:szCs w:val="20"/>
              </w:rPr>
              <w:t>项目</w:t>
            </w:r>
          </w:p>
        </w:tc>
        <w:tc>
          <w:tcPr>
            <w:tcW w:w="652" w:type="dxa"/>
            <w:tcBorders>
              <w:top w:val="single" w:sz="4" w:space="0" w:color="auto"/>
              <w:left w:val="single" w:sz="4" w:space="0" w:color="auto"/>
              <w:bottom w:val="single" w:sz="4" w:space="0" w:color="auto"/>
              <w:right w:val="single" w:sz="4" w:space="0" w:color="auto"/>
            </w:tcBorders>
            <w:vAlign w:val="center"/>
          </w:tcPr>
          <w:p w:rsidR="00B940B9" w:rsidRPr="00375A23" w:rsidRDefault="00B940B9" w:rsidP="006C3DD8">
            <w:pPr>
              <w:widowControl/>
              <w:spacing w:line="240" w:lineRule="atLeast"/>
              <w:jc w:val="center"/>
              <w:rPr>
                <w:rFonts w:hAnsi="仿宋"/>
                <w:b/>
                <w:color w:val="000000" w:themeColor="text1"/>
                <w:kern w:val="0"/>
                <w:sz w:val="20"/>
                <w:szCs w:val="20"/>
              </w:rPr>
            </w:pPr>
            <w:r w:rsidRPr="00375A23">
              <w:rPr>
                <w:rFonts w:hAnsi="仿宋" w:hint="eastAsia"/>
                <w:b/>
                <w:color w:val="000000" w:themeColor="text1"/>
                <w:kern w:val="0"/>
                <w:sz w:val="20"/>
                <w:szCs w:val="20"/>
              </w:rPr>
              <w:t>序号</w:t>
            </w:r>
          </w:p>
        </w:tc>
        <w:tc>
          <w:tcPr>
            <w:tcW w:w="4937" w:type="dxa"/>
            <w:tcBorders>
              <w:top w:val="single" w:sz="4" w:space="0" w:color="auto"/>
              <w:left w:val="single" w:sz="4" w:space="0" w:color="auto"/>
              <w:bottom w:val="single" w:sz="4" w:space="0" w:color="auto"/>
              <w:right w:val="single" w:sz="4" w:space="0" w:color="auto"/>
            </w:tcBorders>
            <w:vAlign w:val="center"/>
          </w:tcPr>
          <w:p w:rsidR="00B940B9" w:rsidRPr="00375A23" w:rsidRDefault="00B940B9" w:rsidP="006C3DD8">
            <w:pPr>
              <w:widowControl/>
              <w:spacing w:line="240" w:lineRule="atLeast"/>
              <w:jc w:val="center"/>
              <w:rPr>
                <w:rFonts w:hAnsi="仿宋"/>
                <w:b/>
                <w:color w:val="000000" w:themeColor="text1"/>
                <w:kern w:val="0"/>
                <w:sz w:val="20"/>
                <w:szCs w:val="20"/>
              </w:rPr>
            </w:pPr>
            <w:r w:rsidRPr="00375A23">
              <w:rPr>
                <w:rFonts w:hAnsi="仿宋" w:hint="eastAsia"/>
                <w:b/>
                <w:color w:val="000000" w:themeColor="text1"/>
                <w:kern w:val="0"/>
                <w:sz w:val="20"/>
                <w:szCs w:val="20"/>
              </w:rPr>
              <w:t>内容</w:t>
            </w:r>
          </w:p>
        </w:tc>
        <w:tc>
          <w:tcPr>
            <w:tcW w:w="5526" w:type="dxa"/>
            <w:tcBorders>
              <w:top w:val="single" w:sz="4" w:space="0" w:color="auto"/>
              <w:left w:val="single" w:sz="4" w:space="0" w:color="auto"/>
              <w:bottom w:val="single" w:sz="4" w:space="0" w:color="auto"/>
              <w:right w:val="single" w:sz="4" w:space="0" w:color="auto"/>
            </w:tcBorders>
            <w:vAlign w:val="center"/>
          </w:tcPr>
          <w:p w:rsidR="00B940B9" w:rsidRPr="00375A23" w:rsidRDefault="00B940B9" w:rsidP="00EA602F">
            <w:pPr>
              <w:widowControl/>
              <w:spacing w:line="240" w:lineRule="atLeast"/>
              <w:jc w:val="center"/>
              <w:rPr>
                <w:rFonts w:hAnsi="仿宋"/>
                <w:b/>
                <w:color w:val="000000" w:themeColor="text1"/>
                <w:kern w:val="0"/>
                <w:sz w:val="20"/>
                <w:szCs w:val="20"/>
              </w:rPr>
            </w:pPr>
            <w:r>
              <w:rPr>
                <w:rFonts w:hAnsi="仿宋" w:hint="eastAsia"/>
                <w:b/>
                <w:color w:val="000000" w:themeColor="text1"/>
                <w:kern w:val="0"/>
                <w:sz w:val="20"/>
                <w:szCs w:val="20"/>
              </w:rPr>
              <w:t>相关依据</w:t>
            </w:r>
          </w:p>
        </w:tc>
      </w:tr>
      <w:tr w:rsidR="007D35C7" w:rsidRPr="002C51A1" w:rsidTr="00C124F2">
        <w:trPr>
          <w:trHeight w:val="567"/>
          <w:jc w:val="center"/>
        </w:trPr>
        <w:tc>
          <w:tcPr>
            <w:tcW w:w="667"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6C3DD8">
            <w:pPr>
              <w:widowControl/>
              <w:spacing w:line="240" w:lineRule="atLeast"/>
              <w:jc w:val="center"/>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1</w:t>
            </w:r>
          </w:p>
        </w:tc>
        <w:tc>
          <w:tcPr>
            <w:tcW w:w="2041"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3A2A19">
            <w:pPr>
              <w:widowControl/>
              <w:spacing w:line="240" w:lineRule="atLeast"/>
              <w:jc w:val="center"/>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主体资格</w:t>
            </w:r>
          </w:p>
        </w:tc>
        <w:tc>
          <w:tcPr>
            <w:tcW w:w="652"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3A2A19">
            <w:pPr>
              <w:widowControl/>
              <w:spacing w:line="240" w:lineRule="atLeast"/>
              <w:jc w:val="center"/>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1.1</w:t>
            </w:r>
          </w:p>
        </w:tc>
        <w:tc>
          <w:tcPr>
            <w:tcW w:w="4937"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食用农产品（食品）贮存提供者持有的营业执照合法有效。</w:t>
            </w:r>
          </w:p>
        </w:tc>
        <w:tc>
          <w:tcPr>
            <w:tcW w:w="5526"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1.</w:t>
            </w:r>
            <w:r w:rsidRPr="002C51A1">
              <w:rPr>
                <w:rFonts w:ascii="Times New Roman" w:hAnsi="Times New Roman"/>
                <w:color w:val="000000" w:themeColor="text1"/>
                <w:kern w:val="0"/>
                <w:sz w:val="20"/>
                <w:szCs w:val="20"/>
              </w:rPr>
              <w:t>《中华人民共和国企业法人登记管理条例》第二条、第三条、第十六条</w:t>
            </w:r>
            <w:r w:rsidR="004F2894" w:rsidRPr="002C51A1">
              <w:rPr>
                <w:rFonts w:ascii="Times New Roman" w:hAnsi="Times New Roman" w:hint="eastAsia"/>
                <w:color w:val="000000" w:themeColor="text1"/>
                <w:kern w:val="0"/>
                <w:sz w:val="20"/>
                <w:szCs w:val="20"/>
              </w:rPr>
              <w:t>；</w:t>
            </w:r>
          </w:p>
          <w:p w:rsidR="007D35C7" w:rsidRPr="002C51A1" w:rsidRDefault="007D35C7" w:rsidP="006C3DD8">
            <w:pPr>
              <w:widowControl/>
              <w:spacing w:line="240" w:lineRule="atLeast"/>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2.</w:t>
            </w:r>
            <w:r w:rsidRPr="002C51A1">
              <w:rPr>
                <w:rFonts w:ascii="Times New Roman" w:hAnsi="Times New Roman"/>
                <w:color w:val="000000" w:themeColor="text1"/>
                <w:kern w:val="0"/>
                <w:sz w:val="20"/>
                <w:szCs w:val="20"/>
              </w:rPr>
              <w:t>《中华人民共和国企业法人登记管理条例施行细则》第二条、第四条、第三十三条、第三十四条</w:t>
            </w:r>
            <w:r w:rsidR="004F2894" w:rsidRPr="002C51A1">
              <w:rPr>
                <w:rFonts w:ascii="Times New Roman" w:hAnsi="Times New Roman" w:hint="eastAsia"/>
                <w:color w:val="000000" w:themeColor="text1"/>
                <w:kern w:val="0"/>
                <w:sz w:val="20"/>
                <w:szCs w:val="20"/>
              </w:rPr>
              <w:t>；</w:t>
            </w:r>
          </w:p>
          <w:p w:rsidR="007D35C7" w:rsidRPr="002C51A1" w:rsidRDefault="007D35C7" w:rsidP="006C3DD8">
            <w:pPr>
              <w:widowControl/>
              <w:spacing w:line="240" w:lineRule="atLeast"/>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3.</w:t>
            </w:r>
            <w:r w:rsidRPr="002C51A1">
              <w:rPr>
                <w:rFonts w:ascii="Times New Roman" w:hAnsi="Times New Roman"/>
                <w:color w:val="000000" w:themeColor="text1"/>
                <w:kern w:val="0"/>
                <w:sz w:val="20"/>
                <w:szCs w:val="20"/>
              </w:rPr>
              <w:t>《个体工商户登记管理办法》第二条。</w:t>
            </w:r>
          </w:p>
        </w:tc>
      </w:tr>
      <w:tr w:rsidR="007D35C7" w:rsidRPr="002C51A1" w:rsidTr="00C124F2">
        <w:trPr>
          <w:trHeight w:val="567"/>
          <w:jc w:val="center"/>
        </w:trPr>
        <w:tc>
          <w:tcPr>
            <w:tcW w:w="667" w:type="dxa"/>
            <w:vMerge w:val="restart"/>
            <w:tcBorders>
              <w:top w:val="single" w:sz="4" w:space="0" w:color="auto"/>
              <w:left w:val="single" w:sz="4" w:space="0" w:color="auto"/>
              <w:right w:val="single" w:sz="4" w:space="0" w:color="auto"/>
            </w:tcBorders>
            <w:vAlign w:val="center"/>
          </w:tcPr>
          <w:p w:rsidR="007D35C7" w:rsidRPr="002C51A1" w:rsidRDefault="007D35C7" w:rsidP="006C3DD8">
            <w:pPr>
              <w:widowControl/>
              <w:spacing w:line="240" w:lineRule="atLeast"/>
              <w:jc w:val="center"/>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2</w:t>
            </w:r>
          </w:p>
        </w:tc>
        <w:tc>
          <w:tcPr>
            <w:tcW w:w="2041" w:type="dxa"/>
            <w:vMerge w:val="restart"/>
            <w:tcBorders>
              <w:top w:val="single" w:sz="4" w:space="0" w:color="auto"/>
              <w:left w:val="single" w:sz="4" w:space="0" w:color="auto"/>
              <w:right w:val="single" w:sz="4" w:space="0" w:color="auto"/>
            </w:tcBorders>
            <w:vAlign w:val="center"/>
          </w:tcPr>
          <w:p w:rsidR="007D35C7" w:rsidRPr="002C51A1" w:rsidRDefault="007D35C7" w:rsidP="003A2A19">
            <w:pPr>
              <w:widowControl/>
              <w:spacing w:line="240" w:lineRule="atLeast"/>
              <w:jc w:val="center"/>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经营过程控制情况</w:t>
            </w:r>
          </w:p>
        </w:tc>
        <w:tc>
          <w:tcPr>
            <w:tcW w:w="652"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3A2A19">
            <w:pPr>
              <w:widowControl/>
              <w:spacing w:line="240" w:lineRule="atLeast"/>
              <w:jc w:val="center"/>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2.1</w:t>
            </w:r>
          </w:p>
        </w:tc>
        <w:tc>
          <w:tcPr>
            <w:tcW w:w="4937"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如实向所在地市场监管部门报告其名称、地址、法定代表人或者负责人姓名、营业执照或者身份证号码、联系方式以及所提供服务的销售者名称、贮存的食用农产品品种、数量等信息。</w:t>
            </w:r>
          </w:p>
        </w:tc>
        <w:tc>
          <w:tcPr>
            <w:tcW w:w="5526"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《食用农产品市场销售质量安全监督管理办法》第二十八条第二款第（一）项</w:t>
            </w:r>
            <w:r w:rsidR="004F2894" w:rsidRPr="002C51A1">
              <w:rPr>
                <w:rFonts w:ascii="Times New Roman" w:hAnsi="Times New Roman" w:hint="eastAsia"/>
                <w:color w:val="000000" w:themeColor="text1"/>
                <w:kern w:val="0"/>
                <w:sz w:val="20"/>
                <w:szCs w:val="20"/>
              </w:rPr>
              <w:t>。</w:t>
            </w:r>
          </w:p>
        </w:tc>
      </w:tr>
      <w:tr w:rsidR="007D35C7" w:rsidRPr="002C51A1" w:rsidTr="00C124F2">
        <w:trPr>
          <w:trHeight w:val="567"/>
          <w:jc w:val="center"/>
        </w:trPr>
        <w:tc>
          <w:tcPr>
            <w:tcW w:w="667" w:type="dxa"/>
            <w:vMerge/>
            <w:tcBorders>
              <w:left w:val="single" w:sz="4" w:space="0" w:color="auto"/>
              <w:right w:val="single" w:sz="4" w:space="0" w:color="auto"/>
            </w:tcBorders>
            <w:vAlign w:val="center"/>
          </w:tcPr>
          <w:p w:rsidR="007D35C7" w:rsidRPr="002C51A1" w:rsidRDefault="007D35C7" w:rsidP="006C3DD8">
            <w:pPr>
              <w:widowControl/>
              <w:spacing w:line="240" w:lineRule="atLeast"/>
              <w:jc w:val="center"/>
              <w:rPr>
                <w:rFonts w:ascii="Times New Roman" w:hAnsi="Times New Roman"/>
                <w:color w:val="000000" w:themeColor="text1"/>
                <w:kern w:val="0"/>
                <w:sz w:val="20"/>
                <w:szCs w:val="20"/>
              </w:rPr>
            </w:pPr>
          </w:p>
        </w:tc>
        <w:tc>
          <w:tcPr>
            <w:tcW w:w="2041" w:type="dxa"/>
            <w:vMerge/>
            <w:tcBorders>
              <w:left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3A2A19">
            <w:pPr>
              <w:widowControl/>
              <w:spacing w:line="240" w:lineRule="atLeast"/>
              <w:jc w:val="center"/>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2.2</w:t>
            </w:r>
          </w:p>
        </w:tc>
        <w:tc>
          <w:tcPr>
            <w:tcW w:w="4937"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建立并落实食用农产品进出货台帐制度，查验所提供服务的销售者的主体资质和食用农产品产地或者来源证明、合格证明文件，记录食用农产品的品名、产地、贮存日期、出货日期、销售者的名称或姓名、联系方式等。</w:t>
            </w:r>
          </w:p>
        </w:tc>
        <w:tc>
          <w:tcPr>
            <w:tcW w:w="5526" w:type="dxa"/>
            <w:vMerge w:val="restart"/>
            <w:tcBorders>
              <w:top w:val="single" w:sz="4" w:space="0" w:color="auto"/>
              <w:left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《食用农产品市场销售质量安全监督管理办法》第二十八条第二款第（二）项</w:t>
            </w:r>
            <w:r w:rsidR="004F2894" w:rsidRPr="002C51A1">
              <w:rPr>
                <w:rFonts w:ascii="Times New Roman" w:hAnsi="Times New Roman" w:hint="eastAsia"/>
                <w:color w:val="000000" w:themeColor="text1"/>
                <w:kern w:val="0"/>
                <w:sz w:val="20"/>
                <w:szCs w:val="20"/>
              </w:rPr>
              <w:t>。</w:t>
            </w:r>
          </w:p>
        </w:tc>
      </w:tr>
      <w:tr w:rsidR="007D35C7" w:rsidRPr="002C51A1" w:rsidTr="00C124F2">
        <w:trPr>
          <w:trHeight w:val="567"/>
          <w:jc w:val="center"/>
        </w:trPr>
        <w:tc>
          <w:tcPr>
            <w:tcW w:w="667" w:type="dxa"/>
            <w:vMerge/>
            <w:tcBorders>
              <w:left w:val="single" w:sz="4" w:space="0" w:color="auto"/>
              <w:right w:val="single" w:sz="4" w:space="0" w:color="auto"/>
            </w:tcBorders>
            <w:vAlign w:val="center"/>
          </w:tcPr>
          <w:p w:rsidR="007D35C7" w:rsidRPr="002C51A1" w:rsidRDefault="007D35C7" w:rsidP="006C3DD8">
            <w:pPr>
              <w:widowControl/>
              <w:spacing w:line="240" w:lineRule="atLeast"/>
              <w:jc w:val="center"/>
              <w:rPr>
                <w:rFonts w:ascii="Times New Roman" w:hAnsi="Times New Roman"/>
                <w:color w:val="000000" w:themeColor="text1"/>
                <w:kern w:val="0"/>
                <w:sz w:val="20"/>
                <w:szCs w:val="20"/>
              </w:rPr>
            </w:pPr>
          </w:p>
        </w:tc>
        <w:tc>
          <w:tcPr>
            <w:tcW w:w="2041" w:type="dxa"/>
            <w:vMerge/>
            <w:tcBorders>
              <w:left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3A2A19">
            <w:pPr>
              <w:widowControl/>
              <w:spacing w:line="240" w:lineRule="atLeast"/>
              <w:jc w:val="center"/>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2.3</w:t>
            </w:r>
          </w:p>
        </w:tc>
        <w:tc>
          <w:tcPr>
            <w:tcW w:w="4937"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食用农产品的进出货台账和相关证明材料保存六个月以上。</w:t>
            </w:r>
          </w:p>
        </w:tc>
        <w:tc>
          <w:tcPr>
            <w:tcW w:w="5526" w:type="dxa"/>
            <w:vMerge/>
            <w:tcBorders>
              <w:left w:val="single" w:sz="4" w:space="0" w:color="auto"/>
              <w:bottom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p>
        </w:tc>
      </w:tr>
      <w:tr w:rsidR="007D35C7" w:rsidRPr="002C51A1" w:rsidTr="00C124F2">
        <w:trPr>
          <w:trHeight w:val="567"/>
          <w:jc w:val="center"/>
        </w:trPr>
        <w:tc>
          <w:tcPr>
            <w:tcW w:w="667" w:type="dxa"/>
            <w:vMerge/>
            <w:tcBorders>
              <w:left w:val="single" w:sz="4" w:space="0" w:color="auto"/>
              <w:right w:val="single" w:sz="4" w:space="0" w:color="auto"/>
            </w:tcBorders>
            <w:vAlign w:val="center"/>
          </w:tcPr>
          <w:p w:rsidR="007D35C7" w:rsidRPr="002C51A1" w:rsidRDefault="007D35C7" w:rsidP="006C3DD8">
            <w:pPr>
              <w:widowControl/>
              <w:spacing w:line="240" w:lineRule="atLeast"/>
              <w:jc w:val="center"/>
              <w:rPr>
                <w:rFonts w:ascii="Times New Roman" w:hAnsi="Times New Roman"/>
                <w:color w:val="000000" w:themeColor="text1"/>
                <w:kern w:val="0"/>
                <w:sz w:val="20"/>
                <w:szCs w:val="20"/>
              </w:rPr>
            </w:pPr>
          </w:p>
        </w:tc>
        <w:tc>
          <w:tcPr>
            <w:tcW w:w="2041" w:type="dxa"/>
            <w:vMerge/>
            <w:tcBorders>
              <w:left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3A2A19">
            <w:pPr>
              <w:widowControl/>
              <w:spacing w:line="240" w:lineRule="atLeast"/>
              <w:jc w:val="center"/>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2.4</w:t>
            </w:r>
          </w:p>
        </w:tc>
        <w:tc>
          <w:tcPr>
            <w:tcW w:w="4937"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有保证贮存食用农产品质量安全的容器、工具和设备并保持清洁，防止污染。</w:t>
            </w:r>
          </w:p>
        </w:tc>
        <w:tc>
          <w:tcPr>
            <w:tcW w:w="5526" w:type="dxa"/>
            <w:vMerge w:val="restart"/>
            <w:tcBorders>
              <w:top w:val="single" w:sz="4" w:space="0" w:color="auto"/>
              <w:left w:val="single" w:sz="4" w:space="0" w:color="auto"/>
              <w:right w:val="single" w:sz="4" w:space="0" w:color="auto"/>
            </w:tcBorders>
            <w:vAlign w:val="center"/>
          </w:tcPr>
          <w:p w:rsidR="007D35C7" w:rsidRPr="002C51A1" w:rsidRDefault="007D35C7" w:rsidP="007D35C7">
            <w:pPr>
              <w:widowControl/>
              <w:spacing w:line="240" w:lineRule="atLeast"/>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《食用农产品市场销售质量安全监督管理办法》第二十八条第二款第（三）项</w:t>
            </w:r>
            <w:r w:rsidR="004F2894" w:rsidRPr="002C51A1">
              <w:rPr>
                <w:rFonts w:ascii="Times New Roman" w:hAnsi="Times New Roman" w:hint="eastAsia"/>
                <w:color w:val="000000" w:themeColor="text1"/>
                <w:kern w:val="0"/>
                <w:sz w:val="20"/>
                <w:szCs w:val="20"/>
              </w:rPr>
              <w:t>。</w:t>
            </w:r>
          </w:p>
        </w:tc>
      </w:tr>
      <w:tr w:rsidR="007D35C7" w:rsidRPr="002C51A1" w:rsidTr="00C124F2">
        <w:trPr>
          <w:trHeight w:val="567"/>
          <w:jc w:val="center"/>
        </w:trPr>
        <w:tc>
          <w:tcPr>
            <w:tcW w:w="667" w:type="dxa"/>
            <w:vMerge/>
            <w:tcBorders>
              <w:left w:val="single" w:sz="4" w:space="0" w:color="auto"/>
              <w:right w:val="single" w:sz="4" w:space="0" w:color="auto"/>
            </w:tcBorders>
            <w:vAlign w:val="center"/>
          </w:tcPr>
          <w:p w:rsidR="007D35C7" w:rsidRPr="002C51A1" w:rsidRDefault="007D35C7" w:rsidP="006C3DD8">
            <w:pPr>
              <w:widowControl/>
              <w:spacing w:line="240" w:lineRule="atLeast"/>
              <w:jc w:val="center"/>
              <w:rPr>
                <w:rFonts w:ascii="Times New Roman" w:hAnsi="Times New Roman"/>
                <w:color w:val="000000" w:themeColor="text1"/>
                <w:kern w:val="0"/>
                <w:sz w:val="20"/>
                <w:szCs w:val="20"/>
              </w:rPr>
            </w:pPr>
          </w:p>
        </w:tc>
        <w:tc>
          <w:tcPr>
            <w:tcW w:w="2041" w:type="dxa"/>
            <w:vMerge/>
            <w:tcBorders>
              <w:left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3A2A19">
            <w:pPr>
              <w:widowControl/>
              <w:spacing w:line="240" w:lineRule="atLeast"/>
              <w:jc w:val="center"/>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2.5</w:t>
            </w:r>
          </w:p>
        </w:tc>
        <w:tc>
          <w:tcPr>
            <w:tcW w:w="4937"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保证食用农产品（食品）质量安全所需的温度、湿度和环境等特殊要求。</w:t>
            </w:r>
          </w:p>
        </w:tc>
        <w:tc>
          <w:tcPr>
            <w:tcW w:w="5526" w:type="dxa"/>
            <w:vMerge/>
            <w:tcBorders>
              <w:left w:val="single" w:sz="4" w:space="0" w:color="auto"/>
              <w:right w:val="single" w:sz="4" w:space="0" w:color="auto"/>
            </w:tcBorders>
            <w:vAlign w:val="center"/>
          </w:tcPr>
          <w:p w:rsidR="007D35C7" w:rsidRPr="002C51A1" w:rsidRDefault="007D35C7" w:rsidP="006C3DD8">
            <w:pPr>
              <w:spacing w:line="240" w:lineRule="atLeast"/>
              <w:rPr>
                <w:rFonts w:ascii="Times New Roman" w:hAnsi="Times New Roman"/>
                <w:color w:val="000000" w:themeColor="text1"/>
                <w:kern w:val="0"/>
                <w:sz w:val="20"/>
                <w:szCs w:val="20"/>
              </w:rPr>
            </w:pPr>
          </w:p>
        </w:tc>
      </w:tr>
      <w:tr w:rsidR="007D35C7" w:rsidRPr="002C51A1" w:rsidTr="00C124F2">
        <w:trPr>
          <w:trHeight w:val="567"/>
          <w:jc w:val="center"/>
        </w:trPr>
        <w:tc>
          <w:tcPr>
            <w:tcW w:w="667" w:type="dxa"/>
            <w:vMerge/>
            <w:tcBorders>
              <w:left w:val="single" w:sz="4" w:space="0" w:color="auto"/>
              <w:right w:val="single" w:sz="4" w:space="0" w:color="auto"/>
            </w:tcBorders>
            <w:vAlign w:val="center"/>
          </w:tcPr>
          <w:p w:rsidR="007D35C7" w:rsidRPr="002C51A1" w:rsidRDefault="007D35C7" w:rsidP="006C3DD8">
            <w:pPr>
              <w:widowControl/>
              <w:spacing w:line="240" w:lineRule="atLeast"/>
              <w:jc w:val="center"/>
              <w:rPr>
                <w:rFonts w:ascii="Times New Roman" w:hAnsi="Times New Roman"/>
                <w:color w:val="000000" w:themeColor="text1"/>
                <w:kern w:val="0"/>
                <w:sz w:val="20"/>
                <w:szCs w:val="20"/>
              </w:rPr>
            </w:pPr>
          </w:p>
        </w:tc>
        <w:tc>
          <w:tcPr>
            <w:tcW w:w="2041" w:type="dxa"/>
            <w:vMerge/>
            <w:tcBorders>
              <w:left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3A2A19">
            <w:pPr>
              <w:widowControl/>
              <w:spacing w:line="240" w:lineRule="atLeast"/>
              <w:jc w:val="center"/>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2.6</w:t>
            </w:r>
          </w:p>
        </w:tc>
        <w:tc>
          <w:tcPr>
            <w:tcW w:w="4937"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不将食用农产品（食品）与有毒、有害物品一同贮存。</w:t>
            </w:r>
          </w:p>
        </w:tc>
        <w:tc>
          <w:tcPr>
            <w:tcW w:w="5526" w:type="dxa"/>
            <w:vMerge/>
            <w:tcBorders>
              <w:left w:val="single" w:sz="4" w:space="0" w:color="auto"/>
              <w:bottom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p>
        </w:tc>
      </w:tr>
      <w:tr w:rsidR="007D35C7" w:rsidRPr="002C51A1" w:rsidTr="00C124F2">
        <w:trPr>
          <w:trHeight w:val="567"/>
          <w:jc w:val="center"/>
        </w:trPr>
        <w:tc>
          <w:tcPr>
            <w:tcW w:w="667" w:type="dxa"/>
            <w:vMerge/>
            <w:tcBorders>
              <w:left w:val="single" w:sz="4" w:space="0" w:color="auto"/>
              <w:right w:val="single" w:sz="4" w:space="0" w:color="auto"/>
            </w:tcBorders>
            <w:vAlign w:val="center"/>
          </w:tcPr>
          <w:p w:rsidR="007D35C7" w:rsidRPr="002C51A1" w:rsidRDefault="007D35C7" w:rsidP="006C3DD8">
            <w:pPr>
              <w:widowControl/>
              <w:spacing w:line="240" w:lineRule="atLeast"/>
              <w:jc w:val="center"/>
              <w:rPr>
                <w:rFonts w:ascii="Times New Roman" w:hAnsi="Times New Roman"/>
                <w:color w:val="000000" w:themeColor="text1"/>
                <w:kern w:val="0"/>
                <w:sz w:val="20"/>
                <w:szCs w:val="20"/>
              </w:rPr>
            </w:pPr>
          </w:p>
        </w:tc>
        <w:tc>
          <w:tcPr>
            <w:tcW w:w="2041" w:type="dxa"/>
            <w:vMerge/>
            <w:tcBorders>
              <w:left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3A2A19">
            <w:pPr>
              <w:widowControl/>
              <w:spacing w:line="240" w:lineRule="atLeast"/>
              <w:jc w:val="center"/>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2.7</w:t>
            </w:r>
          </w:p>
        </w:tc>
        <w:tc>
          <w:tcPr>
            <w:tcW w:w="4937"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贮存肉类冻品查验并留存检疫合格证明、肉类检验合格证明等证明文件。</w:t>
            </w:r>
          </w:p>
        </w:tc>
        <w:tc>
          <w:tcPr>
            <w:tcW w:w="5526"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《食用农产品市场销售质量安全监督管理办法》第二十八条第二款第（四）项</w:t>
            </w:r>
            <w:r w:rsidR="004F2894" w:rsidRPr="002C51A1">
              <w:rPr>
                <w:rFonts w:ascii="Times New Roman" w:hAnsi="Times New Roman" w:hint="eastAsia"/>
                <w:color w:val="000000" w:themeColor="text1"/>
                <w:kern w:val="0"/>
                <w:sz w:val="20"/>
                <w:szCs w:val="20"/>
              </w:rPr>
              <w:t>。</w:t>
            </w:r>
          </w:p>
        </w:tc>
      </w:tr>
      <w:tr w:rsidR="007D35C7" w:rsidRPr="002C51A1" w:rsidTr="00C124F2">
        <w:trPr>
          <w:trHeight w:val="567"/>
          <w:jc w:val="center"/>
        </w:trPr>
        <w:tc>
          <w:tcPr>
            <w:tcW w:w="667" w:type="dxa"/>
            <w:vMerge/>
            <w:tcBorders>
              <w:left w:val="single" w:sz="4" w:space="0" w:color="auto"/>
              <w:right w:val="single" w:sz="4" w:space="0" w:color="auto"/>
            </w:tcBorders>
            <w:vAlign w:val="center"/>
          </w:tcPr>
          <w:p w:rsidR="007D35C7" w:rsidRPr="002C51A1" w:rsidRDefault="007D35C7" w:rsidP="006C3DD8">
            <w:pPr>
              <w:widowControl/>
              <w:spacing w:line="240" w:lineRule="atLeast"/>
              <w:jc w:val="center"/>
              <w:rPr>
                <w:rFonts w:ascii="Times New Roman" w:hAnsi="Times New Roman"/>
                <w:color w:val="000000" w:themeColor="text1"/>
                <w:kern w:val="0"/>
                <w:sz w:val="20"/>
                <w:szCs w:val="20"/>
              </w:rPr>
            </w:pPr>
          </w:p>
        </w:tc>
        <w:tc>
          <w:tcPr>
            <w:tcW w:w="2041" w:type="dxa"/>
            <w:vMerge/>
            <w:tcBorders>
              <w:left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3A2A19">
            <w:pPr>
              <w:widowControl/>
              <w:spacing w:line="240" w:lineRule="atLeast"/>
              <w:jc w:val="center"/>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2.8</w:t>
            </w:r>
          </w:p>
        </w:tc>
        <w:tc>
          <w:tcPr>
            <w:tcW w:w="4937"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贮存进口食用农产品查验并记录海关出具的入境货物检验检疫证明等证明文件。</w:t>
            </w:r>
          </w:p>
        </w:tc>
        <w:tc>
          <w:tcPr>
            <w:tcW w:w="5526"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《食用农产品市场销售质量安全监督管理办法》第二十八条第二款第（五）项</w:t>
            </w:r>
            <w:r w:rsidR="004F2894" w:rsidRPr="002C51A1">
              <w:rPr>
                <w:rFonts w:ascii="Times New Roman" w:hAnsi="Times New Roman" w:hint="eastAsia"/>
                <w:color w:val="000000" w:themeColor="text1"/>
                <w:kern w:val="0"/>
                <w:sz w:val="20"/>
                <w:szCs w:val="20"/>
              </w:rPr>
              <w:t>。</w:t>
            </w:r>
          </w:p>
        </w:tc>
      </w:tr>
      <w:tr w:rsidR="007D35C7" w:rsidRPr="002C51A1" w:rsidTr="00C124F2">
        <w:trPr>
          <w:trHeight w:val="567"/>
          <w:jc w:val="center"/>
        </w:trPr>
        <w:tc>
          <w:tcPr>
            <w:tcW w:w="667" w:type="dxa"/>
            <w:vMerge/>
            <w:tcBorders>
              <w:left w:val="single" w:sz="4" w:space="0" w:color="auto"/>
              <w:right w:val="single" w:sz="4" w:space="0" w:color="auto"/>
            </w:tcBorders>
            <w:vAlign w:val="center"/>
          </w:tcPr>
          <w:p w:rsidR="007D35C7" w:rsidRPr="002C51A1" w:rsidRDefault="007D35C7" w:rsidP="006C3DD8">
            <w:pPr>
              <w:widowControl/>
              <w:spacing w:line="240" w:lineRule="atLeast"/>
              <w:jc w:val="center"/>
              <w:rPr>
                <w:rFonts w:ascii="Times New Roman" w:hAnsi="Times New Roman"/>
                <w:color w:val="000000" w:themeColor="text1"/>
                <w:kern w:val="0"/>
                <w:sz w:val="20"/>
                <w:szCs w:val="20"/>
              </w:rPr>
            </w:pPr>
          </w:p>
        </w:tc>
        <w:tc>
          <w:tcPr>
            <w:tcW w:w="2041" w:type="dxa"/>
            <w:vMerge/>
            <w:tcBorders>
              <w:left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3A2A19">
            <w:pPr>
              <w:widowControl/>
              <w:spacing w:line="240" w:lineRule="atLeast"/>
              <w:jc w:val="center"/>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2.9</w:t>
            </w:r>
          </w:p>
        </w:tc>
        <w:tc>
          <w:tcPr>
            <w:tcW w:w="4937"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定期检查库存食用农产品。</w:t>
            </w:r>
          </w:p>
        </w:tc>
        <w:tc>
          <w:tcPr>
            <w:tcW w:w="5526" w:type="dxa"/>
            <w:vMerge w:val="restart"/>
            <w:tcBorders>
              <w:top w:val="single" w:sz="4" w:space="0" w:color="auto"/>
              <w:left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《食用农产品市场销售质量安全监督管理办法》第二十八条第二款第（六）项</w:t>
            </w:r>
            <w:r w:rsidR="004F2894" w:rsidRPr="002C51A1">
              <w:rPr>
                <w:rFonts w:ascii="Times New Roman" w:hAnsi="Times New Roman" w:hint="eastAsia"/>
                <w:color w:val="000000" w:themeColor="text1"/>
                <w:kern w:val="0"/>
                <w:sz w:val="20"/>
                <w:szCs w:val="20"/>
              </w:rPr>
              <w:t>。</w:t>
            </w:r>
          </w:p>
        </w:tc>
      </w:tr>
      <w:tr w:rsidR="007D35C7" w:rsidRPr="002C51A1" w:rsidTr="00C124F2">
        <w:trPr>
          <w:trHeight w:val="567"/>
          <w:jc w:val="center"/>
        </w:trPr>
        <w:tc>
          <w:tcPr>
            <w:tcW w:w="667" w:type="dxa"/>
            <w:vMerge/>
            <w:tcBorders>
              <w:left w:val="single" w:sz="4" w:space="0" w:color="auto"/>
              <w:bottom w:val="single" w:sz="4" w:space="0" w:color="auto"/>
              <w:right w:val="single" w:sz="4" w:space="0" w:color="auto"/>
            </w:tcBorders>
            <w:vAlign w:val="center"/>
          </w:tcPr>
          <w:p w:rsidR="007D35C7" w:rsidRPr="002C51A1" w:rsidRDefault="007D35C7" w:rsidP="006C3DD8">
            <w:pPr>
              <w:widowControl/>
              <w:spacing w:line="240" w:lineRule="atLeast"/>
              <w:jc w:val="center"/>
              <w:rPr>
                <w:rFonts w:ascii="Times New Roman" w:hAnsi="Times New Roman"/>
                <w:color w:val="000000" w:themeColor="text1"/>
                <w:kern w:val="0"/>
                <w:sz w:val="20"/>
                <w:szCs w:val="20"/>
              </w:rPr>
            </w:pPr>
          </w:p>
        </w:tc>
        <w:tc>
          <w:tcPr>
            <w:tcW w:w="2041" w:type="dxa"/>
            <w:vMerge/>
            <w:tcBorders>
              <w:left w:val="single" w:sz="4" w:space="0" w:color="auto"/>
              <w:bottom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3A2A19">
            <w:pPr>
              <w:widowControl/>
              <w:spacing w:line="240" w:lineRule="atLeast"/>
              <w:jc w:val="center"/>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2.10</w:t>
            </w:r>
          </w:p>
        </w:tc>
        <w:tc>
          <w:tcPr>
            <w:tcW w:w="4937" w:type="dxa"/>
            <w:tcBorders>
              <w:top w:val="single" w:sz="4" w:space="0" w:color="auto"/>
              <w:left w:val="single" w:sz="4" w:space="0" w:color="auto"/>
              <w:bottom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r w:rsidRPr="002C51A1">
              <w:rPr>
                <w:rFonts w:ascii="Times New Roman" w:hAnsi="Times New Roman"/>
                <w:color w:val="000000" w:themeColor="text1"/>
                <w:kern w:val="0"/>
                <w:sz w:val="20"/>
                <w:szCs w:val="20"/>
              </w:rPr>
              <w:t>发现销售者有违法行为的，及时制止并立即报告所在地市场监管部门。</w:t>
            </w:r>
          </w:p>
        </w:tc>
        <w:tc>
          <w:tcPr>
            <w:tcW w:w="5526" w:type="dxa"/>
            <w:vMerge/>
            <w:tcBorders>
              <w:left w:val="single" w:sz="4" w:space="0" w:color="auto"/>
              <w:bottom w:val="single" w:sz="4" w:space="0" w:color="auto"/>
              <w:right w:val="single" w:sz="4" w:space="0" w:color="auto"/>
            </w:tcBorders>
            <w:vAlign w:val="center"/>
          </w:tcPr>
          <w:p w:rsidR="007D35C7" w:rsidRPr="002C51A1" w:rsidRDefault="007D35C7" w:rsidP="006C3DD8">
            <w:pPr>
              <w:widowControl/>
              <w:spacing w:line="240" w:lineRule="atLeast"/>
              <w:rPr>
                <w:rFonts w:ascii="Times New Roman" w:hAnsi="Times New Roman"/>
                <w:color w:val="000000" w:themeColor="text1"/>
                <w:kern w:val="0"/>
                <w:sz w:val="20"/>
                <w:szCs w:val="20"/>
              </w:rPr>
            </w:pPr>
          </w:p>
        </w:tc>
      </w:tr>
    </w:tbl>
    <w:p w:rsidR="006952D3" w:rsidRPr="00E93F9D" w:rsidRDefault="00B12100" w:rsidP="00B12100">
      <w:pPr>
        <w:autoSpaceDE w:val="0"/>
        <w:autoSpaceDN w:val="0"/>
        <w:adjustRightInd w:val="0"/>
        <w:jc w:val="left"/>
        <w:rPr>
          <w:rFonts w:ascii="黑体" w:eastAsia="黑体" w:hAnsi="黑体"/>
          <w:color w:val="000000" w:themeColor="text1"/>
          <w:sz w:val="24"/>
          <w:szCs w:val="24"/>
        </w:rPr>
      </w:pPr>
      <w:r w:rsidRPr="00B12100">
        <w:rPr>
          <w:rFonts w:ascii="黑体" w:eastAsia="黑体" w:hAnsi="黑体" w:hint="eastAsia"/>
          <w:color w:val="000000" w:themeColor="text1"/>
          <w:sz w:val="24"/>
          <w:szCs w:val="24"/>
        </w:rPr>
        <w:t>注：</w:t>
      </w:r>
      <w:r w:rsidR="00E93F9D" w:rsidRPr="00E93F9D">
        <w:rPr>
          <w:rFonts w:ascii="黑体" w:eastAsia="黑体" w:hAnsi="黑体" w:hint="eastAsia"/>
          <w:color w:val="000000" w:themeColor="text1"/>
          <w:sz w:val="24"/>
          <w:szCs w:val="24"/>
        </w:rPr>
        <w:t>食用农产品（食品）贮存服务提供者,是指已取得营业执照，对外提供食用农产品（食品）冷藏、冷冻、常温等存储服务的各类经营者。</w:t>
      </w:r>
    </w:p>
    <w:sectPr w:rsidR="006952D3" w:rsidRPr="00E93F9D" w:rsidSect="00380A12">
      <w:footerReference w:type="default" r:id="rId7"/>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B0D" w:rsidRDefault="00677B0D" w:rsidP="007B2EF7">
      <w:r>
        <w:separator/>
      </w:r>
    </w:p>
  </w:endnote>
  <w:endnote w:type="continuationSeparator" w:id="0">
    <w:p w:rsidR="00677B0D" w:rsidRDefault="00677B0D" w:rsidP="007B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6179"/>
      <w:docPartObj>
        <w:docPartGallery w:val="Page Numbers (Bottom of Page)"/>
        <w:docPartUnique/>
      </w:docPartObj>
    </w:sdtPr>
    <w:sdtEndPr/>
    <w:sdtContent>
      <w:p w:rsidR="00142AD5" w:rsidRDefault="00624112" w:rsidP="00142AD5">
        <w:pPr>
          <w:pStyle w:val="a4"/>
          <w:jc w:val="center"/>
        </w:pPr>
        <w:r>
          <w:fldChar w:fldCharType="begin"/>
        </w:r>
        <w:r>
          <w:instrText xml:space="preserve"> PAGE   \* MERGEFORMAT </w:instrText>
        </w:r>
        <w:r>
          <w:fldChar w:fldCharType="separate"/>
        </w:r>
        <w:r w:rsidR="008E7C8B" w:rsidRPr="008E7C8B">
          <w:rPr>
            <w:noProof/>
            <w:lang w:val="zh-CN"/>
          </w:rPr>
          <w:t>1</w:t>
        </w:r>
        <w:r>
          <w:rPr>
            <w:noProof/>
            <w:lang w:val="zh-CN"/>
          </w:rPr>
          <w:fldChar w:fldCharType="end"/>
        </w:r>
      </w:p>
    </w:sdtContent>
  </w:sdt>
  <w:p w:rsidR="00142AD5" w:rsidRDefault="00142AD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B0D" w:rsidRDefault="00677B0D" w:rsidP="007B2EF7">
      <w:r>
        <w:separator/>
      </w:r>
    </w:p>
  </w:footnote>
  <w:footnote w:type="continuationSeparator" w:id="0">
    <w:p w:rsidR="00677B0D" w:rsidRDefault="00677B0D" w:rsidP="007B2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83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2294"/>
    <w:rsid w:val="0000644A"/>
    <w:rsid w:val="0001197F"/>
    <w:rsid w:val="000257A1"/>
    <w:rsid w:val="00035797"/>
    <w:rsid w:val="0004104F"/>
    <w:rsid w:val="000432BF"/>
    <w:rsid w:val="000443A0"/>
    <w:rsid w:val="00055714"/>
    <w:rsid w:val="000A466E"/>
    <w:rsid w:val="000B6FFB"/>
    <w:rsid w:val="000C03F9"/>
    <w:rsid w:val="000C06B9"/>
    <w:rsid w:val="000C2F8B"/>
    <w:rsid w:val="000D2429"/>
    <w:rsid w:val="000F47F8"/>
    <w:rsid w:val="00102020"/>
    <w:rsid w:val="00121C06"/>
    <w:rsid w:val="0012549F"/>
    <w:rsid w:val="00131DD7"/>
    <w:rsid w:val="001342C1"/>
    <w:rsid w:val="00137B49"/>
    <w:rsid w:val="00140AF3"/>
    <w:rsid w:val="00142AD5"/>
    <w:rsid w:val="001618F7"/>
    <w:rsid w:val="00163019"/>
    <w:rsid w:val="00170BB6"/>
    <w:rsid w:val="001D00EF"/>
    <w:rsid w:val="001E676F"/>
    <w:rsid w:val="001F3B9F"/>
    <w:rsid w:val="0021105F"/>
    <w:rsid w:val="00223BB6"/>
    <w:rsid w:val="00271697"/>
    <w:rsid w:val="002800B6"/>
    <w:rsid w:val="0028099E"/>
    <w:rsid w:val="002C51A1"/>
    <w:rsid w:val="002D03AB"/>
    <w:rsid w:val="002D6D32"/>
    <w:rsid w:val="003129EA"/>
    <w:rsid w:val="00333545"/>
    <w:rsid w:val="00354768"/>
    <w:rsid w:val="00372294"/>
    <w:rsid w:val="00375A23"/>
    <w:rsid w:val="00380A12"/>
    <w:rsid w:val="00391378"/>
    <w:rsid w:val="003A19FC"/>
    <w:rsid w:val="003A2A19"/>
    <w:rsid w:val="003A52CC"/>
    <w:rsid w:val="003E78BC"/>
    <w:rsid w:val="003E7F9B"/>
    <w:rsid w:val="00412AC6"/>
    <w:rsid w:val="004311C3"/>
    <w:rsid w:val="004379EF"/>
    <w:rsid w:val="00443359"/>
    <w:rsid w:val="00444E51"/>
    <w:rsid w:val="004612DE"/>
    <w:rsid w:val="00477BB0"/>
    <w:rsid w:val="004A4B92"/>
    <w:rsid w:val="004F1717"/>
    <w:rsid w:val="004F2894"/>
    <w:rsid w:val="00502CD0"/>
    <w:rsid w:val="00522384"/>
    <w:rsid w:val="00526338"/>
    <w:rsid w:val="00540041"/>
    <w:rsid w:val="00543BF8"/>
    <w:rsid w:val="00553A0B"/>
    <w:rsid w:val="00553B0A"/>
    <w:rsid w:val="0058039C"/>
    <w:rsid w:val="00594AA2"/>
    <w:rsid w:val="005E2238"/>
    <w:rsid w:val="005E2863"/>
    <w:rsid w:val="005E3E22"/>
    <w:rsid w:val="00604262"/>
    <w:rsid w:val="00613302"/>
    <w:rsid w:val="00616EF7"/>
    <w:rsid w:val="00617407"/>
    <w:rsid w:val="00624112"/>
    <w:rsid w:val="00624121"/>
    <w:rsid w:val="00625E8F"/>
    <w:rsid w:val="00633767"/>
    <w:rsid w:val="006374F3"/>
    <w:rsid w:val="00652EC3"/>
    <w:rsid w:val="0066430A"/>
    <w:rsid w:val="00677B0D"/>
    <w:rsid w:val="006952D3"/>
    <w:rsid w:val="006B4AED"/>
    <w:rsid w:val="006E0996"/>
    <w:rsid w:val="006F51FB"/>
    <w:rsid w:val="007042A2"/>
    <w:rsid w:val="00720D7D"/>
    <w:rsid w:val="00732F0D"/>
    <w:rsid w:val="00772C04"/>
    <w:rsid w:val="0078015F"/>
    <w:rsid w:val="00793A37"/>
    <w:rsid w:val="00794C0A"/>
    <w:rsid w:val="007B2EF7"/>
    <w:rsid w:val="007C0155"/>
    <w:rsid w:val="007D0A86"/>
    <w:rsid w:val="007D35C7"/>
    <w:rsid w:val="007E4CF9"/>
    <w:rsid w:val="008070C8"/>
    <w:rsid w:val="00824D23"/>
    <w:rsid w:val="00851FF1"/>
    <w:rsid w:val="008622B8"/>
    <w:rsid w:val="00862ABC"/>
    <w:rsid w:val="00873F20"/>
    <w:rsid w:val="008779B5"/>
    <w:rsid w:val="00896794"/>
    <w:rsid w:val="008A3EB0"/>
    <w:rsid w:val="008B77B4"/>
    <w:rsid w:val="008E1749"/>
    <w:rsid w:val="008E7C8B"/>
    <w:rsid w:val="008F4164"/>
    <w:rsid w:val="008F7381"/>
    <w:rsid w:val="008F7547"/>
    <w:rsid w:val="00925669"/>
    <w:rsid w:val="00934AC9"/>
    <w:rsid w:val="00961620"/>
    <w:rsid w:val="00963D12"/>
    <w:rsid w:val="009766A6"/>
    <w:rsid w:val="009C6CBC"/>
    <w:rsid w:val="009E7CA2"/>
    <w:rsid w:val="009F1AE6"/>
    <w:rsid w:val="00A2047A"/>
    <w:rsid w:val="00A37923"/>
    <w:rsid w:val="00A47CFC"/>
    <w:rsid w:val="00A64903"/>
    <w:rsid w:val="00A72AB1"/>
    <w:rsid w:val="00A7720F"/>
    <w:rsid w:val="00AA3D30"/>
    <w:rsid w:val="00AC3BBD"/>
    <w:rsid w:val="00AD68BE"/>
    <w:rsid w:val="00AF7EAA"/>
    <w:rsid w:val="00B1198F"/>
    <w:rsid w:val="00B12100"/>
    <w:rsid w:val="00B259EA"/>
    <w:rsid w:val="00B2626F"/>
    <w:rsid w:val="00B900C1"/>
    <w:rsid w:val="00B940B9"/>
    <w:rsid w:val="00B972BE"/>
    <w:rsid w:val="00BA41B4"/>
    <w:rsid w:val="00BA61DD"/>
    <w:rsid w:val="00BD7F8B"/>
    <w:rsid w:val="00C048EE"/>
    <w:rsid w:val="00C061D8"/>
    <w:rsid w:val="00C12033"/>
    <w:rsid w:val="00C124F2"/>
    <w:rsid w:val="00C12994"/>
    <w:rsid w:val="00C3571D"/>
    <w:rsid w:val="00C42C9F"/>
    <w:rsid w:val="00C44F99"/>
    <w:rsid w:val="00C4553A"/>
    <w:rsid w:val="00C71298"/>
    <w:rsid w:val="00C860D7"/>
    <w:rsid w:val="00C926E6"/>
    <w:rsid w:val="00CA3165"/>
    <w:rsid w:val="00CA76B6"/>
    <w:rsid w:val="00CB7E07"/>
    <w:rsid w:val="00CC4ACB"/>
    <w:rsid w:val="00CE1A24"/>
    <w:rsid w:val="00CE6089"/>
    <w:rsid w:val="00D13D10"/>
    <w:rsid w:val="00D53B3E"/>
    <w:rsid w:val="00D66563"/>
    <w:rsid w:val="00D72537"/>
    <w:rsid w:val="00D72910"/>
    <w:rsid w:val="00D76193"/>
    <w:rsid w:val="00DF18C0"/>
    <w:rsid w:val="00DF247C"/>
    <w:rsid w:val="00DF3D42"/>
    <w:rsid w:val="00E06AD6"/>
    <w:rsid w:val="00E17D16"/>
    <w:rsid w:val="00E41E3E"/>
    <w:rsid w:val="00E652A8"/>
    <w:rsid w:val="00E93F9D"/>
    <w:rsid w:val="00EA15F3"/>
    <w:rsid w:val="00EA602F"/>
    <w:rsid w:val="00F125BA"/>
    <w:rsid w:val="00F44B71"/>
    <w:rsid w:val="00F5557F"/>
    <w:rsid w:val="00F80DAE"/>
    <w:rsid w:val="00F82B12"/>
    <w:rsid w:val="00FB5EA5"/>
    <w:rsid w:val="00FC323D"/>
    <w:rsid w:val="00FE5767"/>
    <w:rsid w:val="00FE74A0"/>
    <w:rsid w:val="00FE7648"/>
    <w:rsid w:val="00FF72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EF7"/>
    <w:pPr>
      <w:widowControl w:val="0"/>
      <w:jc w:val="both"/>
    </w:pPr>
    <w:rPr>
      <w:rFonts w:ascii="仿宋_GB2312" w:eastAsia="仿宋_GB2312" w:hAnsi="华文中宋"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2E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B2EF7"/>
    <w:rPr>
      <w:sz w:val="18"/>
      <w:szCs w:val="18"/>
    </w:rPr>
  </w:style>
  <w:style w:type="paragraph" w:styleId="a4">
    <w:name w:val="footer"/>
    <w:basedOn w:val="a"/>
    <w:link w:val="Char0"/>
    <w:uiPriority w:val="99"/>
    <w:unhideWhenUsed/>
    <w:rsid w:val="007B2E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B2E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EF7"/>
    <w:pPr>
      <w:widowControl w:val="0"/>
      <w:jc w:val="both"/>
    </w:pPr>
    <w:rPr>
      <w:rFonts w:ascii="仿宋_GB2312" w:eastAsia="仿宋_GB2312" w:hAnsi="华文中宋"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2E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B2EF7"/>
    <w:rPr>
      <w:sz w:val="18"/>
      <w:szCs w:val="18"/>
    </w:rPr>
  </w:style>
  <w:style w:type="paragraph" w:styleId="a4">
    <w:name w:val="footer"/>
    <w:basedOn w:val="a"/>
    <w:link w:val="Char0"/>
    <w:uiPriority w:val="99"/>
    <w:unhideWhenUsed/>
    <w:rsid w:val="007B2E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B2E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828</Characters>
  <Application>Microsoft Office Word</Application>
  <DocSecurity>0</DocSecurity>
  <Lines>6</Lines>
  <Paragraphs>1</Paragraphs>
  <ScaleCrop>false</ScaleCrop>
  <Company>Microsoft</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霍廉</dc:creator>
  <cp:lastModifiedBy>王治</cp:lastModifiedBy>
  <cp:revision>2</cp:revision>
  <cp:lastPrinted>2020-07-08T08:19:00Z</cp:lastPrinted>
  <dcterms:created xsi:type="dcterms:W3CDTF">2020-07-10T07:55:00Z</dcterms:created>
  <dcterms:modified xsi:type="dcterms:W3CDTF">2020-07-10T07:55:00Z</dcterms:modified>
</cp:coreProperties>
</file>