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C67FB" w14:textId="24697409" w:rsidR="00CA2AF9" w:rsidRDefault="0095133A" w:rsidP="00CA2AF9">
      <w:pPr>
        <w:spacing w:line="440" w:lineRule="exact"/>
        <w:jc w:val="center"/>
        <w:rPr>
          <w:rFonts w:eastAsia="方正小标宋简体" w:hint="eastAsia"/>
          <w:color w:val="000000"/>
          <w:sz w:val="32"/>
          <w:szCs w:val="32"/>
        </w:rPr>
      </w:pPr>
      <w:r w:rsidRPr="00CA2AF9">
        <w:rPr>
          <w:rFonts w:eastAsia="方正小标宋简体" w:hint="eastAsia"/>
          <w:color w:val="000000"/>
          <w:sz w:val="32"/>
          <w:szCs w:val="32"/>
        </w:rPr>
        <w:t>天津市</w:t>
      </w:r>
      <w:r w:rsidR="00F9261D" w:rsidRPr="00CA2AF9">
        <w:rPr>
          <w:rFonts w:eastAsia="方正小标宋简体" w:hint="eastAsia"/>
          <w:color w:val="000000"/>
          <w:sz w:val="32"/>
          <w:szCs w:val="32"/>
        </w:rPr>
        <w:t>车用乙醇汽油、车用柴油</w:t>
      </w:r>
      <w:r w:rsidRPr="00CA2AF9">
        <w:rPr>
          <w:rFonts w:eastAsia="方正小标宋简体" w:hint="eastAsia"/>
          <w:color w:val="000000"/>
          <w:sz w:val="32"/>
          <w:szCs w:val="32"/>
        </w:rPr>
        <w:t>产品</w:t>
      </w:r>
      <w:r w:rsidR="007055E2" w:rsidRPr="00CA2AF9">
        <w:rPr>
          <w:rFonts w:eastAsia="方正小标宋简体" w:hint="eastAsia"/>
          <w:color w:val="000000"/>
          <w:sz w:val="32"/>
          <w:szCs w:val="32"/>
        </w:rPr>
        <w:t>快速筛查</w:t>
      </w:r>
      <w:r w:rsidR="00CF689D" w:rsidRPr="00CA2AF9">
        <w:rPr>
          <w:rFonts w:eastAsia="方正小标宋简体" w:hint="eastAsia"/>
          <w:color w:val="000000"/>
          <w:sz w:val="32"/>
          <w:szCs w:val="32"/>
        </w:rPr>
        <w:t>实施细则</w:t>
      </w:r>
    </w:p>
    <w:p w14:paraId="7C9550D0" w14:textId="77777777" w:rsidR="00CA2AF9" w:rsidRPr="00CA2AF9" w:rsidRDefault="00CA2AF9" w:rsidP="00CA2AF9">
      <w:pPr>
        <w:spacing w:line="440" w:lineRule="exact"/>
        <w:jc w:val="center"/>
        <w:rPr>
          <w:rFonts w:eastAsia="方正小标宋简体" w:hint="eastAsia"/>
          <w:color w:val="000000"/>
          <w:sz w:val="32"/>
          <w:szCs w:val="32"/>
        </w:rPr>
      </w:pPr>
    </w:p>
    <w:p w14:paraId="4A052406" w14:textId="77777777" w:rsidR="00E04597" w:rsidRDefault="00CF689D" w:rsidP="00CA2AF9">
      <w:pPr>
        <w:snapToGrid w:val="0"/>
        <w:spacing w:line="440" w:lineRule="exact"/>
        <w:outlineLvl w:val="0"/>
        <w:rPr>
          <w:rFonts w:eastAsia="黑体"/>
          <w:color w:val="000000"/>
          <w:szCs w:val="21"/>
        </w:rPr>
      </w:pPr>
      <w:r>
        <w:rPr>
          <w:rFonts w:eastAsia="黑体"/>
          <w:color w:val="000000"/>
          <w:szCs w:val="21"/>
        </w:rPr>
        <w:t xml:space="preserve">1 </w:t>
      </w:r>
      <w:r>
        <w:rPr>
          <w:rFonts w:eastAsia="黑体"/>
          <w:color w:val="000000"/>
          <w:szCs w:val="21"/>
        </w:rPr>
        <w:t>抽样方法</w:t>
      </w:r>
    </w:p>
    <w:p w14:paraId="77270E21" w14:textId="4437BBD2" w:rsidR="00E04597" w:rsidRPr="00CA2AF9" w:rsidRDefault="00F9261D" w:rsidP="00CA2AF9">
      <w:pPr>
        <w:snapToGrid w:val="0"/>
        <w:spacing w:line="440" w:lineRule="exact"/>
        <w:ind w:firstLineChars="200" w:firstLine="420"/>
        <w:rPr>
          <w:color w:val="000000"/>
          <w:szCs w:val="21"/>
        </w:rPr>
      </w:pPr>
      <w:r w:rsidRPr="00CA2AF9">
        <w:rPr>
          <w:rFonts w:hint="eastAsia"/>
          <w:color w:val="000000"/>
          <w:szCs w:val="21"/>
        </w:rPr>
        <w:t>成品油抽样方法执行</w:t>
      </w:r>
      <w:r w:rsidRPr="00CA2AF9">
        <w:rPr>
          <w:rFonts w:hint="eastAsia"/>
          <w:color w:val="000000"/>
          <w:szCs w:val="21"/>
        </w:rPr>
        <w:t>GB/T 4756</w:t>
      </w:r>
      <w:r w:rsidRPr="00CA2AF9">
        <w:rPr>
          <w:rFonts w:hint="eastAsia"/>
          <w:color w:val="000000"/>
          <w:szCs w:val="21"/>
        </w:rPr>
        <w:t>，共抽取</w:t>
      </w:r>
      <w:r w:rsidRPr="00CA2AF9">
        <w:rPr>
          <w:rFonts w:hint="eastAsia"/>
          <w:color w:val="000000"/>
          <w:szCs w:val="21"/>
        </w:rPr>
        <w:t>300mL</w:t>
      </w:r>
      <w:r w:rsidRPr="00CA2AF9">
        <w:rPr>
          <w:rFonts w:hint="eastAsia"/>
          <w:color w:val="000000"/>
          <w:szCs w:val="21"/>
        </w:rPr>
        <w:t>作为样本。在加油站抽样时，抽取样品前，通过油枪将至少</w:t>
      </w:r>
      <w:r w:rsidRPr="00CA2AF9">
        <w:rPr>
          <w:rFonts w:hint="eastAsia"/>
          <w:color w:val="000000"/>
          <w:szCs w:val="21"/>
        </w:rPr>
        <w:t>4L</w:t>
      </w:r>
      <w:r w:rsidRPr="00CA2AF9">
        <w:rPr>
          <w:rFonts w:hint="eastAsia"/>
          <w:color w:val="000000"/>
          <w:szCs w:val="21"/>
        </w:rPr>
        <w:t>油品放入一个合适的容器内，之后直接在加油机油枪口取样。</w:t>
      </w:r>
    </w:p>
    <w:p w14:paraId="6BE1AF06" w14:textId="1A531D4F" w:rsidR="00922BB7" w:rsidRPr="00922BB7" w:rsidRDefault="00922BB7" w:rsidP="00CA2AF9">
      <w:pPr>
        <w:snapToGrid w:val="0"/>
        <w:spacing w:line="440" w:lineRule="exact"/>
        <w:ind w:firstLineChars="200" w:firstLine="420"/>
        <w:rPr>
          <w:color w:val="000000"/>
          <w:szCs w:val="21"/>
        </w:rPr>
      </w:pPr>
      <w:r w:rsidRPr="00922BB7">
        <w:rPr>
          <w:rFonts w:hint="eastAsia"/>
          <w:color w:val="000000"/>
          <w:szCs w:val="21"/>
        </w:rPr>
        <w:t>若快速筛查未通过，应填写抽样单，按照</w:t>
      </w:r>
      <w:r w:rsidRPr="00922BB7">
        <w:rPr>
          <w:rFonts w:hint="eastAsia"/>
          <w:color w:val="000000"/>
          <w:szCs w:val="21"/>
        </w:rPr>
        <w:t>GB/T 4756</w:t>
      </w:r>
      <w:r w:rsidRPr="00922BB7">
        <w:rPr>
          <w:rFonts w:hint="eastAsia"/>
          <w:color w:val="000000"/>
          <w:szCs w:val="21"/>
        </w:rPr>
        <w:t>《石油液体手工采样法》抽取同一加油枪的油品，抽取</w:t>
      </w:r>
      <w:r w:rsidRPr="00922BB7">
        <w:rPr>
          <w:rFonts w:hint="eastAsia"/>
          <w:color w:val="000000"/>
          <w:szCs w:val="21"/>
        </w:rPr>
        <w:t>4L</w:t>
      </w:r>
      <w:r w:rsidRPr="00922BB7">
        <w:rPr>
          <w:rFonts w:hint="eastAsia"/>
          <w:color w:val="000000"/>
          <w:szCs w:val="21"/>
        </w:rPr>
        <w:t>，一桶检样</w:t>
      </w:r>
      <w:r w:rsidRPr="00922BB7">
        <w:rPr>
          <w:rFonts w:hint="eastAsia"/>
          <w:color w:val="000000"/>
          <w:szCs w:val="21"/>
        </w:rPr>
        <w:t>2L</w:t>
      </w:r>
      <w:r w:rsidRPr="00922BB7">
        <w:rPr>
          <w:rFonts w:hint="eastAsia"/>
          <w:color w:val="000000"/>
          <w:szCs w:val="21"/>
        </w:rPr>
        <w:t>用作产品质量分析，另一桶</w:t>
      </w:r>
      <w:r w:rsidRPr="00922BB7">
        <w:rPr>
          <w:rFonts w:hint="eastAsia"/>
          <w:color w:val="000000"/>
          <w:szCs w:val="21"/>
        </w:rPr>
        <w:t>2L</w:t>
      </w:r>
      <w:r w:rsidRPr="00922BB7">
        <w:rPr>
          <w:rFonts w:hint="eastAsia"/>
          <w:color w:val="000000"/>
          <w:szCs w:val="21"/>
        </w:rPr>
        <w:t>作为备查样，当场封存样品，加贴封样单，封样单上应有受检单位经手人签名、抽样人员签名、抽样单位公章、抽样日期及抽样单编号。备用样品应做好防拆封措施后封存于受检单位。受检单位应妥善保管，不得擅自更换、隐匿、处理、转移、变卖、损毁已抽查封存的备用样品。样品由抽样人员带回，移交给天津市产品质量监督检测技术研究院对筛查未通过的样品进行检验，并联系执法人员对快速筛查未通过的油罐相关联的加油机加贴封条进行暂时封存。</w:t>
      </w:r>
    </w:p>
    <w:p w14:paraId="5BEF1CE0" w14:textId="77777777" w:rsidR="00CA2AF9" w:rsidRDefault="00CA2AF9" w:rsidP="00CA2AF9">
      <w:pPr>
        <w:snapToGrid w:val="0"/>
        <w:spacing w:line="440" w:lineRule="exact"/>
        <w:outlineLvl w:val="0"/>
        <w:rPr>
          <w:rFonts w:eastAsia="黑体" w:hint="eastAsia"/>
          <w:color w:val="000000"/>
          <w:szCs w:val="21"/>
        </w:rPr>
      </w:pPr>
    </w:p>
    <w:p w14:paraId="3055F336" w14:textId="77777777" w:rsidR="00E04597" w:rsidRDefault="00CF689D" w:rsidP="00CA2AF9">
      <w:pPr>
        <w:snapToGrid w:val="0"/>
        <w:spacing w:line="440" w:lineRule="exact"/>
        <w:outlineLvl w:val="0"/>
        <w:rPr>
          <w:rFonts w:eastAsia="黑体"/>
          <w:color w:val="000000"/>
          <w:szCs w:val="21"/>
        </w:rPr>
      </w:pPr>
      <w:r>
        <w:rPr>
          <w:rFonts w:eastAsia="黑体"/>
          <w:color w:val="000000"/>
          <w:szCs w:val="21"/>
        </w:rPr>
        <w:t xml:space="preserve">2 </w:t>
      </w:r>
      <w:r>
        <w:rPr>
          <w:rFonts w:eastAsia="黑体"/>
          <w:color w:val="000000"/>
          <w:szCs w:val="21"/>
        </w:rPr>
        <w:t>检验依据</w:t>
      </w:r>
    </w:p>
    <w:p w14:paraId="6C6035C2" w14:textId="00C77F8F" w:rsidR="00E04597" w:rsidRPr="00CA2AF9" w:rsidRDefault="0095133A" w:rsidP="00CA2AF9">
      <w:pPr>
        <w:adjustRightInd w:val="0"/>
        <w:snapToGrid w:val="0"/>
        <w:spacing w:line="360" w:lineRule="auto"/>
        <w:jc w:val="center"/>
        <w:rPr>
          <w:szCs w:val="21"/>
        </w:rPr>
      </w:pPr>
      <w:bookmarkStart w:id="0" w:name="_Hlk101035043"/>
      <w:r w:rsidRPr="00CA2AF9">
        <w:rPr>
          <w:rFonts w:hint="eastAsia"/>
          <w:szCs w:val="21"/>
        </w:rPr>
        <w:t>表</w:t>
      </w:r>
      <w:r w:rsidRPr="00CA2AF9">
        <w:rPr>
          <w:rFonts w:hint="eastAsia"/>
          <w:szCs w:val="21"/>
        </w:rPr>
        <w:t xml:space="preserve">1  </w:t>
      </w:r>
      <w:r w:rsidRPr="00CA2AF9">
        <w:rPr>
          <w:rFonts w:hint="eastAsia"/>
          <w:szCs w:val="21"/>
        </w:rPr>
        <w:t>车用乙醇汽油（</w:t>
      </w:r>
      <w:r w:rsidRPr="00CA2AF9">
        <w:rPr>
          <w:rFonts w:hint="eastAsia"/>
          <w:szCs w:val="21"/>
        </w:rPr>
        <w:t>E10</w:t>
      </w:r>
      <w:r w:rsidRPr="00CA2AF9">
        <w:rPr>
          <w:rFonts w:hint="eastAsia"/>
          <w:szCs w:val="21"/>
        </w:rPr>
        <w:t>）</w:t>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941"/>
        <w:gridCol w:w="3987"/>
      </w:tblGrid>
      <w:tr w:rsidR="00E04597" w14:paraId="00A803B8" w14:textId="77777777" w:rsidTr="00B33292">
        <w:trPr>
          <w:trHeight w:val="397"/>
        </w:trPr>
        <w:tc>
          <w:tcPr>
            <w:tcW w:w="682" w:type="dxa"/>
            <w:noWrap/>
            <w:vAlign w:val="center"/>
          </w:tcPr>
          <w:p w14:paraId="41FB36D5" w14:textId="77777777" w:rsidR="00E04597" w:rsidRPr="00B33292" w:rsidRDefault="00CF689D">
            <w:pPr>
              <w:adjustRightInd w:val="0"/>
              <w:snapToGrid w:val="0"/>
              <w:jc w:val="center"/>
              <w:rPr>
                <w:b/>
                <w:bCs/>
                <w:color w:val="000000"/>
                <w:szCs w:val="21"/>
              </w:rPr>
            </w:pPr>
            <w:r w:rsidRPr="00B33292">
              <w:rPr>
                <w:rFonts w:hAnsi="宋体"/>
                <w:b/>
                <w:bCs/>
                <w:color w:val="000000"/>
                <w:szCs w:val="21"/>
              </w:rPr>
              <w:t>序号</w:t>
            </w:r>
          </w:p>
        </w:tc>
        <w:tc>
          <w:tcPr>
            <w:tcW w:w="3941" w:type="dxa"/>
            <w:noWrap/>
            <w:vAlign w:val="center"/>
          </w:tcPr>
          <w:p w14:paraId="5D735DD2" w14:textId="77777777" w:rsidR="00E04597" w:rsidRPr="00B33292" w:rsidRDefault="00CF689D">
            <w:pPr>
              <w:adjustRightInd w:val="0"/>
              <w:snapToGrid w:val="0"/>
              <w:jc w:val="center"/>
              <w:rPr>
                <w:b/>
                <w:bCs/>
                <w:color w:val="000000"/>
                <w:szCs w:val="21"/>
              </w:rPr>
            </w:pPr>
            <w:r w:rsidRPr="00B33292">
              <w:rPr>
                <w:rFonts w:hAnsi="宋体"/>
                <w:b/>
                <w:bCs/>
                <w:color w:val="000000"/>
                <w:szCs w:val="21"/>
              </w:rPr>
              <w:t>检验项目</w:t>
            </w:r>
          </w:p>
        </w:tc>
        <w:tc>
          <w:tcPr>
            <w:tcW w:w="3987" w:type="dxa"/>
            <w:noWrap/>
            <w:vAlign w:val="center"/>
          </w:tcPr>
          <w:p w14:paraId="2DE33654" w14:textId="77777777" w:rsidR="00E04597" w:rsidRPr="00B33292" w:rsidRDefault="00CF689D">
            <w:pPr>
              <w:adjustRightInd w:val="0"/>
              <w:snapToGrid w:val="0"/>
              <w:jc w:val="center"/>
              <w:rPr>
                <w:b/>
                <w:bCs/>
                <w:color w:val="000000"/>
                <w:szCs w:val="21"/>
              </w:rPr>
            </w:pPr>
            <w:r w:rsidRPr="00B33292">
              <w:rPr>
                <w:rFonts w:hAnsi="宋体"/>
                <w:b/>
                <w:bCs/>
                <w:color w:val="000000"/>
                <w:szCs w:val="21"/>
              </w:rPr>
              <w:t>检验方法</w:t>
            </w:r>
          </w:p>
        </w:tc>
      </w:tr>
      <w:tr w:rsidR="0095133A" w14:paraId="7FB23FCE" w14:textId="77777777" w:rsidTr="00B33292">
        <w:trPr>
          <w:trHeight w:val="397"/>
        </w:trPr>
        <w:tc>
          <w:tcPr>
            <w:tcW w:w="682" w:type="dxa"/>
            <w:noWrap/>
            <w:vAlign w:val="center"/>
          </w:tcPr>
          <w:p w14:paraId="48A35D18" w14:textId="77777777" w:rsidR="0095133A" w:rsidRDefault="0095133A" w:rsidP="00CA2AF9">
            <w:pPr>
              <w:snapToGrid w:val="0"/>
              <w:jc w:val="center"/>
              <w:rPr>
                <w:color w:val="000000"/>
                <w:szCs w:val="21"/>
              </w:rPr>
            </w:pPr>
            <w:r>
              <w:rPr>
                <w:color w:val="000000"/>
                <w:szCs w:val="21"/>
              </w:rPr>
              <w:t>1</w:t>
            </w:r>
          </w:p>
        </w:tc>
        <w:tc>
          <w:tcPr>
            <w:tcW w:w="3941" w:type="dxa"/>
            <w:noWrap/>
            <w:vAlign w:val="center"/>
          </w:tcPr>
          <w:p w14:paraId="69592A0C" w14:textId="42F15EA8" w:rsidR="0095133A" w:rsidRPr="00CA2AF9" w:rsidRDefault="0095133A" w:rsidP="00CA2AF9">
            <w:pPr>
              <w:snapToGrid w:val="0"/>
              <w:jc w:val="left"/>
              <w:rPr>
                <w:color w:val="000000"/>
                <w:szCs w:val="21"/>
              </w:rPr>
            </w:pPr>
            <w:r w:rsidRPr="00CA2AF9">
              <w:rPr>
                <w:rFonts w:hint="eastAsia"/>
                <w:color w:val="000000"/>
                <w:szCs w:val="21"/>
              </w:rPr>
              <w:t>研究法辛烷值</w:t>
            </w:r>
          </w:p>
        </w:tc>
        <w:tc>
          <w:tcPr>
            <w:tcW w:w="3987" w:type="dxa"/>
            <w:noWrap/>
            <w:vAlign w:val="center"/>
          </w:tcPr>
          <w:p w14:paraId="79D476BA" w14:textId="6D114062" w:rsidR="00F9261D" w:rsidRPr="00CA2AF9" w:rsidRDefault="00F9261D" w:rsidP="00CA2AF9">
            <w:pPr>
              <w:snapToGrid w:val="0"/>
              <w:jc w:val="center"/>
              <w:rPr>
                <w:color w:val="000000"/>
                <w:szCs w:val="21"/>
              </w:rPr>
            </w:pPr>
            <w:r w:rsidRPr="00CA2AF9">
              <w:rPr>
                <w:color w:val="000000"/>
                <w:szCs w:val="21"/>
              </w:rPr>
              <w:t>DB12/T 1108-2021</w:t>
            </w:r>
          </w:p>
          <w:p w14:paraId="1CAEF9CF" w14:textId="309DB79D" w:rsidR="0095133A" w:rsidRPr="00CA2AF9" w:rsidRDefault="0053455A" w:rsidP="00CA2AF9">
            <w:pPr>
              <w:snapToGrid w:val="0"/>
              <w:jc w:val="center"/>
              <w:rPr>
                <w:color w:val="000000"/>
                <w:szCs w:val="21"/>
              </w:rPr>
            </w:pPr>
            <w:r w:rsidRPr="00CA2AF9">
              <w:rPr>
                <w:color w:val="000000"/>
                <w:szCs w:val="21"/>
              </w:rPr>
              <w:t>GB/T 5487-2015</w:t>
            </w:r>
          </w:p>
        </w:tc>
      </w:tr>
      <w:tr w:rsidR="0095133A" w14:paraId="195AAB1B" w14:textId="77777777" w:rsidTr="00B33292">
        <w:trPr>
          <w:trHeight w:val="397"/>
        </w:trPr>
        <w:tc>
          <w:tcPr>
            <w:tcW w:w="682" w:type="dxa"/>
            <w:noWrap/>
            <w:vAlign w:val="center"/>
          </w:tcPr>
          <w:p w14:paraId="7446B838" w14:textId="77777777" w:rsidR="0095133A" w:rsidRDefault="0095133A" w:rsidP="00CA2AF9">
            <w:pPr>
              <w:snapToGrid w:val="0"/>
              <w:jc w:val="center"/>
              <w:rPr>
                <w:color w:val="000000"/>
                <w:szCs w:val="21"/>
              </w:rPr>
            </w:pPr>
            <w:r>
              <w:rPr>
                <w:color w:val="000000"/>
                <w:szCs w:val="21"/>
              </w:rPr>
              <w:t>2</w:t>
            </w:r>
          </w:p>
        </w:tc>
        <w:tc>
          <w:tcPr>
            <w:tcW w:w="3941" w:type="dxa"/>
            <w:noWrap/>
            <w:vAlign w:val="center"/>
          </w:tcPr>
          <w:p w14:paraId="58163C3F" w14:textId="40C9241B" w:rsidR="0095133A" w:rsidRPr="00CA2AF9" w:rsidRDefault="0095133A" w:rsidP="00CA2AF9">
            <w:pPr>
              <w:snapToGrid w:val="0"/>
              <w:jc w:val="left"/>
              <w:rPr>
                <w:color w:val="000000"/>
                <w:szCs w:val="21"/>
              </w:rPr>
            </w:pPr>
            <w:r w:rsidRPr="00CA2AF9">
              <w:rPr>
                <w:rFonts w:hint="eastAsia"/>
                <w:color w:val="000000"/>
                <w:szCs w:val="21"/>
              </w:rPr>
              <w:t>硫含量</w:t>
            </w:r>
          </w:p>
        </w:tc>
        <w:tc>
          <w:tcPr>
            <w:tcW w:w="3987" w:type="dxa"/>
            <w:noWrap/>
            <w:vAlign w:val="center"/>
          </w:tcPr>
          <w:p w14:paraId="3E36D749" w14:textId="6C2115DC" w:rsidR="0053455A" w:rsidRPr="00CA2AF9" w:rsidRDefault="0053455A" w:rsidP="00CA2AF9">
            <w:pPr>
              <w:snapToGrid w:val="0"/>
              <w:jc w:val="center"/>
              <w:rPr>
                <w:color w:val="000000"/>
                <w:szCs w:val="21"/>
              </w:rPr>
            </w:pPr>
            <w:r w:rsidRPr="00CA2AF9">
              <w:rPr>
                <w:color w:val="000000"/>
                <w:szCs w:val="21"/>
              </w:rPr>
              <w:t>SH/T 0689</w:t>
            </w:r>
            <w:r w:rsidR="000729B5" w:rsidRPr="00CA2AF9">
              <w:rPr>
                <w:color w:val="000000"/>
                <w:szCs w:val="21"/>
              </w:rPr>
              <w:t>-2000</w:t>
            </w:r>
            <w:r w:rsidR="009F56A2" w:rsidRPr="00CA2AF9">
              <w:rPr>
                <w:rFonts w:hint="eastAsia"/>
                <w:color w:val="000000"/>
                <w:szCs w:val="21"/>
              </w:rPr>
              <w:t>或</w:t>
            </w:r>
          </w:p>
          <w:p w14:paraId="58EDED60" w14:textId="29024E94" w:rsidR="0053455A" w:rsidRPr="00CA2AF9" w:rsidRDefault="0053455A" w:rsidP="00CA2AF9">
            <w:pPr>
              <w:snapToGrid w:val="0"/>
              <w:jc w:val="center"/>
              <w:rPr>
                <w:color w:val="000000"/>
                <w:szCs w:val="21"/>
              </w:rPr>
            </w:pPr>
            <w:r w:rsidRPr="00CA2AF9">
              <w:rPr>
                <w:color w:val="000000"/>
                <w:szCs w:val="21"/>
              </w:rPr>
              <w:t>GB/T 11140</w:t>
            </w:r>
            <w:r w:rsidR="000729B5" w:rsidRPr="00CA2AF9">
              <w:rPr>
                <w:color w:val="000000"/>
                <w:szCs w:val="21"/>
              </w:rPr>
              <w:t>-2008</w:t>
            </w:r>
            <w:r w:rsidR="009F56A2" w:rsidRPr="00CA2AF9">
              <w:rPr>
                <w:rFonts w:hint="eastAsia"/>
                <w:color w:val="000000"/>
                <w:szCs w:val="21"/>
              </w:rPr>
              <w:t>或</w:t>
            </w:r>
          </w:p>
          <w:p w14:paraId="3AB85E42" w14:textId="51894BC9" w:rsidR="0053455A" w:rsidRPr="00CA2AF9" w:rsidRDefault="00B40DF5" w:rsidP="00CA2AF9">
            <w:pPr>
              <w:snapToGrid w:val="0"/>
              <w:jc w:val="center"/>
              <w:rPr>
                <w:color w:val="000000"/>
                <w:szCs w:val="21"/>
              </w:rPr>
            </w:pPr>
            <w:r w:rsidRPr="00CA2AF9">
              <w:rPr>
                <w:rFonts w:hint="eastAsia"/>
                <w:color w:val="000000"/>
                <w:szCs w:val="21"/>
              </w:rPr>
              <w:t>NB/</w:t>
            </w:r>
            <w:r w:rsidR="0053455A" w:rsidRPr="00CA2AF9">
              <w:rPr>
                <w:color w:val="000000"/>
                <w:szCs w:val="21"/>
              </w:rPr>
              <w:t>SH/T 0253</w:t>
            </w:r>
            <w:r w:rsidR="002113D6" w:rsidRPr="00CA2AF9">
              <w:rPr>
                <w:color w:val="000000"/>
                <w:szCs w:val="21"/>
              </w:rPr>
              <w:t>-2021</w:t>
            </w:r>
            <w:r w:rsidR="009F56A2" w:rsidRPr="00CA2AF9">
              <w:rPr>
                <w:rFonts w:hint="eastAsia"/>
                <w:color w:val="000000"/>
                <w:szCs w:val="21"/>
              </w:rPr>
              <w:t>或</w:t>
            </w:r>
          </w:p>
          <w:p w14:paraId="6812191F" w14:textId="48C1FB64" w:rsidR="0095133A" w:rsidRPr="00CA2AF9" w:rsidRDefault="002113D6" w:rsidP="00CA2AF9">
            <w:pPr>
              <w:snapToGrid w:val="0"/>
              <w:jc w:val="center"/>
              <w:rPr>
                <w:color w:val="000000"/>
                <w:szCs w:val="21"/>
              </w:rPr>
            </w:pPr>
            <w:r w:rsidRPr="00CA2AF9">
              <w:rPr>
                <w:color w:val="000000"/>
                <w:szCs w:val="21"/>
              </w:rPr>
              <w:t>ASTM D7039-15a(2020)</w:t>
            </w:r>
          </w:p>
        </w:tc>
      </w:tr>
      <w:tr w:rsidR="00F9261D" w14:paraId="37FFF435" w14:textId="77777777" w:rsidTr="00B33292">
        <w:trPr>
          <w:trHeight w:val="397"/>
        </w:trPr>
        <w:tc>
          <w:tcPr>
            <w:tcW w:w="682" w:type="dxa"/>
            <w:noWrap/>
            <w:vAlign w:val="center"/>
          </w:tcPr>
          <w:p w14:paraId="4662F36A" w14:textId="77777777" w:rsidR="00F9261D" w:rsidRDefault="00F9261D" w:rsidP="00CA2AF9">
            <w:pPr>
              <w:snapToGrid w:val="0"/>
              <w:jc w:val="center"/>
              <w:rPr>
                <w:color w:val="000000"/>
                <w:szCs w:val="21"/>
              </w:rPr>
            </w:pPr>
            <w:r>
              <w:rPr>
                <w:color w:val="000000"/>
                <w:szCs w:val="21"/>
              </w:rPr>
              <w:t>3</w:t>
            </w:r>
          </w:p>
        </w:tc>
        <w:tc>
          <w:tcPr>
            <w:tcW w:w="3941" w:type="dxa"/>
            <w:noWrap/>
            <w:vAlign w:val="center"/>
          </w:tcPr>
          <w:p w14:paraId="5D2103B8" w14:textId="13E2656A" w:rsidR="00F9261D" w:rsidRPr="00CA2AF9" w:rsidRDefault="00F9261D" w:rsidP="00CA2AF9">
            <w:pPr>
              <w:snapToGrid w:val="0"/>
              <w:jc w:val="left"/>
              <w:rPr>
                <w:color w:val="000000"/>
                <w:szCs w:val="21"/>
              </w:rPr>
            </w:pPr>
            <w:r w:rsidRPr="00CA2AF9">
              <w:rPr>
                <w:rFonts w:hint="eastAsia"/>
                <w:color w:val="000000"/>
                <w:szCs w:val="21"/>
              </w:rPr>
              <w:t>乙醇含量</w:t>
            </w:r>
          </w:p>
        </w:tc>
        <w:tc>
          <w:tcPr>
            <w:tcW w:w="3987" w:type="dxa"/>
            <w:noWrap/>
            <w:vAlign w:val="center"/>
          </w:tcPr>
          <w:p w14:paraId="722DE531" w14:textId="65BE8002" w:rsidR="00F9261D" w:rsidRPr="00CA2AF9" w:rsidRDefault="00F9261D" w:rsidP="00CA2AF9">
            <w:pPr>
              <w:snapToGrid w:val="0"/>
              <w:jc w:val="center"/>
              <w:rPr>
                <w:color w:val="000000"/>
                <w:szCs w:val="21"/>
              </w:rPr>
            </w:pPr>
            <w:r w:rsidRPr="00CA2AF9">
              <w:rPr>
                <w:color w:val="000000"/>
                <w:szCs w:val="21"/>
              </w:rPr>
              <w:t>DB12/T 1108-2021</w:t>
            </w:r>
          </w:p>
          <w:p w14:paraId="56989E5B" w14:textId="6F5945B5" w:rsidR="00F9261D" w:rsidRPr="00CA2AF9" w:rsidRDefault="00F9261D" w:rsidP="00CA2AF9">
            <w:pPr>
              <w:snapToGrid w:val="0"/>
              <w:jc w:val="center"/>
              <w:rPr>
                <w:color w:val="000000"/>
                <w:szCs w:val="21"/>
              </w:rPr>
            </w:pPr>
            <w:r w:rsidRPr="00CA2AF9">
              <w:rPr>
                <w:color w:val="000000"/>
                <w:szCs w:val="21"/>
              </w:rPr>
              <w:t>NB/SH/T 0663-2014</w:t>
            </w:r>
          </w:p>
        </w:tc>
      </w:tr>
      <w:tr w:rsidR="00F9261D" w14:paraId="27696CB6" w14:textId="77777777" w:rsidTr="00B33292">
        <w:trPr>
          <w:trHeight w:val="397"/>
        </w:trPr>
        <w:tc>
          <w:tcPr>
            <w:tcW w:w="682" w:type="dxa"/>
            <w:noWrap/>
            <w:vAlign w:val="center"/>
          </w:tcPr>
          <w:p w14:paraId="71486559" w14:textId="77777777" w:rsidR="00F9261D" w:rsidRDefault="00F9261D" w:rsidP="00CA2AF9">
            <w:pPr>
              <w:snapToGrid w:val="0"/>
              <w:jc w:val="center"/>
              <w:rPr>
                <w:color w:val="000000"/>
                <w:szCs w:val="21"/>
              </w:rPr>
            </w:pPr>
            <w:r>
              <w:rPr>
                <w:color w:val="000000"/>
                <w:szCs w:val="21"/>
              </w:rPr>
              <w:t>4</w:t>
            </w:r>
          </w:p>
        </w:tc>
        <w:tc>
          <w:tcPr>
            <w:tcW w:w="3941" w:type="dxa"/>
            <w:noWrap/>
            <w:vAlign w:val="center"/>
          </w:tcPr>
          <w:p w14:paraId="01650E35" w14:textId="4ED4256B" w:rsidR="00F9261D" w:rsidRPr="00CA2AF9" w:rsidRDefault="00F9261D" w:rsidP="00CA2AF9">
            <w:pPr>
              <w:snapToGrid w:val="0"/>
              <w:jc w:val="left"/>
              <w:rPr>
                <w:color w:val="000000"/>
                <w:szCs w:val="21"/>
              </w:rPr>
            </w:pPr>
            <w:r w:rsidRPr="00CA2AF9">
              <w:rPr>
                <w:rFonts w:hint="eastAsia"/>
                <w:color w:val="000000"/>
                <w:szCs w:val="21"/>
              </w:rPr>
              <w:t>其他有机含氧化合物含量</w:t>
            </w:r>
          </w:p>
        </w:tc>
        <w:tc>
          <w:tcPr>
            <w:tcW w:w="3987" w:type="dxa"/>
            <w:noWrap/>
            <w:vAlign w:val="center"/>
          </w:tcPr>
          <w:p w14:paraId="5841CCA1" w14:textId="75638B32" w:rsidR="00F9261D" w:rsidRPr="00CA2AF9" w:rsidRDefault="00F9261D" w:rsidP="00CA2AF9">
            <w:pPr>
              <w:snapToGrid w:val="0"/>
              <w:jc w:val="center"/>
              <w:rPr>
                <w:color w:val="000000"/>
                <w:szCs w:val="21"/>
              </w:rPr>
            </w:pPr>
            <w:r w:rsidRPr="00CA2AF9">
              <w:rPr>
                <w:color w:val="000000"/>
                <w:szCs w:val="21"/>
              </w:rPr>
              <w:t>DB12/T 1108-2021</w:t>
            </w:r>
          </w:p>
          <w:p w14:paraId="3BAC4CAB" w14:textId="77777777" w:rsidR="00F9261D" w:rsidRPr="00CA2AF9" w:rsidRDefault="00F9261D" w:rsidP="00CA2AF9">
            <w:pPr>
              <w:snapToGrid w:val="0"/>
              <w:jc w:val="center"/>
              <w:rPr>
                <w:color w:val="000000"/>
                <w:szCs w:val="21"/>
              </w:rPr>
            </w:pPr>
            <w:r w:rsidRPr="00CA2AF9">
              <w:rPr>
                <w:color w:val="000000"/>
                <w:szCs w:val="21"/>
              </w:rPr>
              <w:t>NB/SH/T 0663-2014</w:t>
            </w:r>
            <w:r w:rsidRPr="00CA2AF9">
              <w:rPr>
                <w:rFonts w:hint="eastAsia"/>
                <w:color w:val="000000"/>
                <w:szCs w:val="21"/>
              </w:rPr>
              <w:t>或</w:t>
            </w:r>
          </w:p>
          <w:p w14:paraId="1CDEB8EF" w14:textId="5C060AF2" w:rsidR="00F9261D" w:rsidRPr="00CA2AF9" w:rsidRDefault="00F9261D" w:rsidP="00CA2AF9">
            <w:pPr>
              <w:snapToGrid w:val="0"/>
              <w:jc w:val="center"/>
              <w:rPr>
                <w:color w:val="000000"/>
                <w:szCs w:val="21"/>
              </w:rPr>
            </w:pPr>
            <w:r w:rsidRPr="00CA2AF9">
              <w:rPr>
                <w:color w:val="000000"/>
                <w:szCs w:val="21"/>
              </w:rPr>
              <w:t xml:space="preserve">SH/T 0720-2002 </w:t>
            </w:r>
          </w:p>
        </w:tc>
      </w:tr>
      <w:tr w:rsidR="00F9261D" w14:paraId="7F75F988" w14:textId="77777777" w:rsidTr="00B33292">
        <w:trPr>
          <w:trHeight w:val="397"/>
        </w:trPr>
        <w:tc>
          <w:tcPr>
            <w:tcW w:w="682" w:type="dxa"/>
            <w:noWrap/>
            <w:vAlign w:val="center"/>
          </w:tcPr>
          <w:p w14:paraId="127C56D4" w14:textId="77777777" w:rsidR="00F9261D" w:rsidRDefault="00F9261D" w:rsidP="00CA2AF9">
            <w:pPr>
              <w:snapToGrid w:val="0"/>
              <w:jc w:val="center"/>
              <w:rPr>
                <w:color w:val="000000"/>
                <w:szCs w:val="21"/>
              </w:rPr>
            </w:pPr>
            <w:r>
              <w:rPr>
                <w:color w:val="000000"/>
                <w:szCs w:val="21"/>
              </w:rPr>
              <w:t>5</w:t>
            </w:r>
          </w:p>
        </w:tc>
        <w:tc>
          <w:tcPr>
            <w:tcW w:w="3941" w:type="dxa"/>
            <w:noWrap/>
            <w:vAlign w:val="center"/>
          </w:tcPr>
          <w:p w14:paraId="471BB089" w14:textId="6EDEC30C" w:rsidR="00F9261D" w:rsidRPr="00CA2AF9" w:rsidRDefault="00F9261D" w:rsidP="00CA2AF9">
            <w:pPr>
              <w:snapToGrid w:val="0"/>
              <w:jc w:val="left"/>
              <w:rPr>
                <w:color w:val="000000"/>
                <w:szCs w:val="21"/>
              </w:rPr>
            </w:pPr>
            <w:r w:rsidRPr="00CA2AF9">
              <w:rPr>
                <w:rFonts w:hint="eastAsia"/>
                <w:color w:val="000000"/>
                <w:szCs w:val="21"/>
              </w:rPr>
              <w:t>苯含量</w:t>
            </w:r>
            <w:bookmarkStart w:id="1" w:name="_GoBack"/>
            <w:bookmarkEnd w:id="1"/>
          </w:p>
        </w:tc>
        <w:tc>
          <w:tcPr>
            <w:tcW w:w="3987" w:type="dxa"/>
            <w:noWrap/>
            <w:vAlign w:val="center"/>
          </w:tcPr>
          <w:p w14:paraId="06DFFD5F" w14:textId="62CDAA01" w:rsidR="00F9261D" w:rsidRPr="00CA2AF9" w:rsidRDefault="00F9261D" w:rsidP="00CA2AF9">
            <w:pPr>
              <w:snapToGrid w:val="0"/>
              <w:jc w:val="center"/>
              <w:rPr>
                <w:color w:val="000000"/>
                <w:szCs w:val="21"/>
              </w:rPr>
            </w:pPr>
            <w:r w:rsidRPr="00CA2AF9">
              <w:rPr>
                <w:color w:val="000000"/>
                <w:szCs w:val="21"/>
              </w:rPr>
              <w:t>DB12/T 1108-2021</w:t>
            </w:r>
          </w:p>
          <w:p w14:paraId="72ED9B18" w14:textId="77777777" w:rsidR="00F9261D" w:rsidRPr="00CA2AF9" w:rsidRDefault="00F9261D" w:rsidP="00CA2AF9">
            <w:pPr>
              <w:snapToGrid w:val="0"/>
              <w:jc w:val="center"/>
              <w:rPr>
                <w:color w:val="000000"/>
                <w:szCs w:val="21"/>
              </w:rPr>
            </w:pPr>
            <w:r w:rsidRPr="00CA2AF9">
              <w:rPr>
                <w:color w:val="000000"/>
                <w:szCs w:val="21"/>
              </w:rPr>
              <w:t>SH/T 0693-2000</w:t>
            </w:r>
            <w:r w:rsidRPr="00CA2AF9">
              <w:rPr>
                <w:rFonts w:hint="eastAsia"/>
                <w:color w:val="000000"/>
                <w:szCs w:val="21"/>
              </w:rPr>
              <w:t>或</w:t>
            </w:r>
          </w:p>
          <w:p w14:paraId="2063CBC0" w14:textId="77777777" w:rsidR="00F9261D" w:rsidRPr="00CA2AF9" w:rsidRDefault="00F9261D" w:rsidP="00CA2AF9">
            <w:pPr>
              <w:snapToGrid w:val="0"/>
              <w:jc w:val="center"/>
              <w:rPr>
                <w:color w:val="000000"/>
                <w:szCs w:val="21"/>
              </w:rPr>
            </w:pPr>
            <w:r w:rsidRPr="00CA2AF9">
              <w:rPr>
                <w:color w:val="000000"/>
                <w:szCs w:val="21"/>
              </w:rPr>
              <w:t>SH/T 0713-2002</w:t>
            </w:r>
            <w:r w:rsidRPr="00CA2AF9">
              <w:rPr>
                <w:rFonts w:hint="eastAsia"/>
                <w:color w:val="000000"/>
                <w:szCs w:val="21"/>
              </w:rPr>
              <w:t>或</w:t>
            </w:r>
          </w:p>
          <w:p w14:paraId="2F8C4B1C" w14:textId="77777777" w:rsidR="00F9261D" w:rsidRPr="00CA2AF9" w:rsidRDefault="00F9261D" w:rsidP="00CA2AF9">
            <w:pPr>
              <w:snapToGrid w:val="0"/>
              <w:jc w:val="center"/>
              <w:rPr>
                <w:color w:val="000000"/>
                <w:szCs w:val="21"/>
              </w:rPr>
            </w:pPr>
            <w:r w:rsidRPr="00CA2AF9">
              <w:rPr>
                <w:color w:val="000000"/>
                <w:szCs w:val="21"/>
              </w:rPr>
              <w:t>GB/T 28768-2012</w:t>
            </w:r>
            <w:r w:rsidRPr="00CA2AF9">
              <w:rPr>
                <w:rFonts w:hint="eastAsia"/>
                <w:color w:val="000000"/>
                <w:szCs w:val="21"/>
              </w:rPr>
              <w:t>或</w:t>
            </w:r>
          </w:p>
          <w:p w14:paraId="0C504BBB" w14:textId="342A3A27" w:rsidR="00F9261D" w:rsidRPr="00CA2AF9" w:rsidRDefault="00F9261D" w:rsidP="00CA2AF9">
            <w:pPr>
              <w:snapToGrid w:val="0"/>
              <w:jc w:val="center"/>
              <w:rPr>
                <w:color w:val="000000"/>
                <w:szCs w:val="21"/>
              </w:rPr>
            </w:pPr>
            <w:r w:rsidRPr="00CA2AF9">
              <w:rPr>
                <w:color w:val="000000"/>
                <w:szCs w:val="21"/>
              </w:rPr>
              <w:t>GB/T 30519-2014</w:t>
            </w:r>
          </w:p>
        </w:tc>
      </w:tr>
      <w:tr w:rsidR="00F9261D" w14:paraId="68074F04" w14:textId="77777777" w:rsidTr="00B33292">
        <w:trPr>
          <w:trHeight w:val="397"/>
        </w:trPr>
        <w:tc>
          <w:tcPr>
            <w:tcW w:w="682" w:type="dxa"/>
            <w:noWrap/>
            <w:vAlign w:val="center"/>
          </w:tcPr>
          <w:p w14:paraId="054A5CC9" w14:textId="0ACA3485" w:rsidR="00F9261D" w:rsidRDefault="00F9261D" w:rsidP="00CA2AF9">
            <w:pPr>
              <w:snapToGrid w:val="0"/>
              <w:jc w:val="center"/>
              <w:rPr>
                <w:color w:val="000000"/>
                <w:szCs w:val="21"/>
              </w:rPr>
            </w:pPr>
            <w:r>
              <w:rPr>
                <w:rFonts w:hint="eastAsia"/>
                <w:color w:val="000000"/>
                <w:szCs w:val="21"/>
              </w:rPr>
              <w:t>6</w:t>
            </w:r>
          </w:p>
        </w:tc>
        <w:tc>
          <w:tcPr>
            <w:tcW w:w="3941" w:type="dxa"/>
            <w:noWrap/>
            <w:vAlign w:val="center"/>
          </w:tcPr>
          <w:p w14:paraId="10D62FD0" w14:textId="5305C0DC" w:rsidR="00F9261D" w:rsidRPr="00CA2AF9" w:rsidRDefault="00F9261D" w:rsidP="00CA2AF9">
            <w:pPr>
              <w:snapToGrid w:val="0"/>
              <w:jc w:val="left"/>
              <w:rPr>
                <w:color w:val="000000"/>
                <w:szCs w:val="21"/>
              </w:rPr>
            </w:pPr>
            <w:r w:rsidRPr="00CA2AF9">
              <w:rPr>
                <w:rFonts w:hint="eastAsia"/>
                <w:color w:val="000000"/>
                <w:szCs w:val="21"/>
              </w:rPr>
              <w:t>芳烃含量</w:t>
            </w:r>
          </w:p>
        </w:tc>
        <w:tc>
          <w:tcPr>
            <w:tcW w:w="3987" w:type="dxa"/>
            <w:noWrap/>
            <w:vAlign w:val="center"/>
          </w:tcPr>
          <w:p w14:paraId="06FFDC95" w14:textId="2E079344" w:rsidR="00F9261D" w:rsidRPr="00CA2AF9" w:rsidRDefault="00F9261D" w:rsidP="00CA2AF9">
            <w:pPr>
              <w:snapToGrid w:val="0"/>
              <w:jc w:val="center"/>
              <w:rPr>
                <w:color w:val="000000"/>
                <w:szCs w:val="21"/>
              </w:rPr>
            </w:pPr>
            <w:r w:rsidRPr="00CA2AF9">
              <w:rPr>
                <w:color w:val="000000"/>
                <w:szCs w:val="21"/>
              </w:rPr>
              <w:t>DB12/T 1108-2021</w:t>
            </w:r>
          </w:p>
          <w:p w14:paraId="1EC497D5" w14:textId="77777777" w:rsidR="00F9261D" w:rsidRPr="00CA2AF9" w:rsidRDefault="00F9261D" w:rsidP="00CA2AF9">
            <w:pPr>
              <w:snapToGrid w:val="0"/>
              <w:jc w:val="center"/>
              <w:rPr>
                <w:color w:val="000000"/>
                <w:szCs w:val="21"/>
              </w:rPr>
            </w:pPr>
            <w:r w:rsidRPr="00CA2AF9">
              <w:rPr>
                <w:color w:val="000000"/>
                <w:szCs w:val="21"/>
              </w:rPr>
              <w:t>GB/T 30519-2014</w:t>
            </w:r>
            <w:r w:rsidRPr="00CA2AF9">
              <w:rPr>
                <w:rFonts w:hint="eastAsia"/>
                <w:color w:val="000000"/>
                <w:szCs w:val="21"/>
              </w:rPr>
              <w:t>或</w:t>
            </w:r>
          </w:p>
          <w:p w14:paraId="77018D09" w14:textId="77777777" w:rsidR="00F9261D" w:rsidRPr="00CA2AF9" w:rsidRDefault="00F9261D" w:rsidP="00CA2AF9">
            <w:pPr>
              <w:snapToGrid w:val="0"/>
              <w:jc w:val="center"/>
              <w:rPr>
                <w:color w:val="000000"/>
                <w:szCs w:val="21"/>
              </w:rPr>
            </w:pPr>
            <w:r w:rsidRPr="00CA2AF9">
              <w:rPr>
                <w:color w:val="000000"/>
                <w:szCs w:val="21"/>
              </w:rPr>
              <w:t>GB/T 11132-2008</w:t>
            </w:r>
            <w:r w:rsidRPr="00CA2AF9">
              <w:rPr>
                <w:rFonts w:hint="eastAsia"/>
                <w:color w:val="000000"/>
                <w:szCs w:val="21"/>
              </w:rPr>
              <w:t>或</w:t>
            </w:r>
          </w:p>
          <w:p w14:paraId="03F4F929" w14:textId="118C7720" w:rsidR="00F9261D" w:rsidRPr="00CA2AF9" w:rsidRDefault="00F9261D" w:rsidP="00CA2AF9">
            <w:pPr>
              <w:snapToGrid w:val="0"/>
              <w:jc w:val="center"/>
              <w:rPr>
                <w:color w:val="000000"/>
                <w:szCs w:val="21"/>
              </w:rPr>
            </w:pPr>
            <w:r w:rsidRPr="00CA2AF9">
              <w:rPr>
                <w:color w:val="000000"/>
                <w:szCs w:val="21"/>
              </w:rPr>
              <w:t>GB/T 28768</w:t>
            </w:r>
            <w:r w:rsidRPr="00CA2AF9">
              <w:rPr>
                <w:rFonts w:hint="eastAsia"/>
                <w:color w:val="000000"/>
                <w:szCs w:val="21"/>
              </w:rPr>
              <w:t>-</w:t>
            </w:r>
            <w:r w:rsidRPr="00CA2AF9">
              <w:rPr>
                <w:color w:val="000000"/>
                <w:szCs w:val="21"/>
              </w:rPr>
              <w:t>2012</w:t>
            </w:r>
          </w:p>
        </w:tc>
      </w:tr>
      <w:tr w:rsidR="00F9261D" w14:paraId="072FDB15" w14:textId="77777777" w:rsidTr="00B33292">
        <w:trPr>
          <w:trHeight w:val="397"/>
        </w:trPr>
        <w:tc>
          <w:tcPr>
            <w:tcW w:w="682" w:type="dxa"/>
            <w:noWrap/>
            <w:vAlign w:val="center"/>
          </w:tcPr>
          <w:p w14:paraId="53A11452" w14:textId="0A4D892B" w:rsidR="00F9261D" w:rsidRDefault="00F9261D" w:rsidP="00CA2AF9">
            <w:pPr>
              <w:snapToGrid w:val="0"/>
              <w:jc w:val="center"/>
              <w:rPr>
                <w:color w:val="000000"/>
                <w:szCs w:val="21"/>
              </w:rPr>
            </w:pPr>
            <w:r>
              <w:rPr>
                <w:rFonts w:hint="eastAsia"/>
                <w:color w:val="000000"/>
                <w:szCs w:val="21"/>
              </w:rPr>
              <w:t>7</w:t>
            </w:r>
          </w:p>
        </w:tc>
        <w:tc>
          <w:tcPr>
            <w:tcW w:w="3941" w:type="dxa"/>
            <w:noWrap/>
            <w:vAlign w:val="center"/>
          </w:tcPr>
          <w:p w14:paraId="659563A8" w14:textId="54C2CCFB" w:rsidR="00F9261D" w:rsidRPr="00CA2AF9" w:rsidRDefault="00F9261D" w:rsidP="00CA2AF9">
            <w:pPr>
              <w:snapToGrid w:val="0"/>
              <w:jc w:val="left"/>
              <w:rPr>
                <w:color w:val="000000"/>
                <w:szCs w:val="21"/>
              </w:rPr>
            </w:pPr>
            <w:r w:rsidRPr="00CA2AF9">
              <w:rPr>
                <w:rFonts w:hint="eastAsia"/>
                <w:color w:val="000000"/>
                <w:szCs w:val="21"/>
              </w:rPr>
              <w:t>烯烃含量</w:t>
            </w:r>
          </w:p>
        </w:tc>
        <w:tc>
          <w:tcPr>
            <w:tcW w:w="3987" w:type="dxa"/>
            <w:noWrap/>
            <w:vAlign w:val="center"/>
          </w:tcPr>
          <w:p w14:paraId="73A9555E" w14:textId="3AB1FED1" w:rsidR="00F9261D" w:rsidRPr="00CA2AF9" w:rsidRDefault="00F9261D" w:rsidP="00CA2AF9">
            <w:pPr>
              <w:snapToGrid w:val="0"/>
              <w:jc w:val="center"/>
              <w:rPr>
                <w:color w:val="000000"/>
                <w:szCs w:val="21"/>
              </w:rPr>
            </w:pPr>
            <w:r w:rsidRPr="00CA2AF9">
              <w:rPr>
                <w:color w:val="000000"/>
                <w:szCs w:val="21"/>
              </w:rPr>
              <w:t>DB12/T 1108-2021</w:t>
            </w:r>
          </w:p>
          <w:p w14:paraId="503EA887" w14:textId="77777777" w:rsidR="00F9261D" w:rsidRPr="00CA2AF9" w:rsidRDefault="00F9261D" w:rsidP="00CA2AF9">
            <w:pPr>
              <w:snapToGrid w:val="0"/>
              <w:jc w:val="center"/>
              <w:rPr>
                <w:color w:val="000000"/>
                <w:szCs w:val="21"/>
              </w:rPr>
            </w:pPr>
            <w:r w:rsidRPr="00CA2AF9">
              <w:rPr>
                <w:color w:val="000000"/>
                <w:szCs w:val="21"/>
              </w:rPr>
              <w:t>GB/T 30519-2014</w:t>
            </w:r>
            <w:r w:rsidRPr="00CA2AF9">
              <w:rPr>
                <w:rFonts w:hint="eastAsia"/>
                <w:color w:val="000000"/>
                <w:szCs w:val="21"/>
              </w:rPr>
              <w:t>或</w:t>
            </w:r>
          </w:p>
          <w:p w14:paraId="0ED419BD" w14:textId="77777777" w:rsidR="00F9261D" w:rsidRPr="00CA2AF9" w:rsidRDefault="00F9261D" w:rsidP="00CA2AF9">
            <w:pPr>
              <w:snapToGrid w:val="0"/>
              <w:jc w:val="center"/>
              <w:rPr>
                <w:color w:val="000000"/>
                <w:szCs w:val="21"/>
              </w:rPr>
            </w:pPr>
            <w:r w:rsidRPr="00CA2AF9">
              <w:rPr>
                <w:color w:val="000000"/>
                <w:szCs w:val="21"/>
              </w:rPr>
              <w:t>GB/T 11132-2008</w:t>
            </w:r>
            <w:r w:rsidRPr="00CA2AF9">
              <w:rPr>
                <w:rFonts w:hint="eastAsia"/>
                <w:color w:val="000000"/>
                <w:szCs w:val="21"/>
              </w:rPr>
              <w:t>或</w:t>
            </w:r>
          </w:p>
          <w:p w14:paraId="2F1D0404" w14:textId="79EC2134" w:rsidR="00F9261D" w:rsidRPr="00CA2AF9" w:rsidRDefault="00F9261D" w:rsidP="00CA2AF9">
            <w:pPr>
              <w:snapToGrid w:val="0"/>
              <w:jc w:val="center"/>
              <w:rPr>
                <w:color w:val="000000"/>
                <w:szCs w:val="21"/>
              </w:rPr>
            </w:pPr>
            <w:r w:rsidRPr="00CA2AF9">
              <w:rPr>
                <w:color w:val="000000"/>
                <w:szCs w:val="21"/>
              </w:rPr>
              <w:t>GB/T 28768</w:t>
            </w:r>
            <w:r w:rsidRPr="00CA2AF9">
              <w:rPr>
                <w:rFonts w:hint="eastAsia"/>
                <w:color w:val="000000"/>
                <w:szCs w:val="21"/>
              </w:rPr>
              <w:t>-</w:t>
            </w:r>
            <w:r w:rsidRPr="00CA2AF9">
              <w:rPr>
                <w:color w:val="000000"/>
                <w:szCs w:val="21"/>
              </w:rPr>
              <w:t>2012</w:t>
            </w:r>
          </w:p>
        </w:tc>
      </w:tr>
      <w:tr w:rsidR="00F9261D" w14:paraId="16C33118" w14:textId="77777777" w:rsidTr="00B33292">
        <w:trPr>
          <w:trHeight w:val="397"/>
        </w:trPr>
        <w:tc>
          <w:tcPr>
            <w:tcW w:w="682" w:type="dxa"/>
            <w:noWrap/>
            <w:vAlign w:val="center"/>
          </w:tcPr>
          <w:p w14:paraId="22F62EC9" w14:textId="5B93E899" w:rsidR="00F9261D" w:rsidRDefault="00F9261D" w:rsidP="0095133A">
            <w:pPr>
              <w:adjustRightInd w:val="0"/>
              <w:snapToGrid w:val="0"/>
              <w:jc w:val="center"/>
              <w:rPr>
                <w:color w:val="000000"/>
                <w:szCs w:val="21"/>
              </w:rPr>
            </w:pPr>
            <w:r>
              <w:rPr>
                <w:rFonts w:hint="eastAsia"/>
                <w:color w:val="000000"/>
                <w:szCs w:val="21"/>
              </w:rPr>
              <w:lastRenderedPageBreak/>
              <w:t>8</w:t>
            </w:r>
          </w:p>
        </w:tc>
        <w:tc>
          <w:tcPr>
            <w:tcW w:w="3941" w:type="dxa"/>
            <w:noWrap/>
            <w:vAlign w:val="center"/>
          </w:tcPr>
          <w:p w14:paraId="596D8FB0" w14:textId="72C2B4E9" w:rsidR="00F9261D" w:rsidRDefault="00F9261D" w:rsidP="0095133A">
            <w:pPr>
              <w:adjustRightInd w:val="0"/>
              <w:snapToGrid w:val="0"/>
              <w:jc w:val="left"/>
              <w:rPr>
                <w:szCs w:val="21"/>
              </w:rPr>
            </w:pPr>
            <w:r w:rsidRPr="0095133A">
              <w:rPr>
                <w:rFonts w:hint="eastAsia"/>
                <w:szCs w:val="21"/>
              </w:rPr>
              <w:t>密度（</w:t>
            </w:r>
            <w:r w:rsidRPr="0095133A">
              <w:rPr>
                <w:rFonts w:hint="eastAsia"/>
                <w:szCs w:val="21"/>
              </w:rPr>
              <w:t>20</w:t>
            </w:r>
            <w:r w:rsidRPr="0095133A">
              <w:rPr>
                <w:rFonts w:hint="eastAsia"/>
                <w:szCs w:val="21"/>
              </w:rPr>
              <w:t>℃）</w:t>
            </w:r>
          </w:p>
        </w:tc>
        <w:tc>
          <w:tcPr>
            <w:tcW w:w="3987" w:type="dxa"/>
            <w:noWrap/>
            <w:vAlign w:val="center"/>
          </w:tcPr>
          <w:p w14:paraId="59896F37" w14:textId="7B26ED88" w:rsidR="00F9261D" w:rsidRDefault="00F9261D" w:rsidP="00FD2590">
            <w:pPr>
              <w:adjustRightInd w:val="0"/>
              <w:snapToGrid w:val="0"/>
              <w:jc w:val="center"/>
              <w:rPr>
                <w:szCs w:val="21"/>
              </w:rPr>
            </w:pPr>
            <w:r w:rsidRPr="00F9261D">
              <w:rPr>
                <w:szCs w:val="21"/>
              </w:rPr>
              <w:t>DB12/T 1108-2021</w:t>
            </w:r>
          </w:p>
          <w:p w14:paraId="32A33393" w14:textId="77777777" w:rsidR="00F9261D" w:rsidRPr="00A44D4F" w:rsidRDefault="00F9261D" w:rsidP="00FD2590">
            <w:pPr>
              <w:adjustRightInd w:val="0"/>
              <w:snapToGrid w:val="0"/>
              <w:jc w:val="center"/>
              <w:rPr>
                <w:szCs w:val="21"/>
              </w:rPr>
            </w:pPr>
            <w:r w:rsidRPr="00A44D4F">
              <w:rPr>
                <w:rFonts w:hint="eastAsia"/>
                <w:szCs w:val="21"/>
              </w:rPr>
              <w:t>GB/</w:t>
            </w:r>
            <w:r w:rsidRPr="00A44D4F">
              <w:rPr>
                <w:szCs w:val="21"/>
              </w:rPr>
              <w:t>T 1884-2000</w:t>
            </w:r>
            <w:r w:rsidRPr="00A44D4F">
              <w:rPr>
                <w:rFonts w:hint="eastAsia"/>
                <w:szCs w:val="21"/>
              </w:rPr>
              <w:t>或</w:t>
            </w:r>
          </w:p>
          <w:p w14:paraId="5B2E3564" w14:textId="39FE5BA7" w:rsidR="00F9261D" w:rsidRPr="00A44D4F" w:rsidRDefault="00F9261D" w:rsidP="00B33292">
            <w:pPr>
              <w:adjustRightInd w:val="0"/>
              <w:snapToGrid w:val="0"/>
              <w:jc w:val="center"/>
              <w:rPr>
                <w:szCs w:val="21"/>
              </w:rPr>
            </w:pPr>
            <w:r w:rsidRPr="00A44D4F">
              <w:rPr>
                <w:rFonts w:hint="eastAsia"/>
                <w:szCs w:val="21"/>
              </w:rPr>
              <w:t>S</w:t>
            </w:r>
            <w:r w:rsidRPr="00A44D4F">
              <w:rPr>
                <w:szCs w:val="21"/>
              </w:rPr>
              <w:t>H/T 0604-2000</w:t>
            </w:r>
          </w:p>
        </w:tc>
      </w:tr>
      <w:bookmarkEnd w:id="0"/>
    </w:tbl>
    <w:p w14:paraId="33BE1614" w14:textId="77777777" w:rsidR="00CA2AF9" w:rsidRDefault="00CA2AF9" w:rsidP="00CA2AF9">
      <w:pPr>
        <w:adjustRightInd w:val="0"/>
        <w:snapToGrid w:val="0"/>
        <w:spacing w:line="360" w:lineRule="auto"/>
        <w:jc w:val="center"/>
        <w:rPr>
          <w:rFonts w:hint="eastAsia"/>
          <w:szCs w:val="21"/>
        </w:rPr>
      </w:pPr>
    </w:p>
    <w:p w14:paraId="3D599850" w14:textId="06D4F527" w:rsidR="00B33292" w:rsidRPr="00CA2AF9" w:rsidRDefault="00B33292" w:rsidP="00CA2AF9">
      <w:pPr>
        <w:adjustRightInd w:val="0"/>
        <w:snapToGrid w:val="0"/>
        <w:spacing w:line="360" w:lineRule="auto"/>
        <w:jc w:val="center"/>
        <w:rPr>
          <w:szCs w:val="21"/>
        </w:rPr>
      </w:pPr>
      <w:r w:rsidRPr="00CA2AF9">
        <w:rPr>
          <w:rFonts w:hint="eastAsia"/>
          <w:szCs w:val="21"/>
        </w:rPr>
        <w:t>表</w:t>
      </w:r>
      <w:r w:rsidRPr="00CA2AF9">
        <w:rPr>
          <w:szCs w:val="21"/>
        </w:rPr>
        <w:t>2</w:t>
      </w:r>
      <w:r w:rsidRPr="00CA2AF9">
        <w:rPr>
          <w:rFonts w:hint="eastAsia"/>
          <w:szCs w:val="21"/>
        </w:rPr>
        <w:t xml:space="preserve">  </w:t>
      </w:r>
      <w:r w:rsidRPr="00CA2AF9">
        <w:rPr>
          <w:rFonts w:hint="eastAsia"/>
          <w:szCs w:val="21"/>
        </w:rPr>
        <w:t>车用柴油</w:t>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941"/>
        <w:gridCol w:w="3987"/>
      </w:tblGrid>
      <w:tr w:rsidR="00B33292" w14:paraId="5672CE47" w14:textId="77777777" w:rsidTr="00682D4E">
        <w:trPr>
          <w:trHeight w:val="397"/>
        </w:trPr>
        <w:tc>
          <w:tcPr>
            <w:tcW w:w="682" w:type="dxa"/>
            <w:noWrap/>
            <w:vAlign w:val="center"/>
          </w:tcPr>
          <w:p w14:paraId="31350324" w14:textId="77777777" w:rsidR="00B33292" w:rsidRPr="00B33292" w:rsidRDefault="00B33292" w:rsidP="00682D4E">
            <w:pPr>
              <w:adjustRightInd w:val="0"/>
              <w:snapToGrid w:val="0"/>
              <w:jc w:val="center"/>
              <w:rPr>
                <w:b/>
                <w:bCs/>
                <w:color w:val="000000"/>
                <w:szCs w:val="21"/>
              </w:rPr>
            </w:pPr>
            <w:r w:rsidRPr="00B33292">
              <w:rPr>
                <w:rFonts w:hAnsi="宋体"/>
                <w:b/>
                <w:bCs/>
                <w:color w:val="000000"/>
                <w:szCs w:val="21"/>
              </w:rPr>
              <w:t>序号</w:t>
            </w:r>
          </w:p>
        </w:tc>
        <w:tc>
          <w:tcPr>
            <w:tcW w:w="3941" w:type="dxa"/>
            <w:noWrap/>
            <w:vAlign w:val="center"/>
          </w:tcPr>
          <w:p w14:paraId="59C639E5" w14:textId="77777777" w:rsidR="00B33292" w:rsidRPr="00B33292" w:rsidRDefault="00B33292" w:rsidP="00682D4E">
            <w:pPr>
              <w:adjustRightInd w:val="0"/>
              <w:snapToGrid w:val="0"/>
              <w:jc w:val="center"/>
              <w:rPr>
                <w:b/>
                <w:bCs/>
                <w:color w:val="000000"/>
                <w:szCs w:val="21"/>
              </w:rPr>
            </w:pPr>
            <w:r w:rsidRPr="00B33292">
              <w:rPr>
                <w:rFonts w:hAnsi="宋体"/>
                <w:b/>
                <w:bCs/>
                <w:color w:val="000000"/>
                <w:szCs w:val="21"/>
              </w:rPr>
              <w:t>检验项目</w:t>
            </w:r>
          </w:p>
        </w:tc>
        <w:tc>
          <w:tcPr>
            <w:tcW w:w="3987" w:type="dxa"/>
            <w:noWrap/>
            <w:vAlign w:val="center"/>
          </w:tcPr>
          <w:p w14:paraId="24A7DA6A" w14:textId="77777777" w:rsidR="00B33292" w:rsidRPr="00B33292" w:rsidRDefault="00B33292" w:rsidP="00682D4E">
            <w:pPr>
              <w:adjustRightInd w:val="0"/>
              <w:snapToGrid w:val="0"/>
              <w:jc w:val="center"/>
              <w:rPr>
                <w:b/>
                <w:bCs/>
                <w:color w:val="000000"/>
                <w:szCs w:val="21"/>
              </w:rPr>
            </w:pPr>
            <w:r w:rsidRPr="00B33292">
              <w:rPr>
                <w:rFonts w:hAnsi="宋体"/>
                <w:b/>
                <w:bCs/>
                <w:color w:val="000000"/>
                <w:szCs w:val="21"/>
              </w:rPr>
              <w:t>检验方法</w:t>
            </w:r>
          </w:p>
        </w:tc>
      </w:tr>
      <w:tr w:rsidR="004F768D" w14:paraId="2CC6A26E" w14:textId="77777777" w:rsidTr="00682D4E">
        <w:trPr>
          <w:trHeight w:val="397"/>
        </w:trPr>
        <w:tc>
          <w:tcPr>
            <w:tcW w:w="682" w:type="dxa"/>
            <w:noWrap/>
            <w:vAlign w:val="center"/>
          </w:tcPr>
          <w:p w14:paraId="0D60555C" w14:textId="77777777" w:rsidR="004F768D" w:rsidRDefault="004F768D" w:rsidP="004F768D">
            <w:pPr>
              <w:adjustRightInd w:val="0"/>
              <w:snapToGrid w:val="0"/>
              <w:jc w:val="center"/>
              <w:rPr>
                <w:color w:val="000000"/>
                <w:szCs w:val="21"/>
              </w:rPr>
            </w:pPr>
            <w:r>
              <w:rPr>
                <w:color w:val="000000"/>
                <w:szCs w:val="21"/>
              </w:rPr>
              <w:t>1</w:t>
            </w:r>
          </w:p>
        </w:tc>
        <w:tc>
          <w:tcPr>
            <w:tcW w:w="3941" w:type="dxa"/>
            <w:noWrap/>
            <w:vAlign w:val="center"/>
          </w:tcPr>
          <w:p w14:paraId="43B75C8D" w14:textId="457194A3" w:rsidR="004F768D" w:rsidRDefault="004F768D" w:rsidP="004F768D">
            <w:pPr>
              <w:adjustRightInd w:val="0"/>
              <w:snapToGrid w:val="0"/>
              <w:jc w:val="left"/>
              <w:rPr>
                <w:szCs w:val="21"/>
              </w:rPr>
            </w:pPr>
            <w:r w:rsidRPr="00C21724">
              <w:rPr>
                <w:rFonts w:hint="eastAsia"/>
                <w:szCs w:val="21"/>
              </w:rPr>
              <w:t>硫含量</w:t>
            </w:r>
          </w:p>
        </w:tc>
        <w:tc>
          <w:tcPr>
            <w:tcW w:w="3987" w:type="dxa"/>
            <w:noWrap/>
            <w:vAlign w:val="center"/>
          </w:tcPr>
          <w:p w14:paraId="7686521C" w14:textId="6117E92F" w:rsidR="004F768D" w:rsidRDefault="004F768D" w:rsidP="004F768D">
            <w:pPr>
              <w:adjustRightInd w:val="0"/>
              <w:snapToGrid w:val="0"/>
              <w:jc w:val="center"/>
              <w:rPr>
                <w:szCs w:val="21"/>
              </w:rPr>
            </w:pPr>
            <w:r w:rsidRPr="00A44D4F">
              <w:rPr>
                <w:szCs w:val="21"/>
              </w:rPr>
              <w:t>SH/T 0689-2000</w:t>
            </w:r>
            <w:r w:rsidR="009F56A2" w:rsidRPr="00A44D4F">
              <w:rPr>
                <w:rFonts w:hint="eastAsia"/>
                <w:szCs w:val="21"/>
              </w:rPr>
              <w:t>或</w:t>
            </w:r>
          </w:p>
          <w:p w14:paraId="338B8A02" w14:textId="5D3EF3EA" w:rsidR="00CC54D6" w:rsidRPr="00A44D4F" w:rsidRDefault="00CC54D6" w:rsidP="004F768D">
            <w:pPr>
              <w:adjustRightInd w:val="0"/>
              <w:snapToGrid w:val="0"/>
              <w:jc w:val="center"/>
              <w:rPr>
                <w:szCs w:val="21"/>
              </w:rPr>
            </w:pPr>
            <w:r w:rsidRPr="00CC54D6">
              <w:rPr>
                <w:szCs w:val="21"/>
              </w:rPr>
              <w:t>GB/T</w:t>
            </w:r>
            <w:r w:rsidR="00397541">
              <w:rPr>
                <w:rFonts w:hint="eastAsia"/>
                <w:szCs w:val="21"/>
              </w:rPr>
              <w:t xml:space="preserve"> </w:t>
            </w:r>
            <w:r w:rsidRPr="00CC54D6">
              <w:rPr>
                <w:szCs w:val="21"/>
              </w:rPr>
              <w:t>17040-2019</w:t>
            </w:r>
            <w:r>
              <w:rPr>
                <w:rFonts w:hint="eastAsia"/>
                <w:szCs w:val="21"/>
              </w:rPr>
              <w:t>或</w:t>
            </w:r>
          </w:p>
          <w:p w14:paraId="6548464F" w14:textId="6D599A3F" w:rsidR="004F768D" w:rsidRPr="00A44D4F" w:rsidRDefault="004F768D" w:rsidP="006615FF">
            <w:pPr>
              <w:adjustRightInd w:val="0"/>
              <w:snapToGrid w:val="0"/>
              <w:jc w:val="center"/>
              <w:rPr>
                <w:szCs w:val="21"/>
              </w:rPr>
            </w:pPr>
            <w:r w:rsidRPr="00A44D4F">
              <w:rPr>
                <w:szCs w:val="21"/>
              </w:rPr>
              <w:t>GB/T 11140-2008</w:t>
            </w:r>
            <w:r w:rsidR="009F56A2" w:rsidRPr="00A44D4F">
              <w:rPr>
                <w:rFonts w:hint="eastAsia"/>
                <w:szCs w:val="21"/>
              </w:rPr>
              <w:t>或</w:t>
            </w:r>
          </w:p>
          <w:p w14:paraId="6C66548D" w14:textId="20BE40EF" w:rsidR="004F768D" w:rsidRPr="00A44D4F" w:rsidRDefault="004F768D" w:rsidP="004F768D">
            <w:pPr>
              <w:adjustRightInd w:val="0"/>
              <w:snapToGrid w:val="0"/>
              <w:jc w:val="center"/>
              <w:rPr>
                <w:szCs w:val="21"/>
              </w:rPr>
            </w:pPr>
            <w:r w:rsidRPr="00A44D4F">
              <w:rPr>
                <w:szCs w:val="21"/>
              </w:rPr>
              <w:t>ASTM D7039-15a(2020)</w:t>
            </w:r>
          </w:p>
        </w:tc>
      </w:tr>
      <w:tr w:rsidR="00F9261D" w14:paraId="45D942BD" w14:textId="77777777" w:rsidTr="00682D4E">
        <w:trPr>
          <w:trHeight w:val="397"/>
        </w:trPr>
        <w:tc>
          <w:tcPr>
            <w:tcW w:w="682" w:type="dxa"/>
            <w:noWrap/>
            <w:vAlign w:val="center"/>
          </w:tcPr>
          <w:p w14:paraId="53727CBF" w14:textId="5C639740" w:rsidR="00F9261D" w:rsidRDefault="00F9261D" w:rsidP="004F768D">
            <w:pPr>
              <w:adjustRightInd w:val="0"/>
              <w:snapToGrid w:val="0"/>
              <w:jc w:val="center"/>
              <w:rPr>
                <w:color w:val="000000"/>
                <w:szCs w:val="21"/>
              </w:rPr>
            </w:pPr>
            <w:r>
              <w:rPr>
                <w:color w:val="000000"/>
                <w:szCs w:val="21"/>
              </w:rPr>
              <w:t>2</w:t>
            </w:r>
          </w:p>
        </w:tc>
        <w:tc>
          <w:tcPr>
            <w:tcW w:w="3941" w:type="dxa"/>
            <w:noWrap/>
            <w:vAlign w:val="center"/>
          </w:tcPr>
          <w:p w14:paraId="6A288034" w14:textId="5DB4DE56" w:rsidR="00F9261D" w:rsidRPr="00C21724" w:rsidRDefault="00F9261D" w:rsidP="004F768D">
            <w:pPr>
              <w:adjustRightInd w:val="0"/>
              <w:snapToGrid w:val="0"/>
              <w:jc w:val="left"/>
              <w:rPr>
                <w:szCs w:val="21"/>
              </w:rPr>
            </w:pPr>
            <w:r w:rsidRPr="00C21724">
              <w:rPr>
                <w:rFonts w:hint="eastAsia"/>
                <w:szCs w:val="21"/>
              </w:rPr>
              <w:t>多环芳烃含量</w:t>
            </w:r>
          </w:p>
        </w:tc>
        <w:tc>
          <w:tcPr>
            <w:tcW w:w="3987" w:type="dxa"/>
            <w:noWrap/>
            <w:vAlign w:val="center"/>
          </w:tcPr>
          <w:p w14:paraId="7000651F" w14:textId="5A3449F3" w:rsidR="00F9261D" w:rsidRDefault="00F9261D" w:rsidP="00FD2590">
            <w:pPr>
              <w:adjustRightInd w:val="0"/>
              <w:snapToGrid w:val="0"/>
              <w:jc w:val="center"/>
              <w:rPr>
                <w:szCs w:val="21"/>
              </w:rPr>
            </w:pPr>
            <w:r w:rsidRPr="005B3E45">
              <w:rPr>
                <w:szCs w:val="21"/>
              </w:rPr>
              <w:t>DB12</w:t>
            </w:r>
            <w:r>
              <w:rPr>
                <w:rFonts w:hint="eastAsia"/>
                <w:szCs w:val="21"/>
              </w:rPr>
              <w:t>/</w:t>
            </w:r>
            <w:r>
              <w:rPr>
                <w:szCs w:val="21"/>
              </w:rPr>
              <w:t>T 110</w:t>
            </w:r>
            <w:r>
              <w:rPr>
                <w:rFonts w:hint="eastAsia"/>
                <w:szCs w:val="21"/>
              </w:rPr>
              <w:t>9</w:t>
            </w:r>
            <w:r w:rsidRPr="005B3E45">
              <w:rPr>
                <w:szCs w:val="21"/>
              </w:rPr>
              <w:t>-2021</w:t>
            </w:r>
            <w:r>
              <w:rPr>
                <w:rFonts w:hint="eastAsia"/>
                <w:szCs w:val="21"/>
              </w:rPr>
              <w:tab/>
            </w:r>
          </w:p>
          <w:p w14:paraId="7EC26673" w14:textId="77777777" w:rsidR="00F9261D" w:rsidRPr="00A44D4F" w:rsidRDefault="00F9261D" w:rsidP="00FD2590">
            <w:pPr>
              <w:adjustRightInd w:val="0"/>
              <w:snapToGrid w:val="0"/>
              <w:jc w:val="center"/>
              <w:rPr>
                <w:szCs w:val="21"/>
              </w:rPr>
            </w:pPr>
            <w:r w:rsidRPr="00A44D4F">
              <w:rPr>
                <w:szCs w:val="21"/>
              </w:rPr>
              <w:t>SH/T 0806-2008</w:t>
            </w:r>
            <w:r w:rsidRPr="00A44D4F">
              <w:rPr>
                <w:rFonts w:hint="eastAsia"/>
                <w:szCs w:val="21"/>
              </w:rPr>
              <w:t>或</w:t>
            </w:r>
          </w:p>
          <w:p w14:paraId="2ECB3C69" w14:textId="02E1487C" w:rsidR="00F9261D" w:rsidRPr="00A44D4F" w:rsidRDefault="00F9261D" w:rsidP="004F768D">
            <w:pPr>
              <w:adjustRightInd w:val="0"/>
              <w:snapToGrid w:val="0"/>
              <w:jc w:val="center"/>
              <w:rPr>
                <w:szCs w:val="21"/>
              </w:rPr>
            </w:pPr>
            <w:r w:rsidRPr="00A44D4F">
              <w:rPr>
                <w:szCs w:val="21"/>
              </w:rPr>
              <w:t>NB/SH/T 0606-2019</w:t>
            </w:r>
          </w:p>
        </w:tc>
      </w:tr>
      <w:tr w:rsidR="00F9261D" w14:paraId="7AB576EE" w14:textId="77777777" w:rsidTr="00682D4E">
        <w:trPr>
          <w:trHeight w:val="397"/>
        </w:trPr>
        <w:tc>
          <w:tcPr>
            <w:tcW w:w="682" w:type="dxa"/>
            <w:noWrap/>
            <w:vAlign w:val="center"/>
          </w:tcPr>
          <w:p w14:paraId="5CE029F1" w14:textId="73AE5D3F" w:rsidR="00F9261D" w:rsidRDefault="00F9261D" w:rsidP="004F768D">
            <w:pPr>
              <w:adjustRightInd w:val="0"/>
              <w:snapToGrid w:val="0"/>
              <w:jc w:val="center"/>
              <w:rPr>
                <w:color w:val="000000"/>
                <w:szCs w:val="21"/>
              </w:rPr>
            </w:pPr>
            <w:r>
              <w:rPr>
                <w:color w:val="000000"/>
                <w:szCs w:val="21"/>
              </w:rPr>
              <w:t>3</w:t>
            </w:r>
          </w:p>
        </w:tc>
        <w:tc>
          <w:tcPr>
            <w:tcW w:w="3941" w:type="dxa"/>
            <w:noWrap/>
            <w:vAlign w:val="center"/>
          </w:tcPr>
          <w:p w14:paraId="1EB5F81E" w14:textId="24DDF8A4" w:rsidR="00F9261D" w:rsidRPr="00C21724" w:rsidRDefault="00F9261D" w:rsidP="004F768D">
            <w:pPr>
              <w:adjustRightInd w:val="0"/>
              <w:snapToGrid w:val="0"/>
              <w:jc w:val="left"/>
              <w:rPr>
                <w:szCs w:val="21"/>
              </w:rPr>
            </w:pPr>
            <w:r>
              <w:rPr>
                <w:rFonts w:hint="eastAsia"/>
                <w:szCs w:val="21"/>
              </w:rPr>
              <w:t>凝点</w:t>
            </w:r>
          </w:p>
        </w:tc>
        <w:tc>
          <w:tcPr>
            <w:tcW w:w="3987" w:type="dxa"/>
            <w:noWrap/>
            <w:vAlign w:val="center"/>
          </w:tcPr>
          <w:p w14:paraId="2305DA80" w14:textId="329C3791" w:rsidR="00F9261D" w:rsidRDefault="00F9261D" w:rsidP="004F768D">
            <w:pPr>
              <w:adjustRightInd w:val="0"/>
              <w:snapToGrid w:val="0"/>
              <w:jc w:val="center"/>
              <w:rPr>
                <w:szCs w:val="21"/>
              </w:rPr>
            </w:pPr>
            <w:r w:rsidRPr="005B3E45">
              <w:rPr>
                <w:szCs w:val="21"/>
              </w:rPr>
              <w:t>DB12</w:t>
            </w:r>
            <w:r>
              <w:rPr>
                <w:rFonts w:hint="eastAsia"/>
                <w:szCs w:val="21"/>
              </w:rPr>
              <w:t>/</w:t>
            </w:r>
            <w:r>
              <w:rPr>
                <w:szCs w:val="21"/>
              </w:rPr>
              <w:t>T 110</w:t>
            </w:r>
            <w:r>
              <w:rPr>
                <w:rFonts w:hint="eastAsia"/>
                <w:szCs w:val="21"/>
              </w:rPr>
              <w:t>9</w:t>
            </w:r>
            <w:r w:rsidRPr="005B3E45">
              <w:rPr>
                <w:szCs w:val="21"/>
              </w:rPr>
              <w:t>-2021</w:t>
            </w:r>
            <w:r>
              <w:rPr>
                <w:rFonts w:hint="eastAsia"/>
                <w:szCs w:val="21"/>
              </w:rPr>
              <w:tab/>
            </w:r>
          </w:p>
          <w:p w14:paraId="45FC4A26" w14:textId="729882A4" w:rsidR="00F9261D" w:rsidRPr="00A44D4F" w:rsidRDefault="00F9261D" w:rsidP="004F768D">
            <w:pPr>
              <w:adjustRightInd w:val="0"/>
              <w:snapToGrid w:val="0"/>
              <w:jc w:val="center"/>
              <w:rPr>
                <w:szCs w:val="21"/>
              </w:rPr>
            </w:pPr>
            <w:r w:rsidRPr="0094339A">
              <w:rPr>
                <w:szCs w:val="21"/>
              </w:rPr>
              <w:t>GB/T 510-2018</w:t>
            </w:r>
          </w:p>
        </w:tc>
      </w:tr>
      <w:tr w:rsidR="00F9261D" w14:paraId="3C4B20A6" w14:textId="77777777" w:rsidTr="00682D4E">
        <w:trPr>
          <w:trHeight w:val="397"/>
        </w:trPr>
        <w:tc>
          <w:tcPr>
            <w:tcW w:w="682" w:type="dxa"/>
            <w:noWrap/>
            <w:vAlign w:val="center"/>
          </w:tcPr>
          <w:p w14:paraId="496EE43F" w14:textId="7EE6062C" w:rsidR="00F9261D" w:rsidRDefault="00F9261D" w:rsidP="004F768D">
            <w:pPr>
              <w:adjustRightInd w:val="0"/>
              <w:snapToGrid w:val="0"/>
              <w:jc w:val="center"/>
              <w:rPr>
                <w:color w:val="000000"/>
                <w:szCs w:val="21"/>
              </w:rPr>
            </w:pPr>
            <w:r>
              <w:rPr>
                <w:color w:val="000000"/>
                <w:szCs w:val="21"/>
              </w:rPr>
              <w:t>4</w:t>
            </w:r>
          </w:p>
        </w:tc>
        <w:tc>
          <w:tcPr>
            <w:tcW w:w="3941" w:type="dxa"/>
            <w:noWrap/>
            <w:vAlign w:val="center"/>
          </w:tcPr>
          <w:p w14:paraId="3E3721A6" w14:textId="5FD8D054" w:rsidR="00F9261D" w:rsidRPr="00C21724" w:rsidRDefault="00F9261D" w:rsidP="004F768D">
            <w:pPr>
              <w:adjustRightInd w:val="0"/>
              <w:snapToGrid w:val="0"/>
              <w:jc w:val="left"/>
              <w:rPr>
                <w:szCs w:val="21"/>
              </w:rPr>
            </w:pPr>
            <w:r>
              <w:rPr>
                <w:rFonts w:hint="eastAsia"/>
                <w:szCs w:val="21"/>
              </w:rPr>
              <w:t>冷滤点</w:t>
            </w:r>
          </w:p>
        </w:tc>
        <w:tc>
          <w:tcPr>
            <w:tcW w:w="3987" w:type="dxa"/>
            <w:noWrap/>
            <w:vAlign w:val="center"/>
          </w:tcPr>
          <w:p w14:paraId="2E0C9210" w14:textId="334C483B" w:rsidR="00F9261D" w:rsidRDefault="00F9261D" w:rsidP="004F768D">
            <w:pPr>
              <w:adjustRightInd w:val="0"/>
              <w:snapToGrid w:val="0"/>
              <w:jc w:val="center"/>
              <w:rPr>
                <w:szCs w:val="21"/>
              </w:rPr>
            </w:pPr>
            <w:r w:rsidRPr="005B3E45">
              <w:rPr>
                <w:szCs w:val="21"/>
              </w:rPr>
              <w:t>DB12</w:t>
            </w:r>
            <w:r>
              <w:rPr>
                <w:rFonts w:hint="eastAsia"/>
                <w:szCs w:val="21"/>
              </w:rPr>
              <w:t>/</w:t>
            </w:r>
            <w:r>
              <w:rPr>
                <w:szCs w:val="21"/>
              </w:rPr>
              <w:t>T 110</w:t>
            </w:r>
            <w:r>
              <w:rPr>
                <w:rFonts w:hint="eastAsia"/>
                <w:szCs w:val="21"/>
              </w:rPr>
              <w:t>9</w:t>
            </w:r>
            <w:r w:rsidRPr="005B3E45">
              <w:rPr>
                <w:szCs w:val="21"/>
              </w:rPr>
              <w:t>-2021</w:t>
            </w:r>
            <w:r>
              <w:rPr>
                <w:rFonts w:hint="eastAsia"/>
                <w:szCs w:val="21"/>
              </w:rPr>
              <w:tab/>
            </w:r>
          </w:p>
          <w:p w14:paraId="6412B232" w14:textId="1BBCFF02" w:rsidR="00F9261D" w:rsidRDefault="00F9261D" w:rsidP="004F768D">
            <w:pPr>
              <w:adjustRightInd w:val="0"/>
              <w:snapToGrid w:val="0"/>
              <w:jc w:val="center"/>
              <w:rPr>
                <w:szCs w:val="21"/>
              </w:rPr>
            </w:pPr>
            <w:r w:rsidRPr="0094339A">
              <w:rPr>
                <w:szCs w:val="21"/>
              </w:rPr>
              <w:t>NB/SH/T 0248-2019</w:t>
            </w:r>
          </w:p>
        </w:tc>
      </w:tr>
      <w:tr w:rsidR="00F9261D" w14:paraId="443F8269" w14:textId="77777777" w:rsidTr="00682D4E">
        <w:trPr>
          <w:trHeight w:val="397"/>
        </w:trPr>
        <w:tc>
          <w:tcPr>
            <w:tcW w:w="682" w:type="dxa"/>
            <w:noWrap/>
            <w:vAlign w:val="center"/>
          </w:tcPr>
          <w:p w14:paraId="06F5BAC6" w14:textId="5987B4A7" w:rsidR="00F9261D" w:rsidRDefault="00F9261D" w:rsidP="004F768D">
            <w:pPr>
              <w:adjustRightInd w:val="0"/>
              <w:snapToGrid w:val="0"/>
              <w:jc w:val="center"/>
              <w:rPr>
                <w:color w:val="000000"/>
                <w:szCs w:val="21"/>
              </w:rPr>
            </w:pPr>
            <w:r>
              <w:rPr>
                <w:color w:val="000000"/>
                <w:szCs w:val="21"/>
              </w:rPr>
              <w:t>5</w:t>
            </w:r>
          </w:p>
        </w:tc>
        <w:tc>
          <w:tcPr>
            <w:tcW w:w="3941" w:type="dxa"/>
            <w:noWrap/>
            <w:vAlign w:val="center"/>
          </w:tcPr>
          <w:p w14:paraId="1C0AFA66" w14:textId="3C8FB70F" w:rsidR="00F9261D" w:rsidRDefault="00F9261D" w:rsidP="004F768D">
            <w:pPr>
              <w:adjustRightInd w:val="0"/>
              <w:snapToGrid w:val="0"/>
              <w:jc w:val="left"/>
              <w:rPr>
                <w:szCs w:val="21"/>
              </w:rPr>
            </w:pPr>
            <w:r w:rsidRPr="00C21724">
              <w:rPr>
                <w:rFonts w:hint="eastAsia"/>
                <w:szCs w:val="21"/>
              </w:rPr>
              <w:t>闪点（闭口）</w:t>
            </w:r>
          </w:p>
        </w:tc>
        <w:tc>
          <w:tcPr>
            <w:tcW w:w="3987" w:type="dxa"/>
            <w:noWrap/>
            <w:vAlign w:val="center"/>
          </w:tcPr>
          <w:p w14:paraId="40632E86" w14:textId="622269BA" w:rsidR="007055E2" w:rsidRDefault="00397541" w:rsidP="004F768D">
            <w:pPr>
              <w:adjustRightInd w:val="0"/>
              <w:snapToGrid w:val="0"/>
              <w:jc w:val="center"/>
              <w:rPr>
                <w:szCs w:val="21"/>
              </w:rPr>
            </w:pPr>
            <w:r>
              <w:rPr>
                <w:szCs w:val="21"/>
              </w:rPr>
              <w:t>DB12/T 1109-2021</w:t>
            </w:r>
          </w:p>
          <w:p w14:paraId="6C34E4EE" w14:textId="706E914A" w:rsidR="00F9261D" w:rsidRDefault="00F9261D" w:rsidP="004F768D">
            <w:pPr>
              <w:adjustRightInd w:val="0"/>
              <w:snapToGrid w:val="0"/>
              <w:jc w:val="center"/>
              <w:rPr>
                <w:szCs w:val="21"/>
              </w:rPr>
            </w:pPr>
            <w:r w:rsidRPr="00E569FB">
              <w:rPr>
                <w:szCs w:val="21"/>
              </w:rPr>
              <w:t>GB/T 261-2021</w:t>
            </w:r>
          </w:p>
        </w:tc>
      </w:tr>
      <w:tr w:rsidR="00F9261D" w14:paraId="42B66DC8" w14:textId="77777777" w:rsidTr="00682D4E">
        <w:trPr>
          <w:trHeight w:val="397"/>
        </w:trPr>
        <w:tc>
          <w:tcPr>
            <w:tcW w:w="682" w:type="dxa"/>
            <w:noWrap/>
            <w:vAlign w:val="center"/>
          </w:tcPr>
          <w:p w14:paraId="5B521D84" w14:textId="462A4F72" w:rsidR="00F9261D" w:rsidRDefault="00F9261D" w:rsidP="004F768D">
            <w:pPr>
              <w:adjustRightInd w:val="0"/>
              <w:snapToGrid w:val="0"/>
              <w:jc w:val="center"/>
              <w:rPr>
                <w:color w:val="000000"/>
                <w:szCs w:val="21"/>
              </w:rPr>
            </w:pPr>
            <w:r>
              <w:rPr>
                <w:rFonts w:hint="eastAsia"/>
                <w:color w:val="000000"/>
                <w:szCs w:val="21"/>
              </w:rPr>
              <w:t>6</w:t>
            </w:r>
          </w:p>
        </w:tc>
        <w:tc>
          <w:tcPr>
            <w:tcW w:w="3941" w:type="dxa"/>
            <w:noWrap/>
            <w:vAlign w:val="center"/>
          </w:tcPr>
          <w:p w14:paraId="78433CB2" w14:textId="5CC8B1BA" w:rsidR="00F9261D" w:rsidRDefault="00F9261D" w:rsidP="004F768D">
            <w:pPr>
              <w:adjustRightInd w:val="0"/>
              <w:snapToGrid w:val="0"/>
              <w:jc w:val="left"/>
              <w:rPr>
                <w:szCs w:val="21"/>
              </w:rPr>
            </w:pPr>
            <w:r w:rsidRPr="00C21724">
              <w:rPr>
                <w:rFonts w:hint="eastAsia"/>
                <w:szCs w:val="21"/>
              </w:rPr>
              <w:t>十六烷值</w:t>
            </w:r>
          </w:p>
        </w:tc>
        <w:tc>
          <w:tcPr>
            <w:tcW w:w="3987" w:type="dxa"/>
            <w:noWrap/>
            <w:vAlign w:val="center"/>
          </w:tcPr>
          <w:p w14:paraId="7679D012" w14:textId="3A303003" w:rsidR="00F9261D" w:rsidRDefault="00F9261D" w:rsidP="0094339A">
            <w:pPr>
              <w:adjustRightInd w:val="0"/>
              <w:snapToGrid w:val="0"/>
              <w:jc w:val="center"/>
              <w:rPr>
                <w:szCs w:val="21"/>
              </w:rPr>
            </w:pPr>
            <w:r w:rsidRPr="005B3E45">
              <w:rPr>
                <w:szCs w:val="21"/>
              </w:rPr>
              <w:t>DB12</w:t>
            </w:r>
            <w:r>
              <w:rPr>
                <w:rFonts w:hint="eastAsia"/>
                <w:szCs w:val="21"/>
              </w:rPr>
              <w:t>/</w:t>
            </w:r>
            <w:r>
              <w:rPr>
                <w:szCs w:val="21"/>
              </w:rPr>
              <w:t>T 110</w:t>
            </w:r>
            <w:r>
              <w:rPr>
                <w:rFonts w:hint="eastAsia"/>
                <w:szCs w:val="21"/>
              </w:rPr>
              <w:t>9</w:t>
            </w:r>
            <w:r w:rsidRPr="005B3E45">
              <w:rPr>
                <w:szCs w:val="21"/>
              </w:rPr>
              <w:t>-2021</w:t>
            </w:r>
            <w:r>
              <w:rPr>
                <w:rFonts w:hint="eastAsia"/>
                <w:szCs w:val="21"/>
              </w:rPr>
              <w:tab/>
            </w:r>
          </w:p>
          <w:p w14:paraId="3AB16682" w14:textId="1A571180" w:rsidR="00F9261D" w:rsidRDefault="00F9261D" w:rsidP="0094339A">
            <w:pPr>
              <w:adjustRightInd w:val="0"/>
              <w:snapToGrid w:val="0"/>
              <w:jc w:val="center"/>
              <w:rPr>
                <w:szCs w:val="21"/>
              </w:rPr>
            </w:pPr>
            <w:r w:rsidRPr="00E569FB">
              <w:rPr>
                <w:szCs w:val="21"/>
              </w:rPr>
              <w:t>GB/T 386-2021</w:t>
            </w:r>
          </w:p>
        </w:tc>
      </w:tr>
      <w:tr w:rsidR="00F9261D" w14:paraId="2F8F5458" w14:textId="77777777" w:rsidTr="00682D4E">
        <w:trPr>
          <w:trHeight w:val="397"/>
        </w:trPr>
        <w:tc>
          <w:tcPr>
            <w:tcW w:w="682" w:type="dxa"/>
            <w:noWrap/>
            <w:vAlign w:val="center"/>
          </w:tcPr>
          <w:p w14:paraId="6B9E625A" w14:textId="6036AE04" w:rsidR="00F9261D" w:rsidRDefault="00F9261D" w:rsidP="004F768D">
            <w:pPr>
              <w:adjustRightInd w:val="0"/>
              <w:snapToGrid w:val="0"/>
              <w:jc w:val="center"/>
              <w:rPr>
                <w:color w:val="000000"/>
                <w:szCs w:val="21"/>
              </w:rPr>
            </w:pPr>
            <w:r>
              <w:rPr>
                <w:rFonts w:hint="eastAsia"/>
                <w:color w:val="000000"/>
                <w:szCs w:val="21"/>
              </w:rPr>
              <w:t>7</w:t>
            </w:r>
          </w:p>
        </w:tc>
        <w:tc>
          <w:tcPr>
            <w:tcW w:w="3941" w:type="dxa"/>
            <w:noWrap/>
            <w:vAlign w:val="center"/>
          </w:tcPr>
          <w:p w14:paraId="36300896" w14:textId="194728AE" w:rsidR="00F9261D" w:rsidRDefault="00F9261D" w:rsidP="004F768D">
            <w:pPr>
              <w:adjustRightInd w:val="0"/>
              <w:snapToGrid w:val="0"/>
              <w:jc w:val="left"/>
              <w:rPr>
                <w:szCs w:val="21"/>
              </w:rPr>
            </w:pPr>
            <w:r>
              <w:rPr>
                <w:rFonts w:hint="eastAsia"/>
                <w:szCs w:val="21"/>
              </w:rPr>
              <w:t>十六烷指数</w:t>
            </w:r>
          </w:p>
        </w:tc>
        <w:tc>
          <w:tcPr>
            <w:tcW w:w="3987" w:type="dxa"/>
            <w:noWrap/>
            <w:vAlign w:val="center"/>
          </w:tcPr>
          <w:p w14:paraId="7800B141" w14:textId="77777777" w:rsidR="00F9261D" w:rsidRDefault="00F9261D" w:rsidP="004F768D">
            <w:pPr>
              <w:adjustRightInd w:val="0"/>
              <w:snapToGrid w:val="0"/>
              <w:jc w:val="center"/>
              <w:rPr>
                <w:szCs w:val="21"/>
              </w:rPr>
            </w:pPr>
            <w:r w:rsidRPr="005B3E45">
              <w:rPr>
                <w:szCs w:val="21"/>
              </w:rPr>
              <w:t>DB12</w:t>
            </w:r>
            <w:r>
              <w:rPr>
                <w:rFonts w:hint="eastAsia"/>
                <w:szCs w:val="21"/>
              </w:rPr>
              <w:t>/</w:t>
            </w:r>
            <w:r>
              <w:rPr>
                <w:szCs w:val="21"/>
              </w:rPr>
              <w:t>T 110</w:t>
            </w:r>
            <w:r>
              <w:rPr>
                <w:rFonts w:hint="eastAsia"/>
                <w:szCs w:val="21"/>
              </w:rPr>
              <w:t>9</w:t>
            </w:r>
            <w:r w:rsidRPr="005B3E45">
              <w:rPr>
                <w:szCs w:val="21"/>
              </w:rPr>
              <w:t>-2021</w:t>
            </w:r>
            <w:r>
              <w:rPr>
                <w:rFonts w:hint="eastAsia"/>
                <w:szCs w:val="21"/>
              </w:rPr>
              <w:tab/>
            </w:r>
          </w:p>
          <w:p w14:paraId="202191AA" w14:textId="1E4264E6" w:rsidR="00F9261D" w:rsidRDefault="004E3EB4" w:rsidP="004F768D">
            <w:pPr>
              <w:adjustRightInd w:val="0"/>
              <w:snapToGrid w:val="0"/>
              <w:jc w:val="center"/>
              <w:rPr>
                <w:szCs w:val="21"/>
              </w:rPr>
            </w:pPr>
            <w:r w:rsidRPr="004E3EB4">
              <w:rPr>
                <w:szCs w:val="21"/>
              </w:rPr>
              <w:t>SH/T</w:t>
            </w:r>
            <w:r>
              <w:rPr>
                <w:rFonts w:hint="eastAsia"/>
                <w:szCs w:val="21"/>
              </w:rPr>
              <w:t xml:space="preserve"> </w:t>
            </w:r>
            <w:r w:rsidRPr="004E3EB4">
              <w:rPr>
                <w:szCs w:val="21"/>
              </w:rPr>
              <w:t>0694-2000</w:t>
            </w:r>
            <w:r>
              <w:rPr>
                <w:rFonts w:hint="eastAsia"/>
                <w:szCs w:val="21"/>
              </w:rPr>
              <w:t>或</w:t>
            </w:r>
          </w:p>
          <w:p w14:paraId="6BC63FED" w14:textId="22C63134" w:rsidR="004E3EB4" w:rsidRDefault="004E3EB4" w:rsidP="004F768D">
            <w:pPr>
              <w:adjustRightInd w:val="0"/>
              <w:snapToGrid w:val="0"/>
              <w:jc w:val="center"/>
              <w:rPr>
                <w:szCs w:val="21"/>
              </w:rPr>
            </w:pPr>
            <w:r w:rsidRPr="004E3EB4">
              <w:rPr>
                <w:szCs w:val="21"/>
              </w:rPr>
              <w:t>GB/T</w:t>
            </w:r>
            <w:r>
              <w:rPr>
                <w:rFonts w:hint="eastAsia"/>
                <w:szCs w:val="21"/>
              </w:rPr>
              <w:t xml:space="preserve"> </w:t>
            </w:r>
            <w:r w:rsidRPr="004E3EB4">
              <w:rPr>
                <w:szCs w:val="21"/>
              </w:rPr>
              <w:t>11139-</w:t>
            </w:r>
            <w:r>
              <w:rPr>
                <w:rFonts w:hint="eastAsia"/>
                <w:szCs w:val="21"/>
              </w:rPr>
              <w:t>19</w:t>
            </w:r>
            <w:r w:rsidRPr="004E3EB4">
              <w:rPr>
                <w:szCs w:val="21"/>
              </w:rPr>
              <w:t>89</w:t>
            </w:r>
          </w:p>
        </w:tc>
      </w:tr>
      <w:tr w:rsidR="00F9261D" w14:paraId="232D370E" w14:textId="77777777" w:rsidTr="00682D4E">
        <w:trPr>
          <w:trHeight w:val="397"/>
        </w:trPr>
        <w:tc>
          <w:tcPr>
            <w:tcW w:w="682" w:type="dxa"/>
            <w:noWrap/>
            <w:vAlign w:val="center"/>
          </w:tcPr>
          <w:p w14:paraId="25ADAF6E" w14:textId="2CBEB4FC" w:rsidR="00F9261D" w:rsidRDefault="00F9261D" w:rsidP="004F768D">
            <w:pPr>
              <w:adjustRightInd w:val="0"/>
              <w:snapToGrid w:val="0"/>
              <w:jc w:val="center"/>
              <w:rPr>
                <w:color w:val="000000"/>
                <w:szCs w:val="21"/>
              </w:rPr>
            </w:pPr>
            <w:r>
              <w:rPr>
                <w:rFonts w:hint="eastAsia"/>
                <w:color w:val="000000"/>
                <w:szCs w:val="21"/>
              </w:rPr>
              <w:t>8</w:t>
            </w:r>
          </w:p>
        </w:tc>
        <w:tc>
          <w:tcPr>
            <w:tcW w:w="3941" w:type="dxa"/>
            <w:noWrap/>
            <w:vAlign w:val="center"/>
          </w:tcPr>
          <w:p w14:paraId="132FD15A" w14:textId="192F6EE0" w:rsidR="00F9261D" w:rsidRPr="00C21724" w:rsidRDefault="00F9261D" w:rsidP="004F768D">
            <w:pPr>
              <w:adjustRightInd w:val="0"/>
              <w:snapToGrid w:val="0"/>
              <w:jc w:val="left"/>
              <w:rPr>
                <w:szCs w:val="21"/>
              </w:rPr>
            </w:pPr>
            <w:r w:rsidRPr="00C21724">
              <w:rPr>
                <w:rFonts w:hint="eastAsia"/>
                <w:szCs w:val="21"/>
              </w:rPr>
              <w:t>密度（</w:t>
            </w:r>
            <w:smartTag w:uri="urn:schemas-microsoft-com:office:smarttags" w:element="chmetcnv">
              <w:smartTagPr>
                <w:attr w:name="UnitName" w:val="℃"/>
                <w:attr w:name="SourceValue" w:val="20"/>
                <w:attr w:name="HasSpace" w:val="False"/>
                <w:attr w:name="Negative" w:val="False"/>
                <w:attr w:name="NumberType" w:val="1"/>
                <w:attr w:name="TCSC" w:val="0"/>
              </w:smartTagPr>
              <w:r w:rsidRPr="00C21724">
                <w:rPr>
                  <w:rFonts w:hint="eastAsia"/>
                  <w:szCs w:val="21"/>
                </w:rPr>
                <w:t>20</w:t>
              </w:r>
              <w:r w:rsidRPr="00C21724">
                <w:rPr>
                  <w:rFonts w:hint="eastAsia"/>
                  <w:szCs w:val="21"/>
                </w:rPr>
                <w:t>℃</w:t>
              </w:r>
            </w:smartTag>
            <w:r w:rsidRPr="00C21724">
              <w:rPr>
                <w:rFonts w:hint="eastAsia"/>
                <w:szCs w:val="21"/>
              </w:rPr>
              <w:t>）</w:t>
            </w:r>
          </w:p>
        </w:tc>
        <w:tc>
          <w:tcPr>
            <w:tcW w:w="3987" w:type="dxa"/>
            <w:noWrap/>
            <w:vAlign w:val="center"/>
          </w:tcPr>
          <w:p w14:paraId="4D9D1082" w14:textId="1D8F3BD9" w:rsidR="00F9261D" w:rsidRDefault="00F9261D" w:rsidP="00FD2590">
            <w:pPr>
              <w:adjustRightInd w:val="0"/>
              <w:snapToGrid w:val="0"/>
              <w:jc w:val="center"/>
              <w:rPr>
                <w:szCs w:val="21"/>
              </w:rPr>
            </w:pPr>
            <w:r w:rsidRPr="005B3E45">
              <w:rPr>
                <w:szCs w:val="21"/>
              </w:rPr>
              <w:t>DB12</w:t>
            </w:r>
            <w:r>
              <w:rPr>
                <w:rFonts w:hint="eastAsia"/>
                <w:szCs w:val="21"/>
              </w:rPr>
              <w:t>/</w:t>
            </w:r>
            <w:r>
              <w:rPr>
                <w:szCs w:val="21"/>
              </w:rPr>
              <w:t>T 110</w:t>
            </w:r>
            <w:r>
              <w:rPr>
                <w:rFonts w:hint="eastAsia"/>
                <w:szCs w:val="21"/>
              </w:rPr>
              <w:t>9</w:t>
            </w:r>
            <w:r w:rsidRPr="005B3E45">
              <w:rPr>
                <w:szCs w:val="21"/>
              </w:rPr>
              <w:t>-2021</w:t>
            </w:r>
            <w:r>
              <w:rPr>
                <w:rFonts w:hint="eastAsia"/>
                <w:szCs w:val="21"/>
              </w:rPr>
              <w:tab/>
            </w:r>
          </w:p>
          <w:p w14:paraId="4BBD4D6F" w14:textId="77777777" w:rsidR="00F9261D" w:rsidRDefault="00F9261D" w:rsidP="00FD2590">
            <w:pPr>
              <w:adjustRightInd w:val="0"/>
              <w:snapToGrid w:val="0"/>
              <w:jc w:val="center"/>
              <w:rPr>
                <w:szCs w:val="21"/>
              </w:rPr>
            </w:pPr>
            <w:r>
              <w:rPr>
                <w:rFonts w:hint="eastAsia"/>
                <w:szCs w:val="21"/>
              </w:rPr>
              <w:t>GB/</w:t>
            </w:r>
            <w:r>
              <w:rPr>
                <w:szCs w:val="21"/>
              </w:rPr>
              <w:t>T 1884-2000</w:t>
            </w:r>
            <w:r>
              <w:rPr>
                <w:rFonts w:hint="eastAsia"/>
                <w:szCs w:val="21"/>
              </w:rPr>
              <w:t>或</w:t>
            </w:r>
          </w:p>
          <w:p w14:paraId="2C7F1AA0" w14:textId="38506ECC" w:rsidR="00F9261D" w:rsidRPr="00E569FB" w:rsidRDefault="00F9261D" w:rsidP="004F768D">
            <w:pPr>
              <w:adjustRightInd w:val="0"/>
              <w:snapToGrid w:val="0"/>
              <w:jc w:val="center"/>
              <w:rPr>
                <w:szCs w:val="21"/>
              </w:rPr>
            </w:pPr>
            <w:r>
              <w:rPr>
                <w:rFonts w:hint="eastAsia"/>
                <w:szCs w:val="21"/>
              </w:rPr>
              <w:t>S</w:t>
            </w:r>
            <w:r>
              <w:rPr>
                <w:szCs w:val="21"/>
              </w:rPr>
              <w:t>H/T 0604-2000</w:t>
            </w:r>
          </w:p>
        </w:tc>
      </w:tr>
    </w:tbl>
    <w:p w14:paraId="6BF2C3E0" w14:textId="6F09018E" w:rsidR="00E04597" w:rsidRPr="00CA2AF9" w:rsidRDefault="00CF689D" w:rsidP="00CA2AF9">
      <w:pPr>
        <w:snapToGrid w:val="0"/>
        <w:spacing w:line="440" w:lineRule="exact"/>
        <w:ind w:firstLineChars="200" w:firstLine="420"/>
        <w:rPr>
          <w:color w:val="000000"/>
          <w:szCs w:val="21"/>
        </w:rPr>
      </w:pPr>
      <w:r>
        <w:rPr>
          <w:rFonts w:hint="eastAsia"/>
          <w:color w:val="000000"/>
          <w:szCs w:val="21"/>
        </w:rPr>
        <w:t>执行企业标准、团体标准、地方标准的产品，检验项目参照上述内容执行。</w:t>
      </w:r>
    </w:p>
    <w:p w14:paraId="5B5150C0" w14:textId="77777777" w:rsidR="00E04597" w:rsidRDefault="00CF689D" w:rsidP="00CA2AF9">
      <w:pPr>
        <w:snapToGrid w:val="0"/>
        <w:spacing w:line="440" w:lineRule="exact"/>
        <w:ind w:firstLineChars="200" w:firstLine="420"/>
        <w:rPr>
          <w:color w:val="000000"/>
          <w:szCs w:val="21"/>
        </w:rPr>
      </w:pPr>
      <w:r w:rsidRPr="00CA2AF9">
        <w:rPr>
          <w:color w:val="000000"/>
          <w:szCs w:val="21"/>
        </w:rPr>
        <w:t>凡是注日期的文件，其随后所有的修改单（不包括勘误的内容）或修订版不适用于本细则。凡是不注日期的文件，其最新版本适用于本细则。</w:t>
      </w:r>
    </w:p>
    <w:p w14:paraId="6F1035DC" w14:textId="77777777" w:rsidR="00CA2AF9" w:rsidRDefault="00CA2AF9" w:rsidP="00CA2AF9">
      <w:pPr>
        <w:snapToGrid w:val="0"/>
        <w:spacing w:line="440" w:lineRule="exact"/>
        <w:outlineLvl w:val="0"/>
        <w:rPr>
          <w:rFonts w:eastAsia="黑体" w:hint="eastAsia"/>
          <w:color w:val="000000"/>
          <w:szCs w:val="21"/>
        </w:rPr>
      </w:pPr>
    </w:p>
    <w:p w14:paraId="11EC43B8" w14:textId="77777777" w:rsidR="00E04597" w:rsidRDefault="00CF689D" w:rsidP="00CA2AF9">
      <w:pPr>
        <w:snapToGrid w:val="0"/>
        <w:spacing w:line="440" w:lineRule="exact"/>
        <w:outlineLvl w:val="0"/>
        <w:rPr>
          <w:rFonts w:eastAsia="黑体"/>
          <w:color w:val="000000"/>
          <w:szCs w:val="21"/>
        </w:rPr>
      </w:pPr>
      <w:r>
        <w:rPr>
          <w:rFonts w:eastAsia="黑体"/>
          <w:color w:val="000000"/>
          <w:szCs w:val="21"/>
        </w:rPr>
        <w:t xml:space="preserve">3 </w:t>
      </w:r>
      <w:r w:rsidRPr="00CA2AF9">
        <w:rPr>
          <w:rFonts w:eastAsia="黑体"/>
          <w:color w:val="000000"/>
          <w:szCs w:val="21"/>
        </w:rPr>
        <w:t>判定规则</w:t>
      </w:r>
    </w:p>
    <w:p w14:paraId="2FEEAFE7" w14:textId="77777777" w:rsidR="00E04597" w:rsidRDefault="00CF689D" w:rsidP="00CA2AF9">
      <w:pPr>
        <w:snapToGrid w:val="0"/>
        <w:spacing w:line="440" w:lineRule="exact"/>
        <w:outlineLvl w:val="1"/>
        <w:rPr>
          <w:color w:val="000000"/>
          <w:szCs w:val="21"/>
        </w:rPr>
      </w:pPr>
      <w:r>
        <w:rPr>
          <w:color w:val="000000"/>
          <w:szCs w:val="21"/>
        </w:rPr>
        <w:t>3.1</w:t>
      </w:r>
      <w:r w:rsidRPr="00CA2AF9">
        <w:rPr>
          <w:color w:val="000000"/>
          <w:szCs w:val="21"/>
        </w:rPr>
        <w:t>依据标准</w:t>
      </w:r>
    </w:p>
    <w:p w14:paraId="692B1B6D" w14:textId="77777777" w:rsidR="00F9261D" w:rsidRPr="00CA2AF9" w:rsidRDefault="00F9261D" w:rsidP="00CA2AF9">
      <w:pPr>
        <w:snapToGrid w:val="0"/>
        <w:spacing w:line="440" w:lineRule="exact"/>
        <w:ind w:firstLineChars="200" w:firstLine="420"/>
        <w:rPr>
          <w:color w:val="000000"/>
          <w:szCs w:val="21"/>
        </w:rPr>
      </w:pPr>
      <w:r w:rsidRPr="00CA2AF9">
        <w:rPr>
          <w:color w:val="000000"/>
          <w:szCs w:val="21"/>
        </w:rPr>
        <w:t>DB12</w:t>
      </w:r>
      <w:r w:rsidRPr="00CA2AF9">
        <w:rPr>
          <w:rFonts w:hint="eastAsia"/>
          <w:color w:val="000000"/>
          <w:szCs w:val="21"/>
        </w:rPr>
        <w:t>/</w:t>
      </w:r>
      <w:r w:rsidRPr="00CA2AF9">
        <w:rPr>
          <w:color w:val="000000"/>
          <w:szCs w:val="21"/>
        </w:rPr>
        <w:t>T 1108-2021</w:t>
      </w:r>
      <w:r w:rsidRPr="00CA2AF9">
        <w:rPr>
          <w:rFonts w:hint="eastAsia"/>
          <w:color w:val="000000"/>
          <w:szCs w:val="21"/>
        </w:rPr>
        <w:tab/>
      </w:r>
      <w:r w:rsidRPr="00CA2AF9">
        <w:rPr>
          <w:rFonts w:hint="eastAsia"/>
          <w:color w:val="000000"/>
          <w:szCs w:val="21"/>
        </w:rPr>
        <w:tab/>
      </w:r>
      <w:r w:rsidRPr="00CA2AF9">
        <w:rPr>
          <w:rFonts w:hint="eastAsia"/>
          <w:color w:val="000000"/>
          <w:szCs w:val="21"/>
        </w:rPr>
        <w:t>车用乙醇汽油（</w:t>
      </w:r>
      <w:r w:rsidRPr="00CA2AF9">
        <w:rPr>
          <w:rFonts w:hint="eastAsia"/>
          <w:color w:val="000000"/>
          <w:szCs w:val="21"/>
        </w:rPr>
        <w:t>E10</w:t>
      </w:r>
      <w:r w:rsidRPr="00CA2AF9">
        <w:rPr>
          <w:rFonts w:hint="eastAsia"/>
          <w:color w:val="000000"/>
          <w:szCs w:val="21"/>
        </w:rPr>
        <w:t>）快速筛查技术规范</w:t>
      </w:r>
    </w:p>
    <w:p w14:paraId="35C821BB" w14:textId="77777777" w:rsidR="00F9261D" w:rsidRPr="00CA2AF9" w:rsidRDefault="00F9261D" w:rsidP="00CA2AF9">
      <w:pPr>
        <w:snapToGrid w:val="0"/>
        <w:spacing w:line="440" w:lineRule="exact"/>
        <w:ind w:firstLineChars="200" w:firstLine="420"/>
        <w:rPr>
          <w:color w:val="000000"/>
          <w:szCs w:val="21"/>
        </w:rPr>
      </w:pPr>
      <w:r w:rsidRPr="00CA2AF9">
        <w:rPr>
          <w:color w:val="000000"/>
          <w:szCs w:val="21"/>
        </w:rPr>
        <w:t>DB12</w:t>
      </w:r>
      <w:r w:rsidRPr="00CA2AF9">
        <w:rPr>
          <w:rFonts w:hint="eastAsia"/>
          <w:color w:val="000000"/>
          <w:szCs w:val="21"/>
        </w:rPr>
        <w:t>/</w:t>
      </w:r>
      <w:r w:rsidRPr="00CA2AF9">
        <w:rPr>
          <w:color w:val="000000"/>
          <w:szCs w:val="21"/>
        </w:rPr>
        <w:t>T 110</w:t>
      </w:r>
      <w:r w:rsidRPr="00CA2AF9">
        <w:rPr>
          <w:rFonts w:hint="eastAsia"/>
          <w:color w:val="000000"/>
          <w:szCs w:val="21"/>
        </w:rPr>
        <w:t>9</w:t>
      </w:r>
      <w:r w:rsidRPr="00CA2AF9">
        <w:rPr>
          <w:color w:val="000000"/>
          <w:szCs w:val="21"/>
        </w:rPr>
        <w:t>-2021</w:t>
      </w:r>
      <w:r w:rsidRPr="00CA2AF9">
        <w:rPr>
          <w:rFonts w:hint="eastAsia"/>
          <w:color w:val="000000"/>
          <w:szCs w:val="21"/>
        </w:rPr>
        <w:tab/>
      </w:r>
      <w:r w:rsidRPr="00CA2AF9">
        <w:rPr>
          <w:rFonts w:hint="eastAsia"/>
          <w:color w:val="000000"/>
          <w:szCs w:val="21"/>
        </w:rPr>
        <w:tab/>
      </w:r>
      <w:r w:rsidRPr="00CA2AF9">
        <w:rPr>
          <w:rFonts w:hint="eastAsia"/>
          <w:color w:val="000000"/>
          <w:szCs w:val="21"/>
        </w:rPr>
        <w:t>车用柴油快速筛查技术规范</w:t>
      </w:r>
    </w:p>
    <w:p w14:paraId="37E656EF" w14:textId="77777777" w:rsidR="00F9261D" w:rsidRPr="00CA2AF9" w:rsidRDefault="00F9261D" w:rsidP="00CA2AF9">
      <w:pPr>
        <w:snapToGrid w:val="0"/>
        <w:spacing w:line="440" w:lineRule="exact"/>
        <w:ind w:firstLineChars="200" w:firstLine="420"/>
        <w:rPr>
          <w:color w:val="000000"/>
          <w:szCs w:val="21"/>
        </w:rPr>
      </w:pPr>
      <w:r w:rsidRPr="00CA2AF9">
        <w:rPr>
          <w:rFonts w:hint="eastAsia"/>
          <w:color w:val="000000"/>
          <w:szCs w:val="21"/>
        </w:rPr>
        <w:t xml:space="preserve">GB 18351-2017 </w:t>
      </w:r>
      <w:r w:rsidRPr="00CA2AF9">
        <w:rPr>
          <w:rFonts w:hint="eastAsia"/>
          <w:color w:val="000000"/>
          <w:szCs w:val="21"/>
        </w:rPr>
        <w:tab/>
      </w:r>
      <w:r w:rsidRPr="00CA2AF9">
        <w:rPr>
          <w:rFonts w:hint="eastAsia"/>
          <w:color w:val="000000"/>
          <w:szCs w:val="21"/>
        </w:rPr>
        <w:tab/>
      </w:r>
      <w:r w:rsidRPr="00CA2AF9">
        <w:rPr>
          <w:rFonts w:hint="eastAsia"/>
          <w:color w:val="000000"/>
          <w:szCs w:val="21"/>
        </w:rPr>
        <w:t>车用乙醇汽油（</w:t>
      </w:r>
      <w:r w:rsidRPr="00CA2AF9">
        <w:rPr>
          <w:rFonts w:hint="eastAsia"/>
          <w:color w:val="000000"/>
          <w:szCs w:val="21"/>
        </w:rPr>
        <w:t>E10</w:t>
      </w:r>
      <w:r w:rsidRPr="00CA2AF9">
        <w:rPr>
          <w:rFonts w:hint="eastAsia"/>
          <w:color w:val="000000"/>
          <w:szCs w:val="21"/>
        </w:rPr>
        <w:t>）</w:t>
      </w:r>
    </w:p>
    <w:p w14:paraId="3CB3C360" w14:textId="77777777" w:rsidR="00F9261D" w:rsidRPr="00CA2AF9" w:rsidRDefault="00F9261D" w:rsidP="00CA2AF9">
      <w:pPr>
        <w:snapToGrid w:val="0"/>
        <w:spacing w:line="440" w:lineRule="exact"/>
        <w:ind w:firstLineChars="200" w:firstLine="420"/>
        <w:rPr>
          <w:color w:val="000000"/>
          <w:szCs w:val="21"/>
        </w:rPr>
      </w:pPr>
      <w:r w:rsidRPr="00CA2AF9">
        <w:rPr>
          <w:rFonts w:hint="eastAsia"/>
          <w:color w:val="000000"/>
          <w:szCs w:val="21"/>
        </w:rPr>
        <w:t>GB 19147-2016</w:t>
      </w:r>
      <w:r w:rsidRPr="00CA2AF9">
        <w:rPr>
          <w:rFonts w:hint="eastAsia"/>
          <w:color w:val="000000"/>
          <w:szCs w:val="21"/>
        </w:rPr>
        <w:tab/>
      </w:r>
      <w:r w:rsidRPr="00CA2AF9">
        <w:rPr>
          <w:rFonts w:hint="eastAsia"/>
          <w:color w:val="000000"/>
          <w:szCs w:val="21"/>
        </w:rPr>
        <w:tab/>
      </w:r>
      <w:r w:rsidRPr="00CA2AF9">
        <w:rPr>
          <w:rFonts w:hint="eastAsia"/>
          <w:color w:val="000000"/>
          <w:szCs w:val="21"/>
        </w:rPr>
        <w:t>车用柴油</w:t>
      </w:r>
    </w:p>
    <w:p w14:paraId="70B83123" w14:textId="575B13A3" w:rsidR="00E04597" w:rsidRPr="00CA2AF9" w:rsidRDefault="00CF689D" w:rsidP="00CA2AF9">
      <w:pPr>
        <w:snapToGrid w:val="0"/>
        <w:spacing w:line="440" w:lineRule="exact"/>
        <w:ind w:firstLineChars="200" w:firstLine="420"/>
        <w:rPr>
          <w:color w:val="000000"/>
          <w:szCs w:val="21"/>
        </w:rPr>
      </w:pPr>
      <w:r w:rsidRPr="00CA2AF9">
        <w:rPr>
          <w:color w:val="000000"/>
          <w:szCs w:val="21"/>
        </w:rPr>
        <w:t>现行有效的企业标准、团体标准、地方标准及产品明示质量要求</w:t>
      </w:r>
    </w:p>
    <w:p w14:paraId="65421090" w14:textId="77777777" w:rsidR="00E04597" w:rsidRDefault="00CF689D" w:rsidP="00CA2AF9">
      <w:pPr>
        <w:snapToGrid w:val="0"/>
        <w:spacing w:line="440" w:lineRule="exact"/>
        <w:outlineLvl w:val="1"/>
        <w:rPr>
          <w:color w:val="000000"/>
          <w:szCs w:val="21"/>
        </w:rPr>
      </w:pPr>
      <w:r>
        <w:rPr>
          <w:color w:val="000000"/>
          <w:szCs w:val="21"/>
        </w:rPr>
        <w:t>3.2</w:t>
      </w:r>
      <w:r w:rsidRPr="00CA2AF9">
        <w:rPr>
          <w:color w:val="000000"/>
          <w:szCs w:val="21"/>
        </w:rPr>
        <w:t>判定原则</w:t>
      </w:r>
    </w:p>
    <w:p w14:paraId="472CF3F6" w14:textId="77777777" w:rsidR="007055E2" w:rsidRPr="00CA2AF9" w:rsidRDefault="007055E2" w:rsidP="00CA2AF9">
      <w:pPr>
        <w:snapToGrid w:val="0"/>
        <w:spacing w:line="440" w:lineRule="exact"/>
        <w:ind w:firstLineChars="200" w:firstLine="420"/>
        <w:rPr>
          <w:color w:val="000000"/>
          <w:szCs w:val="21"/>
        </w:rPr>
      </w:pPr>
      <w:r w:rsidRPr="007055E2">
        <w:rPr>
          <w:rFonts w:hAnsi="宋体" w:hint="eastAsia"/>
          <w:color w:val="000000"/>
          <w:szCs w:val="21"/>
        </w:rPr>
        <w:t>经</w:t>
      </w:r>
      <w:r w:rsidRPr="00CA2AF9">
        <w:rPr>
          <w:rFonts w:hint="eastAsia"/>
          <w:color w:val="000000"/>
          <w:szCs w:val="21"/>
        </w:rPr>
        <w:t>筛查，检验项目全部通过，判定为被抽查产品通过本次筛查；检验项目中任一项或一项以上</w:t>
      </w:r>
      <w:r w:rsidRPr="00CA2AF9">
        <w:rPr>
          <w:rFonts w:hint="eastAsia"/>
          <w:color w:val="000000"/>
          <w:szCs w:val="21"/>
        </w:rPr>
        <w:lastRenderedPageBreak/>
        <w:t>未通过，判定为被抽查产品未通过本次筛查。</w:t>
      </w:r>
    </w:p>
    <w:p w14:paraId="27F901CC" w14:textId="3EEB674D" w:rsidR="00E04597" w:rsidRPr="00CA2AF9" w:rsidRDefault="007055E2" w:rsidP="00CA2AF9">
      <w:pPr>
        <w:snapToGrid w:val="0"/>
        <w:spacing w:line="440" w:lineRule="exact"/>
        <w:ind w:firstLineChars="200" w:firstLine="420"/>
        <w:rPr>
          <w:color w:val="000000"/>
          <w:szCs w:val="21"/>
        </w:rPr>
      </w:pPr>
      <w:r w:rsidRPr="00CA2AF9">
        <w:rPr>
          <w:rFonts w:hint="eastAsia"/>
          <w:color w:val="000000"/>
          <w:szCs w:val="21"/>
        </w:rPr>
        <w:t>若快速筛查未通过，则应按照抽样要求对样品进行抽样，并按照</w:t>
      </w:r>
      <w:r w:rsidRPr="00CA2AF9">
        <w:rPr>
          <w:rFonts w:hint="eastAsia"/>
          <w:color w:val="000000"/>
          <w:szCs w:val="21"/>
        </w:rPr>
        <w:t>GB 18351-2017</w:t>
      </w:r>
      <w:r w:rsidRPr="00CA2AF9">
        <w:rPr>
          <w:rFonts w:hint="eastAsia"/>
          <w:color w:val="000000"/>
          <w:szCs w:val="21"/>
        </w:rPr>
        <w:t>和</w:t>
      </w:r>
      <w:r w:rsidRPr="00CA2AF9">
        <w:rPr>
          <w:rFonts w:hint="eastAsia"/>
          <w:color w:val="000000"/>
          <w:szCs w:val="21"/>
        </w:rPr>
        <w:t>GB 19147-2016</w:t>
      </w:r>
      <w:r w:rsidRPr="00CA2AF9">
        <w:rPr>
          <w:rFonts w:hint="eastAsia"/>
          <w:color w:val="000000"/>
          <w:szCs w:val="21"/>
        </w:rPr>
        <w:t>进行检验。经检验，检验项目全部合格，判定为被抽查产品合格；检验项目中任一项或一项以上不合格，判定为被抽查产品不合格。</w:t>
      </w:r>
    </w:p>
    <w:p w14:paraId="7CF1AFC5" w14:textId="77777777" w:rsidR="00CA2AF9" w:rsidRDefault="00CA2AF9">
      <w:pPr>
        <w:spacing w:line="440" w:lineRule="exact"/>
        <w:rPr>
          <w:rFonts w:eastAsia="黑体" w:hint="eastAsia"/>
          <w:color w:val="000000"/>
          <w:szCs w:val="21"/>
        </w:rPr>
      </w:pPr>
    </w:p>
    <w:p w14:paraId="16C6C9C7" w14:textId="77777777" w:rsidR="00E04597" w:rsidRDefault="00CF689D">
      <w:pPr>
        <w:spacing w:line="440" w:lineRule="exact"/>
        <w:rPr>
          <w:rFonts w:eastAsia="黑体"/>
          <w:color w:val="000000"/>
          <w:szCs w:val="21"/>
        </w:rPr>
      </w:pPr>
      <w:r>
        <w:rPr>
          <w:rFonts w:eastAsia="黑体" w:hint="eastAsia"/>
          <w:color w:val="000000"/>
          <w:szCs w:val="21"/>
        </w:rPr>
        <w:t xml:space="preserve">4 </w:t>
      </w:r>
      <w:r>
        <w:rPr>
          <w:rFonts w:eastAsia="黑体" w:hint="eastAsia"/>
          <w:color w:val="000000"/>
          <w:szCs w:val="21"/>
        </w:rPr>
        <w:t>附则</w:t>
      </w:r>
    </w:p>
    <w:p w14:paraId="63974776" w14:textId="71D5B47F" w:rsidR="00CF689D" w:rsidRDefault="004E3EB4" w:rsidP="00F40E5C">
      <w:pPr>
        <w:spacing w:line="440" w:lineRule="exact"/>
        <w:ind w:firstLineChars="200" w:firstLine="420"/>
        <w:rPr>
          <w:color w:val="000000"/>
          <w:szCs w:val="21"/>
        </w:rPr>
      </w:pPr>
      <w:r w:rsidRPr="004E3EB4">
        <w:rPr>
          <w:rFonts w:hint="eastAsia"/>
          <w:color w:val="000000"/>
          <w:szCs w:val="21"/>
        </w:rPr>
        <w:t>本细则首次发布。</w:t>
      </w:r>
    </w:p>
    <w:sectPr w:rsidR="00CF689D">
      <w:headerReference w:type="default" r:id="rId7"/>
      <w:footerReference w:type="even" r:id="rId8"/>
      <w:footerReference w:type="default" r:id="rId9"/>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EC151E" w14:textId="77777777" w:rsidR="00B76973" w:rsidRDefault="00B76973">
      <w:r>
        <w:separator/>
      </w:r>
    </w:p>
  </w:endnote>
  <w:endnote w:type="continuationSeparator" w:id="0">
    <w:p w14:paraId="50755B16" w14:textId="77777777" w:rsidR="00B76973" w:rsidRDefault="00B76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AAD9B" w14:textId="77777777" w:rsidR="00E04597" w:rsidRDefault="00CF689D">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rPr>
      <w:t>2</w:t>
    </w:r>
    <w:r>
      <w:fldChar w:fldCharType="end"/>
    </w:r>
  </w:p>
  <w:p w14:paraId="05A2EA3B" w14:textId="77777777" w:rsidR="00E04597" w:rsidRDefault="00E0459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5ABF9" w14:textId="77777777" w:rsidR="00E04597" w:rsidRDefault="00CF689D">
    <w:pPr>
      <w:pStyle w:val="a4"/>
      <w:jc w:val="center"/>
    </w:pPr>
    <w:r>
      <w:rPr>
        <w:lang w:val="zh-CN"/>
      </w:rPr>
      <w:fldChar w:fldCharType="begin"/>
    </w:r>
    <w:r>
      <w:rPr>
        <w:lang w:val="zh-CN"/>
      </w:rPr>
      <w:instrText xml:space="preserve"> PAGE   \* MERGEFORMAT </w:instrText>
    </w:r>
    <w:r>
      <w:rPr>
        <w:lang w:val="zh-CN"/>
      </w:rPr>
      <w:fldChar w:fldCharType="separate"/>
    </w:r>
    <w:r w:rsidR="00CA2AF9" w:rsidRPr="00CA2AF9">
      <w:rPr>
        <w:noProof/>
      </w:rPr>
      <w:t>2</w:t>
    </w:r>
    <w:r>
      <w:rPr>
        <w:lang w:val="zh-CN"/>
      </w:rPr>
      <w:fldChar w:fldCharType="end"/>
    </w:r>
  </w:p>
  <w:p w14:paraId="7953556E" w14:textId="77777777" w:rsidR="00E04597" w:rsidRDefault="00E0459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1368B" w14:textId="77777777" w:rsidR="00B76973" w:rsidRDefault="00B76973">
      <w:r>
        <w:separator/>
      </w:r>
    </w:p>
  </w:footnote>
  <w:footnote w:type="continuationSeparator" w:id="0">
    <w:p w14:paraId="7BA20969" w14:textId="77777777" w:rsidR="00B76973" w:rsidRDefault="00B769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BF5F7" w14:textId="77777777" w:rsidR="00E04597" w:rsidRDefault="00E04597">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6D9B"/>
    <w:rsid w:val="00051A44"/>
    <w:rsid w:val="0005583D"/>
    <w:rsid w:val="000729B5"/>
    <w:rsid w:val="00081CBD"/>
    <w:rsid w:val="000976DE"/>
    <w:rsid w:val="000F1591"/>
    <w:rsid w:val="00101D82"/>
    <w:rsid w:val="00102DDA"/>
    <w:rsid w:val="0012546E"/>
    <w:rsid w:val="0013287A"/>
    <w:rsid w:val="00137547"/>
    <w:rsid w:val="00144057"/>
    <w:rsid w:val="00160B13"/>
    <w:rsid w:val="00165390"/>
    <w:rsid w:val="00172A27"/>
    <w:rsid w:val="001809DD"/>
    <w:rsid w:val="00197BAE"/>
    <w:rsid w:val="001C6A07"/>
    <w:rsid w:val="001D3109"/>
    <w:rsid w:val="001D49E8"/>
    <w:rsid w:val="001E4E00"/>
    <w:rsid w:val="001F3E3E"/>
    <w:rsid w:val="002113D6"/>
    <w:rsid w:val="00215AFD"/>
    <w:rsid w:val="0022340E"/>
    <w:rsid w:val="00223A95"/>
    <w:rsid w:val="00231C51"/>
    <w:rsid w:val="00253624"/>
    <w:rsid w:val="0026461E"/>
    <w:rsid w:val="00287EF0"/>
    <w:rsid w:val="0029246D"/>
    <w:rsid w:val="002B58C6"/>
    <w:rsid w:val="002D7F8A"/>
    <w:rsid w:val="002E0D1D"/>
    <w:rsid w:val="00313C61"/>
    <w:rsid w:val="003203A3"/>
    <w:rsid w:val="00363C91"/>
    <w:rsid w:val="00375584"/>
    <w:rsid w:val="0039563A"/>
    <w:rsid w:val="00397541"/>
    <w:rsid w:val="003C388C"/>
    <w:rsid w:val="003D183B"/>
    <w:rsid w:val="003E09EF"/>
    <w:rsid w:val="003E56A3"/>
    <w:rsid w:val="003E61BF"/>
    <w:rsid w:val="003F458F"/>
    <w:rsid w:val="003F6538"/>
    <w:rsid w:val="00406311"/>
    <w:rsid w:val="00406938"/>
    <w:rsid w:val="004125CF"/>
    <w:rsid w:val="00412C35"/>
    <w:rsid w:val="004214EE"/>
    <w:rsid w:val="00445E86"/>
    <w:rsid w:val="00474E04"/>
    <w:rsid w:val="004D0C5A"/>
    <w:rsid w:val="004E1396"/>
    <w:rsid w:val="004E3EB4"/>
    <w:rsid w:val="004F3826"/>
    <w:rsid w:val="004F768D"/>
    <w:rsid w:val="00524E96"/>
    <w:rsid w:val="0053455A"/>
    <w:rsid w:val="00560D4B"/>
    <w:rsid w:val="00563EBC"/>
    <w:rsid w:val="00567E62"/>
    <w:rsid w:val="0057761C"/>
    <w:rsid w:val="00594F55"/>
    <w:rsid w:val="005D229C"/>
    <w:rsid w:val="005E3204"/>
    <w:rsid w:val="005E5DB3"/>
    <w:rsid w:val="006116A8"/>
    <w:rsid w:val="00627F7A"/>
    <w:rsid w:val="00653840"/>
    <w:rsid w:val="006615FF"/>
    <w:rsid w:val="006F011A"/>
    <w:rsid w:val="006F0971"/>
    <w:rsid w:val="00701B21"/>
    <w:rsid w:val="007055E2"/>
    <w:rsid w:val="0072334C"/>
    <w:rsid w:val="00730A60"/>
    <w:rsid w:val="00764C53"/>
    <w:rsid w:val="00767B1C"/>
    <w:rsid w:val="007742D7"/>
    <w:rsid w:val="007B12F3"/>
    <w:rsid w:val="007C147B"/>
    <w:rsid w:val="007C6502"/>
    <w:rsid w:val="007F4955"/>
    <w:rsid w:val="008240CA"/>
    <w:rsid w:val="00852FF8"/>
    <w:rsid w:val="00891129"/>
    <w:rsid w:val="00895BEA"/>
    <w:rsid w:val="008A3497"/>
    <w:rsid w:val="00917A54"/>
    <w:rsid w:val="00922BB7"/>
    <w:rsid w:val="0094339A"/>
    <w:rsid w:val="0095133A"/>
    <w:rsid w:val="0096318A"/>
    <w:rsid w:val="0097745E"/>
    <w:rsid w:val="00977EBB"/>
    <w:rsid w:val="00997A03"/>
    <w:rsid w:val="009A57DD"/>
    <w:rsid w:val="009B32B1"/>
    <w:rsid w:val="009B367E"/>
    <w:rsid w:val="009F56A2"/>
    <w:rsid w:val="009F793F"/>
    <w:rsid w:val="00A04746"/>
    <w:rsid w:val="00A04F1B"/>
    <w:rsid w:val="00A0626C"/>
    <w:rsid w:val="00A43553"/>
    <w:rsid w:val="00A44D4F"/>
    <w:rsid w:val="00A57A45"/>
    <w:rsid w:val="00A66F1E"/>
    <w:rsid w:val="00A7473C"/>
    <w:rsid w:val="00A77736"/>
    <w:rsid w:val="00A81ADD"/>
    <w:rsid w:val="00AA726A"/>
    <w:rsid w:val="00AC2CAE"/>
    <w:rsid w:val="00B00694"/>
    <w:rsid w:val="00B00DE3"/>
    <w:rsid w:val="00B274FE"/>
    <w:rsid w:val="00B33292"/>
    <w:rsid w:val="00B33720"/>
    <w:rsid w:val="00B40DF5"/>
    <w:rsid w:val="00B76973"/>
    <w:rsid w:val="00B836D9"/>
    <w:rsid w:val="00B9594F"/>
    <w:rsid w:val="00BE4EAF"/>
    <w:rsid w:val="00BE622B"/>
    <w:rsid w:val="00C21724"/>
    <w:rsid w:val="00C23383"/>
    <w:rsid w:val="00C26074"/>
    <w:rsid w:val="00C66025"/>
    <w:rsid w:val="00C73D74"/>
    <w:rsid w:val="00C76F35"/>
    <w:rsid w:val="00C83B0A"/>
    <w:rsid w:val="00C87CFC"/>
    <w:rsid w:val="00CA2AF9"/>
    <w:rsid w:val="00CC54D6"/>
    <w:rsid w:val="00CE1E0C"/>
    <w:rsid w:val="00CE277E"/>
    <w:rsid w:val="00CF689D"/>
    <w:rsid w:val="00D16B45"/>
    <w:rsid w:val="00D31DFB"/>
    <w:rsid w:val="00D56867"/>
    <w:rsid w:val="00D80DDD"/>
    <w:rsid w:val="00D85F42"/>
    <w:rsid w:val="00D95FFC"/>
    <w:rsid w:val="00DC32E9"/>
    <w:rsid w:val="00DD5413"/>
    <w:rsid w:val="00DF42F8"/>
    <w:rsid w:val="00E0268F"/>
    <w:rsid w:val="00E02A7F"/>
    <w:rsid w:val="00E04597"/>
    <w:rsid w:val="00E07880"/>
    <w:rsid w:val="00E569FB"/>
    <w:rsid w:val="00E64F05"/>
    <w:rsid w:val="00E82621"/>
    <w:rsid w:val="00EA1024"/>
    <w:rsid w:val="00F0302D"/>
    <w:rsid w:val="00F065AF"/>
    <w:rsid w:val="00F3337A"/>
    <w:rsid w:val="00F40E5C"/>
    <w:rsid w:val="00F72933"/>
    <w:rsid w:val="00F77C9A"/>
    <w:rsid w:val="00F82B50"/>
    <w:rsid w:val="00F9261D"/>
    <w:rsid w:val="00F974B9"/>
    <w:rsid w:val="00FA288B"/>
    <w:rsid w:val="00FA6E5D"/>
    <w:rsid w:val="00FB46E4"/>
    <w:rsid w:val="00FB576C"/>
    <w:rsid w:val="00FC5774"/>
    <w:rsid w:val="00FD2AA6"/>
    <w:rsid w:val="00FD46D3"/>
    <w:rsid w:val="00FE06AC"/>
    <w:rsid w:val="00FE398F"/>
    <w:rsid w:val="00FE7E8A"/>
    <w:rsid w:val="00FF4EBD"/>
    <w:rsid w:val="0F9C35D5"/>
    <w:rsid w:val="163A0D2F"/>
    <w:rsid w:val="18976EFD"/>
    <w:rsid w:val="19F92035"/>
    <w:rsid w:val="21BE0B31"/>
    <w:rsid w:val="2C5011AF"/>
    <w:rsid w:val="4CCB74A0"/>
    <w:rsid w:val="52C62630"/>
    <w:rsid w:val="52D75678"/>
    <w:rsid w:val="59C4761D"/>
    <w:rsid w:val="607640FA"/>
    <w:rsid w:val="689E68D6"/>
    <w:rsid w:val="734821D5"/>
    <w:rsid w:val="7B9C782C"/>
    <w:rsid w:val="7E6C7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42AB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68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rPr>
      <w:kern w:val="2"/>
      <w:sz w:val="18"/>
      <w:szCs w:val="18"/>
    </w:rPr>
  </w:style>
  <w:style w:type="character" w:customStyle="1" w:styleId="Char0">
    <w:name w:val="页脚 Char"/>
    <w:link w:val="a4"/>
    <w:uiPriority w:val="99"/>
    <w:rPr>
      <w:kern w:val="2"/>
      <w:sz w:val="18"/>
      <w:szCs w:val="18"/>
    </w:rPr>
  </w:style>
  <w:style w:type="character" w:styleId="a5">
    <w:name w:val="page number"/>
    <w:basedOn w:val="a0"/>
  </w:style>
  <w:style w:type="character" w:customStyle="1" w:styleId="Char1">
    <w:name w:val="批注框文本 Char"/>
    <w:link w:val="a6"/>
    <w:uiPriority w:val="99"/>
    <w:semiHidden/>
    <w:rPr>
      <w:kern w:val="2"/>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7">
    <w:name w:val="Revision"/>
    <w:uiPriority w:val="99"/>
    <w:unhideWhenUsed/>
    <w:rPr>
      <w:kern w:val="2"/>
      <w:sz w:val="21"/>
      <w:szCs w:val="24"/>
    </w:rPr>
  </w:style>
  <w:style w:type="paragraph" w:customStyle="1" w:styleId="1">
    <w:name w:val="列出段落1"/>
    <w:basedOn w:val="a"/>
    <w:uiPriority w:val="34"/>
    <w:qFormat/>
    <w:pPr>
      <w:ind w:firstLineChars="200" w:firstLine="420"/>
    </w:pPr>
    <w:rPr>
      <w:rFonts w:ascii="Calibri" w:hAnsi="Calibri"/>
      <w:szCs w:val="22"/>
    </w:rPr>
  </w:style>
  <w:style w:type="paragraph" w:styleId="a3">
    <w:name w:val="header"/>
    <w:basedOn w:val="a"/>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a6">
    <w:name w:val="Balloon Text"/>
    <w:basedOn w:val="a"/>
    <w:link w:val="Char1"/>
    <w:uiPriority w:val="99"/>
    <w:unhideWhenUse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68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rPr>
      <w:kern w:val="2"/>
      <w:sz w:val="18"/>
      <w:szCs w:val="18"/>
    </w:rPr>
  </w:style>
  <w:style w:type="character" w:customStyle="1" w:styleId="Char0">
    <w:name w:val="页脚 Char"/>
    <w:link w:val="a4"/>
    <w:uiPriority w:val="99"/>
    <w:rPr>
      <w:kern w:val="2"/>
      <w:sz w:val="18"/>
      <w:szCs w:val="18"/>
    </w:rPr>
  </w:style>
  <w:style w:type="character" w:styleId="a5">
    <w:name w:val="page number"/>
    <w:basedOn w:val="a0"/>
  </w:style>
  <w:style w:type="character" w:customStyle="1" w:styleId="Char1">
    <w:name w:val="批注框文本 Char"/>
    <w:link w:val="a6"/>
    <w:uiPriority w:val="99"/>
    <w:semiHidden/>
    <w:rPr>
      <w:kern w:val="2"/>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7">
    <w:name w:val="Revision"/>
    <w:uiPriority w:val="99"/>
    <w:unhideWhenUsed/>
    <w:rPr>
      <w:kern w:val="2"/>
      <w:sz w:val="21"/>
      <w:szCs w:val="24"/>
    </w:rPr>
  </w:style>
  <w:style w:type="paragraph" w:customStyle="1" w:styleId="1">
    <w:name w:val="列出段落1"/>
    <w:basedOn w:val="a"/>
    <w:uiPriority w:val="34"/>
    <w:qFormat/>
    <w:pPr>
      <w:ind w:firstLineChars="200" w:firstLine="420"/>
    </w:pPr>
    <w:rPr>
      <w:rFonts w:ascii="Calibri" w:hAnsi="Calibri"/>
      <w:szCs w:val="22"/>
    </w:rPr>
  </w:style>
  <w:style w:type="paragraph" w:styleId="a3">
    <w:name w:val="header"/>
    <w:basedOn w:val="a"/>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a6">
    <w:name w:val="Balloon Text"/>
    <w:basedOn w:val="a"/>
    <w:link w:val="Char1"/>
    <w:uiPriority w:val="99"/>
    <w:unhideWhenUs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278</Words>
  <Characters>1586</Characters>
  <Application>Microsoft Office Word</Application>
  <DocSecurity>0</DocSecurity>
  <PresentationFormat/>
  <Lines>13</Lines>
  <Paragraphs>3</Paragraphs>
  <Slides>0</Slides>
  <Notes>0</Notes>
  <HiddenSlides>0</HiddenSlides>
  <MMClips>0</MMClips>
  <ScaleCrop>false</ScaleCrop>
  <Company>Legend (Beijing) Limited</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subject/>
  <dc:creator>Legend User</dc:creator>
  <cp:keywords/>
  <cp:lastModifiedBy>null</cp:lastModifiedBy>
  <cp:revision>4</cp:revision>
  <cp:lastPrinted>2019-12-05T07:53:00Z</cp:lastPrinted>
  <dcterms:created xsi:type="dcterms:W3CDTF">2023-06-20T01:25:00Z</dcterms:created>
  <dcterms:modified xsi:type="dcterms:W3CDTF">2023-06-21T01:37:00Z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y fmtid="{D5CDD505-2E9C-101B-9397-08002B2CF9AE}" pid="3" name="KSOSaveFontToCloudKey">
    <vt:lpwstr>436103288_btnclosed</vt:lpwstr>
  </property>
  <property fmtid="{D5CDD505-2E9C-101B-9397-08002B2CF9AE}" pid="4" name="ICV">
    <vt:lpwstr>2E4CCDB48CD34ECF805D649C60FFA6DF</vt:lpwstr>
  </property>
</Properties>
</file>