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F9" w:rsidRDefault="00FA07F6" w:rsidP="00117AF9">
      <w:pPr>
        <w:spacing w:line="640" w:lineRule="exact"/>
        <w:jc w:val="center"/>
        <w:rPr>
          <w:rFonts w:ascii="Times New Roman" w:eastAsia="方正小标宋简体" w:hAnsi="Times New Roman" w:cs="方正小标宋简体"/>
          <w:color w:val="000000"/>
          <w:sz w:val="44"/>
          <w:szCs w:val="44"/>
        </w:rPr>
      </w:pPr>
      <w:r w:rsidRPr="00FA07F6">
        <w:rPr>
          <w:rFonts w:ascii="Times New Roman" w:eastAsia="方正小标宋简体" w:hAnsi="Times New Roman" w:cs="方正小标宋简体" w:hint="eastAsia"/>
          <w:bCs/>
          <w:color w:val="000000"/>
          <w:sz w:val="44"/>
          <w:szCs w:val="44"/>
        </w:rPr>
        <w:t>天津市宁河区</w:t>
      </w:r>
      <w:r w:rsidR="00117AF9">
        <w:rPr>
          <w:rFonts w:ascii="Times New Roman" w:eastAsia="方正小标宋简体" w:hAnsi="Times New Roman" w:cs="方正小标宋简体" w:hint="eastAsia"/>
          <w:bCs/>
          <w:color w:val="000000"/>
          <w:sz w:val="44"/>
          <w:szCs w:val="44"/>
        </w:rPr>
        <w:t>市场监督管理局</w:t>
      </w:r>
    </w:p>
    <w:p w:rsidR="00117AF9" w:rsidRDefault="00117AF9" w:rsidP="00117AF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117AF9" w:rsidRPr="00857570" w:rsidRDefault="003806C0" w:rsidP="00E947F5">
      <w:pPr>
        <w:wordWrap w:val="0"/>
        <w:snapToGrid w:val="0"/>
        <w:spacing w:beforeLines="100" w:afterLines="100" w:line="520" w:lineRule="exact"/>
        <w:jc w:val="center"/>
        <w:rPr>
          <w:rFonts w:ascii="Times New Roman" w:eastAsia="仿宋_GB2312" w:hAnsi="Times New Roman" w:cs="仿宋_GB2312"/>
          <w:bCs/>
          <w:sz w:val="32"/>
          <w:szCs w:val="32"/>
        </w:rPr>
      </w:pPr>
      <w:r>
        <w:rPr>
          <w:rFonts w:ascii="Times New Roman" w:eastAsia="仿宋_GB2312" w:hAnsi="Times New Roman" w:cs="仿宋_GB2312"/>
          <w:bCs/>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strokeweight="1.5pt">
            <v:stroke endcap="square"/>
          </v:shape>
        </w:pict>
      </w:r>
      <w:r w:rsidR="00857570" w:rsidRPr="00857570">
        <w:rPr>
          <w:rFonts w:ascii="Times New Roman" w:eastAsia="仿宋_GB2312" w:hAnsi="Times New Roman" w:cs="仿宋_GB2312" w:hint="eastAsia"/>
          <w:bCs/>
          <w:sz w:val="32"/>
          <w:szCs w:val="32"/>
        </w:rPr>
        <w:t>津宁市监潘罚【</w:t>
      </w:r>
      <w:r w:rsidR="00E15BE7">
        <w:rPr>
          <w:rFonts w:ascii="Times New Roman" w:eastAsia="仿宋_GB2312" w:hAnsi="Times New Roman" w:cs="仿宋_GB2312" w:hint="eastAsia"/>
          <w:bCs/>
          <w:sz w:val="32"/>
          <w:szCs w:val="32"/>
        </w:rPr>
        <w:t>2021</w:t>
      </w:r>
      <w:r w:rsidR="00857570" w:rsidRPr="00857570">
        <w:rPr>
          <w:rFonts w:ascii="Times New Roman" w:eastAsia="仿宋_GB2312" w:hAnsi="Times New Roman" w:cs="仿宋_GB2312" w:hint="eastAsia"/>
          <w:bCs/>
          <w:sz w:val="32"/>
          <w:szCs w:val="32"/>
        </w:rPr>
        <w:t>】</w:t>
      </w:r>
      <w:r w:rsidR="00FF5028">
        <w:rPr>
          <w:rFonts w:ascii="Times New Roman" w:eastAsia="仿宋_GB2312" w:hAnsi="Times New Roman" w:cs="仿宋_GB2312" w:hint="eastAsia"/>
          <w:bCs/>
          <w:sz w:val="32"/>
          <w:szCs w:val="32"/>
        </w:rPr>
        <w:t>1</w:t>
      </w:r>
      <w:r w:rsidR="00E947F5">
        <w:rPr>
          <w:rFonts w:ascii="Times New Roman" w:eastAsia="仿宋_GB2312" w:hAnsi="Times New Roman" w:cs="仿宋_GB2312" w:hint="eastAsia"/>
          <w:bCs/>
          <w:sz w:val="32"/>
          <w:szCs w:val="32"/>
        </w:rPr>
        <w:t>3</w:t>
      </w:r>
      <w:r w:rsidR="00857570" w:rsidRPr="00857570">
        <w:rPr>
          <w:rFonts w:ascii="Times New Roman" w:eastAsia="仿宋_GB2312" w:hAnsi="Times New Roman" w:cs="仿宋_GB2312" w:hint="eastAsia"/>
          <w:bCs/>
          <w:sz w:val="32"/>
          <w:szCs w:val="32"/>
        </w:rPr>
        <w:t>号</w:t>
      </w:r>
    </w:p>
    <w:p w:rsidR="00117AF9" w:rsidRPr="00F76CAE" w:rsidRDefault="00117AF9" w:rsidP="003F4643">
      <w:pPr>
        <w:rPr>
          <w:rFonts w:ascii="Times New Roman" w:eastAsia="仿宋_GB2312" w:hAnsi="Times New Roman" w:cs="仿宋_GB2312"/>
          <w:bCs/>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00FF5028" w:rsidRPr="00DB324A">
        <w:rPr>
          <w:rFonts w:ascii="仿宋_GB2312" w:eastAsia="仿宋_GB2312" w:cs="仿宋_GB2312" w:hint="eastAsia"/>
          <w:sz w:val="32"/>
          <w:szCs w:val="32"/>
        </w:rPr>
        <w:t>天津市百大科技有限公司</w:t>
      </w:r>
      <w:r w:rsidR="00FA07F6"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bCs/>
          <w:sz w:val="32"/>
          <w:szCs w:val="32"/>
        </w:rPr>
        <w:t xml:space="preserve"> </w:t>
      </w:r>
      <w:r w:rsidR="00AD31DF"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bCs/>
          <w:sz w:val="32"/>
          <w:szCs w:val="32"/>
        </w:rPr>
        <w:t xml:space="preserve">  </w:t>
      </w:r>
      <w:r w:rsidR="00CD7CC6" w:rsidRPr="00F76CAE">
        <w:rPr>
          <w:rFonts w:ascii="Times New Roman" w:eastAsia="仿宋_GB2312" w:hAnsi="Times New Roman" w:cs="仿宋_GB2312" w:hint="eastAsia"/>
          <w:bCs/>
          <w:sz w:val="32"/>
          <w:szCs w:val="32"/>
        </w:rPr>
        <w:t xml:space="preserve">   </w:t>
      </w:r>
      <w:r w:rsidR="00533F7F"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bCs/>
          <w:sz w:val="32"/>
          <w:szCs w:val="32"/>
        </w:rPr>
        <w:t xml:space="preserve">     </w:t>
      </w:r>
      <w:r w:rsidR="00CD7CC6" w:rsidRPr="00F76CAE">
        <w:rPr>
          <w:rFonts w:ascii="Times New Roman" w:eastAsia="仿宋_GB2312" w:hAnsi="Times New Roman" w:cs="仿宋_GB2312" w:hint="eastAsia"/>
          <w:bCs/>
          <w:sz w:val="32"/>
          <w:szCs w:val="32"/>
        </w:rPr>
        <w:t xml:space="preserve">     </w:t>
      </w:r>
    </w:p>
    <w:p w:rsidR="00117AF9" w:rsidRPr="00F76CAE" w:rsidRDefault="00117AF9" w:rsidP="003F4643">
      <w:pPr>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住所（住址）：</w:t>
      </w:r>
      <w:r w:rsidR="00FF5028" w:rsidRPr="00DB324A">
        <w:rPr>
          <w:rFonts w:ascii="仿宋_GB2312" w:eastAsia="仿宋_GB2312" w:cs="仿宋_GB2312" w:hint="eastAsia"/>
          <w:sz w:val="32"/>
          <w:szCs w:val="32"/>
        </w:rPr>
        <w:t>天津市宁河区潘庄镇潘庄村112国道北侧100米</w:t>
      </w:r>
      <w:r w:rsidR="00AD31DF" w:rsidRPr="00F76CAE">
        <w:rPr>
          <w:rFonts w:ascii="Times New Roman" w:eastAsia="仿宋_GB2312" w:hAnsi="Times New Roman" w:cs="仿宋_GB2312" w:hint="eastAsia"/>
          <w:bCs/>
          <w:sz w:val="32"/>
          <w:szCs w:val="32"/>
        </w:rPr>
        <w:t xml:space="preserve">  </w:t>
      </w:r>
      <w:r w:rsidR="00797EB1" w:rsidRPr="00F76CAE">
        <w:rPr>
          <w:rFonts w:ascii="Times New Roman" w:eastAsia="仿宋_GB2312" w:hAnsi="Times New Roman" w:cs="仿宋_GB2312" w:hint="eastAsia"/>
          <w:bCs/>
          <w:sz w:val="32"/>
          <w:szCs w:val="32"/>
        </w:rPr>
        <w:t xml:space="preserve">                                                </w:t>
      </w:r>
    </w:p>
    <w:p w:rsidR="00117AF9" w:rsidRPr="00F76CAE" w:rsidRDefault="00117AF9" w:rsidP="003F4643">
      <w:pPr>
        <w:ind w:left="140" w:hanging="140"/>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法定代表人（负责人、经营者）：</w:t>
      </w:r>
      <w:r w:rsidR="00FF5028" w:rsidRPr="00DB324A">
        <w:rPr>
          <w:rFonts w:ascii="仿宋_GB2312" w:eastAsia="仿宋_GB2312" w:cs="仿宋_GB2312" w:hint="eastAsia"/>
          <w:sz w:val="32"/>
          <w:szCs w:val="32"/>
        </w:rPr>
        <w:t>徐叔林</w:t>
      </w:r>
      <w:r w:rsidRPr="00F76CAE">
        <w:rPr>
          <w:rFonts w:ascii="Times New Roman" w:eastAsia="仿宋_GB2312" w:hAnsi="Times New Roman" w:cs="仿宋_GB2312"/>
          <w:bCs/>
          <w:sz w:val="32"/>
          <w:szCs w:val="32"/>
        </w:rPr>
        <w:t xml:space="preserve">                        </w:t>
      </w:r>
    </w:p>
    <w:p w:rsidR="00117AF9" w:rsidRPr="00F76CAE" w:rsidRDefault="00117AF9" w:rsidP="003F4643">
      <w:pPr>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身份证（其他有效证件）号码：</w:t>
      </w:r>
      <w:r w:rsidR="00FF5028">
        <w:rPr>
          <w:rFonts w:ascii="Times New Roman" w:eastAsia="仿宋_GB2312" w:hAnsi="Times New Roman" w:cs="仿宋_GB2312" w:hint="eastAsia"/>
          <w:bCs/>
          <w:sz w:val="32"/>
          <w:szCs w:val="32"/>
        </w:rPr>
        <w:t>37292819510720661X</w:t>
      </w:r>
      <w:r w:rsidRPr="00F76CAE">
        <w:rPr>
          <w:rFonts w:ascii="Times New Roman" w:eastAsia="仿宋_GB2312" w:hAnsi="Times New Roman" w:cs="仿宋_GB2312"/>
          <w:bCs/>
          <w:sz w:val="32"/>
          <w:szCs w:val="32"/>
        </w:rPr>
        <w:t xml:space="preserve">       </w:t>
      </w:r>
    </w:p>
    <w:p w:rsidR="00117AF9" w:rsidRPr="00F76CAE" w:rsidRDefault="00117AF9" w:rsidP="003F4643">
      <w:pPr>
        <w:ind w:left="140" w:hanging="140"/>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联系电话：</w:t>
      </w:r>
      <w:r w:rsidR="00FF5028">
        <w:rPr>
          <w:rFonts w:ascii="Times New Roman" w:eastAsia="仿宋_GB2312" w:hAnsi="Times New Roman" w:cs="仿宋_GB2312" w:hint="eastAsia"/>
          <w:bCs/>
          <w:sz w:val="32"/>
          <w:szCs w:val="32"/>
        </w:rPr>
        <w:t>18031920055</w:t>
      </w:r>
      <w:r w:rsidRPr="00F76CAE">
        <w:rPr>
          <w:rFonts w:ascii="Times New Roman" w:eastAsia="仿宋_GB2312" w:hAnsi="Times New Roman" w:cs="仿宋_GB2312"/>
          <w:bCs/>
          <w:sz w:val="32"/>
          <w:szCs w:val="32"/>
        </w:rPr>
        <w:t xml:space="preserve"> </w:t>
      </w:r>
      <w:r w:rsidR="00E15BE7">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hint="eastAsia"/>
          <w:bCs/>
          <w:sz w:val="32"/>
          <w:szCs w:val="32"/>
        </w:rPr>
        <w:t>其他联系方式：</w:t>
      </w:r>
      <w:r w:rsidRPr="00F76CAE">
        <w:rPr>
          <w:rFonts w:ascii="Times New Roman" w:eastAsia="仿宋_GB2312" w:hAnsi="Times New Roman" w:cs="仿宋_GB2312"/>
          <w:bCs/>
          <w:sz w:val="32"/>
          <w:szCs w:val="32"/>
        </w:rPr>
        <w:t xml:space="preserve">  </w:t>
      </w:r>
      <w:r w:rsidR="00FA07F6" w:rsidRPr="00F76CAE">
        <w:rPr>
          <w:rFonts w:ascii="Times New Roman" w:eastAsia="仿宋_GB2312" w:hAnsi="Times New Roman" w:cs="仿宋_GB2312" w:hint="eastAsia"/>
          <w:bCs/>
          <w:sz w:val="32"/>
          <w:szCs w:val="32"/>
        </w:rPr>
        <w:t>无</w:t>
      </w:r>
      <w:r w:rsidRPr="00F76CAE">
        <w:rPr>
          <w:rFonts w:ascii="Times New Roman" w:eastAsia="仿宋_GB2312" w:hAnsi="Times New Roman" w:cs="仿宋_GB2312"/>
          <w:bCs/>
          <w:sz w:val="32"/>
          <w:szCs w:val="32"/>
        </w:rPr>
        <w:t xml:space="preserve">    </w:t>
      </w:r>
      <w:r w:rsidR="00FA07F6"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bCs/>
          <w:sz w:val="32"/>
          <w:szCs w:val="32"/>
        </w:rPr>
        <w:t xml:space="preserve">  </w:t>
      </w:r>
    </w:p>
    <w:p w:rsidR="00117AF9" w:rsidRPr="00F76CAE" w:rsidRDefault="00117AF9" w:rsidP="003F4643">
      <w:pPr>
        <w:ind w:left="140" w:hanging="140"/>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联系地址：</w:t>
      </w:r>
      <w:r w:rsidR="00FF5028" w:rsidRPr="00DB324A">
        <w:rPr>
          <w:rFonts w:ascii="仿宋_GB2312" w:eastAsia="仿宋_GB2312" w:cs="仿宋_GB2312" w:hint="eastAsia"/>
          <w:sz w:val="32"/>
          <w:szCs w:val="32"/>
        </w:rPr>
        <w:t>天津市宁河区潘庄镇潘庄村112国道北侧100米</w:t>
      </w:r>
      <w:r w:rsidR="00FF5028"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bCs/>
          <w:sz w:val="32"/>
          <w:szCs w:val="32"/>
        </w:rPr>
        <w:t xml:space="preserve">   </w:t>
      </w:r>
    </w:p>
    <w:p w:rsidR="00117AF9" w:rsidRPr="00F76CAE" w:rsidRDefault="00D20172" w:rsidP="003F4643">
      <w:pPr>
        <w:ind w:firstLineChars="150" w:firstLine="480"/>
        <w:jc w:val="left"/>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 xml:space="preserve">  </w:t>
      </w:r>
      <w:r w:rsidR="00FF5028" w:rsidRPr="00DB324A">
        <w:rPr>
          <w:rFonts w:ascii="仿宋_GB2312" w:eastAsia="仿宋_GB2312" w:cs="仿宋_GB2312"/>
          <w:sz w:val="32"/>
          <w:szCs w:val="32"/>
        </w:rPr>
        <w:t>2</w:t>
      </w:r>
      <w:r w:rsidR="00FF5028" w:rsidRPr="00DB324A">
        <w:rPr>
          <w:rFonts w:ascii="仿宋_GB2312" w:eastAsia="仿宋_GB2312" w:cs="仿宋_GB2312" w:hint="eastAsia"/>
          <w:sz w:val="32"/>
          <w:szCs w:val="32"/>
        </w:rPr>
        <w:t>021年3月2日我局接到天津市市场监督管理委员会产品质量安全监督管理处移交的案件线索移转通知，告知我局我辖区企业天津市百大科技有限公司生产、销售的电动自行车（型号规格</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、生产日期/批号2020-08-15）抽检不合格，不合格项目为脚踏骑行能力：鞍座前端在水平方向位置超过中轴中心线，抽检日期为2020年12月2</w:t>
      </w:r>
      <w:r w:rsidR="00FF5028">
        <w:rPr>
          <w:rFonts w:ascii="仿宋_GB2312" w:eastAsia="仿宋_GB2312" w:cs="仿宋_GB2312" w:hint="eastAsia"/>
          <w:sz w:val="32"/>
          <w:szCs w:val="32"/>
        </w:rPr>
        <w:t>日；</w:t>
      </w:r>
      <w:r w:rsidR="00FF5028" w:rsidRPr="00DB324A">
        <w:rPr>
          <w:rFonts w:ascii="仿宋_GB2312" w:eastAsia="仿宋_GB2312" w:cs="仿宋_GB2312" w:hint="eastAsia"/>
          <w:sz w:val="32"/>
          <w:szCs w:val="32"/>
        </w:rPr>
        <w:t>我局执法人员于</w:t>
      </w:r>
      <w:r w:rsidR="00FF5028" w:rsidRPr="00DB324A">
        <w:rPr>
          <w:rFonts w:ascii="仿宋_GB2312" w:eastAsia="仿宋_GB2312" w:cs="仿宋_GB2312"/>
          <w:sz w:val="32"/>
          <w:szCs w:val="32"/>
        </w:rPr>
        <w:t>2</w:t>
      </w:r>
      <w:r w:rsidR="00FF5028" w:rsidRPr="00DB324A">
        <w:rPr>
          <w:rFonts w:ascii="仿宋_GB2312" w:eastAsia="仿宋_GB2312" w:cs="仿宋_GB2312" w:hint="eastAsia"/>
          <w:sz w:val="32"/>
          <w:szCs w:val="32"/>
        </w:rPr>
        <w:t>021年3月5日对当事人进行检查，在当事人生产车间、成品库内均未发现抽检不合格批次电动自行车（型号规格</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、生产日期/批号2020-08-15）；通过检查当事人的生产、销售电子台账，发现当事人曾生产过型号规格</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，生产日期/批号2020-08-15的电动自行车3</w:t>
      </w:r>
      <w:r w:rsidR="00FF5028" w:rsidRPr="00DB324A">
        <w:rPr>
          <w:rFonts w:ascii="仿宋_GB2312" w:eastAsia="仿宋_GB2312" w:cs="仿宋_GB2312" w:hint="eastAsia"/>
          <w:sz w:val="32"/>
          <w:szCs w:val="32"/>
        </w:rPr>
        <w:lastRenderedPageBreak/>
        <w:t>辆，销往江西省鹰潭市。经局领导批准,我局于2021年</w:t>
      </w:r>
      <w:r w:rsidR="00FF5028">
        <w:rPr>
          <w:rFonts w:ascii="仿宋_GB2312" w:eastAsia="仿宋_GB2312" w:cs="仿宋_GB2312" w:hint="eastAsia"/>
          <w:sz w:val="32"/>
          <w:szCs w:val="32"/>
        </w:rPr>
        <w:t>3</w:t>
      </w:r>
      <w:r w:rsidR="00FF5028" w:rsidRPr="00DB324A">
        <w:rPr>
          <w:rFonts w:ascii="仿宋_GB2312" w:eastAsia="仿宋_GB2312" w:cs="仿宋_GB2312" w:hint="eastAsia"/>
          <w:sz w:val="32"/>
          <w:szCs w:val="32"/>
        </w:rPr>
        <w:t>月</w:t>
      </w:r>
      <w:r w:rsidR="00FF5028">
        <w:rPr>
          <w:rFonts w:ascii="仿宋_GB2312" w:eastAsia="仿宋_GB2312" w:cs="仿宋_GB2312" w:hint="eastAsia"/>
          <w:sz w:val="32"/>
          <w:szCs w:val="32"/>
        </w:rPr>
        <w:t>11</w:t>
      </w:r>
      <w:r w:rsidR="00FF5028" w:rsidRPr="00DB324A">
        <w:rPr>
          <w:rFonts w:ascii="仿宋_GB2312" w:eastAsia="仿宋_GB2312" w:cs="仿宋_GB2312" w:hint="eastAsia"/>
          <w:sz w:val="32"/>
          <w:szCs w:val="32"/>
        </w:rPr>
        <w:t>日立案调查。</w:t>
      </w:r>
      <w:r w:rsidR="00FF5028" w:rsidRPr="00693B3B">
        <w:rPr>
          <w:rFonts w:ascii="仿宋_GB2312" w:eastAsia="仿宋_GB2312" w:cs="仿宋_GB2312" w:hint="eastAsia"/>
          <w:sz w:val="32"/>
          <w:szCs w:val="32"/>
        </w:rPr>
        <w:t>经查，</w:t>
      </w:r>
      <w:r w:rsidR="00FF5028" w:rsidRPr="00DB324A">
        <w:rPr>
          <w:rFonts w:ascii="仿宋_GB2312" w:eastAsia="仿宋_GB2312" w:cs="仿宋_GB2312" w:hint="eastAsia"/>
          <w:sz w:val="32"/>
          <w:szCs w:val="32"/>
        </w:rPr>
        <w:t>天津市百大科技有限公司</w:t>
      </w:r>
      <w:r w:rsidR="00FF5028" w:rsidRPr="00693B3B">
        <w:rPr>
          <w:rFonts w:ascii="仿宋_GB2312" w:eastAsia="仿宋_GB2312" w:cs="仿宋_GB2312" w:hint="eastAsia"/>
          <w:sz w:val="32"/>
          <w:szCs w:val="32"/>
        </w:rPr>
        <w:t>于</w:t>
      </w:r>
      <w:r w:rsidR="00FF5028">
        <w:rPr>
          <w:rFonts w:ascii="仿宋_GB2312" w:eastAsia="仿宋_GB2312" w:cs="仿宋_GB2312" w:hint="eastAsia"/>
          <w:sz w:val="32"/>
          <w:szCs w:val="32"/>
        </w:rPr>
        <w:t>2020年8月12日制定</w:t>
      </w:r>
      <w:r w:rsidR="00FF5028" w:rsidRPr="00DB324A">
        <w:rPr>
          <w:rFonts w:ascii="仿宋_GB2312" w:eastAsia="仿宋_GB2312" w:cs="仿宋_GB2312" w:hint="eastAsia"/>
          <w:sz w:val="32"/>
          <w:szCs w:val="32"/>
        </w:rPr>
        <w:t>（型号规格</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w:t>
      </w:r>
      <w:r w:rsidR="00BB76C0">
        <w:rPr>
          <w:rFonts w:ascii="仿宋_GB2312" w:eastAsia="仿宋_GB2312" w:cs="仿宋_GB2312" w:hint="eastAsia"/>
          <w:sz w:val="32"/>
          <w:szCs w:val="32"/>
        </w:rPr>
        <w:t xml:space="preserve"> </w:t>
      </w:r>
      <w:r w:rsidR="00FF5028" w:rsidRPr="00DB324A">
        <w:rPr>
          <w:rFonts w:ascii="仿宋_GB2312" w:eastAsia="仿宋_GB2312" w:cs="仿宋_GB2312" w:hint="eastAsia"/>
          <w:sz w:val="32"/>
          <w:szCs w:val="32"/>
        </w:rPr>
        <w:t>08-15）</w:t>
      </w:r>
      <w:r w:rsidR="00FF5028" w:rsidRPr="00693B3B">
        <w:rPr>
          <w:rFonts w:ascii="仿宋_GB2312" w:eastAsia="仿宋_GB2312" w:cs="仿宋_GB2312" w:hint="eastAsia"/>
          <w:sz w:val="32"/>
          <w:szCs w:val="32"/>
        </w:rPr>
        <w:t>电动自行车</w:t>
      </w:r>
      <w:r w:rsidR="00FF5028">
        <w:rPr>
          <w:rFonts w:ascii="仿宋_GB2312" w:eastAsia="仿宋_GB2312" w:cs="仿宋_GB2312" w:hint="eastAsia"/>
          <w:sz w:val="32"/>
          <w:szCs w:val="32"/>
        </w:rPr>
        <w:t>生产计划，生产计划包含</w:t>
      </w:r>
      <w:r w:rsidR="00FF5028" w:rsidRPr="00693B3B">
        <w:rPr>
          <w:rFonts w:ascii="仿宋_GB2312" w:eastAsia="仿宋_GB2312" w:cs="仿宋_GB2312" w:hint="eastAsia"/>
          <w:sz w:val="32"/>
          <w:szCs w:val="32"/>
        </w:rPr>
        <w:t>“</w:t>
      </w:r>
      <w:r w:rsidR="00FF5028" w:rsidRPr="00DB324A">
        <w:rPr>
          <w:rFonts w:ascii="仿宋_GB2312" w:eastAsia="仿宋_GB2312" w:cs="仿宋_GB2312" w:hint="eastAsia"/>
          <w:sz w:val="32"/>
          <w:szCs w:val="32"/>
        </w:rPr>
        <w:t>型号规格</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、生产日期/批号2020-08-15</w:t>
      </w:r>
      <w:r w:rsidR="00FF5028" w:rsidRPr="00693B3B">
        <w:rPr>
          <w:rFonts w:ascii="仿宋_GB2312" w:eastAsia="仿宋_GB2312" w:cs="仿宋_GB2312" w:hint="eastAsia"/>
          <w:sz w:val="32"/>
          <w:szCs w:val="32"/>
        </w:rPr>
        <w:t>”</w:t>
      </w:r>
      <w:r w:rsidR="00FF5028">
        <w:rPr>
          <w:rFonts w:ascii="仿宋_GB2312" w:eastAsia="仿宋_GB2312" w:cs="仿宋_GB2312" w:hint="eastAsia"/>
          <w:sz w:val="32"/>
          <w:szCs w:val="32"/>
        </w:rPr>
        <w:t>型号电动自行车共3辆。2020年8月12日至2020年8月13日期间，当事人购进生产所需零件，并对零件进行场内检测。</w:t>
      </w:r>
      <w:r w:rsidR="00FF5028" w:rsidRPr="00DB324A">
        <w:rPr>
          <w:rFonts w:ascii="仿宋_GB2312" w:eastAsia="仿宋_GB2312" w:cs="仿宋_GB2312" w:hint="eastAsia"/>
          <w:sz w:val="32"/>
          <w:szCs w:val="32"/>
        </w:rPr>
        <w:t>20</w:t>
      </w:r>
      <w:r w:rsidR="00FF5028">
        <w:rPr>
          <w:rFonts w:ascii="仿宋_GB2312" w:eastAsia="仿宋_GB2312" w:cs="仿宋_GB2312" w:hint="eastAsia"/>
          <w:sz w:val="32"/>
          <w:szCs w:val="32"/>
        </w:rPr>
        <w:t>20</w:t>
      </w:r>
      <w:r w:rsidR="00FF5028" w:rsidRPr="00DB324A">
        <w:rPr>
          <w:rFonts w:ascii="仿宋_GB2312" w:eastAsia="仿宋_GB2312" w:cs="仿宋_GB2312" w:hint="eastAsia"/>
          <w:sz w:val="32"/>
          <w:szCs w:val="32"/>
        </w:rPr>
        <w:t>年</w:t>
      </w:r>
      <w:r w:rsidR="00FF5028">
        <w:rPr>
          <w:rFonts w:ascii="仿宋_GB2312" w:eastAsia="仿宋_GB2312" w:cs="仿宋_GB2312" w:hint="eastAsia"/>
          <w:sz w:val="32"/>
          <w:szCs w:val="32"/>
        </w:rPr>
        <w:t>8</w:t>
      </w:r>
      <w:r w:rsidR="00FF5028" w:rsidRPr="00DB324A">
        <w:rPr>
          <w:rFonts w:ascii="仿宋_GB2312" w:eastAsia="仿宋_GB2312" w:cs="仿宋_GB2312" w:hint="eastAsia"/>
          <w:sz w:val="32"/>
          <w:szCs w:val="32"/>
        </w:rPr>
        <w:t>月</w:t>
      </w:r>
      <w:r w:rsidR="00FF5028">
        <w:rPr>
          <w:rFonts w:ascii="仿宋_GB2312" w:eastAsia="仿宋_GB2312" w:cs="仿宋_GB2312" w:hint="eastAsia"/>
          <w:sz w:val="32"/>
          <w:szCs w:val="32"/>
        </w:rPr>
        <w:t>15</w:t>
      </w:r>
      <w:r w:rsidR="00FF5028" w:rsidRPr="00DB324A">
        <w:rPr>
          <w:rFonts w:ascii="仿宋_GB2312" w:eastAsia="仿宋_GB2312" w:cs="仿宋_GB2312" w:hint="eastAsia"/>
          <w:sz w:val="32"/>
          <w:szCs w:val="32"/>
        </w:rPr>
        <w:t>日，当事人生产了</w:t>
      </w:r>
      <w:r w:rsidR="00FF5028">
        <w:rPr>
          <w:rFonts w:ascii="仿宋_GB2312" w:eastAsia="仿宋_GB2312" w:cs="仿宋_GB2312" w:hint="eastAsia"/>
          <w:sz w:val="32"/>
          <w:szCs w:val="32"/>
        </w:rPr>
        <w:t>3</w:t>
      </w:r>
      <w:r w:rsidR="00FF5028" w:rsidRPr="00DB324A">
        <w:rPr>
          <w:rFonts w:ascii="仿宋_GB2312" w:eastAsia="仿宋_GB2312" w:cs="仿宋_GB2312" w:hint="eastAsia"/>
          <w:sz w:val="32"/>
          <w:szCs w:val="32"/>
        </w:rPr>
        <w:t>辆型号规格为“</w:t>
      </w:r>
      <w:r w:rsidR="00FF5028" w:rsidRPr="00DB324A">
        <w:rPr>
          <w:rFonts w:ascii="仿宋_GB2312" w:eastAsia="仿宋_GB2312" w:cs="仿宋_GB2312"/>
          <w:sz w:val="32"/>
          <w:szCs w:val="32"/>
        </w:rPr>
        <w:t>TDT</w:t>
      </w:r>
      <w:r w:rsidR="00FF5028" w:rsidRPr="00DB324A">
        <w:rPr>
          <w:rFonts w:ascii="仿宋_GB2312" w:eastAsia="仿宋_GB2312" w:cs="仿宋_GB2312" w:hint="eastAsia"/>
          <w:sz w:val="32"/>
          <w:szCs w:val="32"/>
        </w:rPr>
        <w:t>923</w:t>
      </w:r>
      <w:r w:rsidR="00FF5028" w:rsidRPr="00DB324A">
        <w:rPr>
          <w:rFonts w:ascii="仿宋_GB2312" w:eastAsia="仿宋_GB2312" w:cs="仿宋_GB2312"/>
          <w:sz w:val="32"/>
          <w:szCs w:val="32"/>
        </w:rPr>
        <w:t>Z</w:t>
      </w:r>
      <w:r w:rsidR="00FF5028" w:rsidRPr="00DB324A">
        <w:rPr>
          <w:rFonts w:ascii="仿宋_GB2312" w:eastAsia="仿宋_GB2312" w:cs="仿宋_GB2312" w:hint="eastAsia"/>
          <w:sz w:val="32"/>
          <w:szCs w:val="32"/>
        </w:rPr>
        <w:t>、生产日期/批号2020-08-15”的电动自行车，</w:t>
      </w:r>
      <w:r w:rsidR="00FF5028">
        <w:rPr>
          <w:rFonts w:ascii="仿宋_GB2312" w:eastAsia="仿宋_GB2312" w:cs="仿宋_GB2312" w:hint="eastAsia"/>
          <w:sz w:val="32"/>
          <w:szCs w:val="32"/>
        </w:rPr>
        <w:t>经检测合格后，于2020年10月15日全部销往江西省鹰潭市，售价为500元/辆，该型号电动自行车的生产成本为490元/辆，当事人</w:t>
      </w:r>
      <w:r w:rsidR="00FF5028" w:rsidRPr="00DB324A">
        <w:rPr>
          <w:rFonts w:ascii="仿宋_GB2312" w:eastAsia="仿宋_GB2312" w:cs="仿宋_GB2312" w:hint="eastAsia"/>
          <w:sz w:val="32"/>
          <w:szCs w:val="32"/>
        </w:rPr>
        <w:t>共获利</w:t>
      </w:r>
      <w:r w:rsidR="00FF5028">
        <w:rPr>
          <w:rFonts w:ascii="仿宋_GB2312" w:eastAsia="仿宋_GB2312" w:cs="仿宋_GB2312" w:hint="eastAsia"/>
          <w:sz w:val="32"/>
          <w:szCs w:val="32"/>
        </w:rPr>
        <w:t>30</w:t>
      </w:r>
      <w:r w:rsidR="00FF5028" w:rsidRPr="00DB324A">
        <w:rPr>
          <w:rFonts w:ascii="仿宋_GB2312" w:eastAsia="仿宋_GB2312" w:cs="仿宋_GB2312" w:hint="eastAsia"/>
          <w:sz w:val="32"/>
          <w:szCs w:val="32"/>
        </w:rPr>
        <w:t>元。</w:t>
      </w:r>
      <w:r w:rsidR="00FF5028" w:rsidRPr="007B2E2A">
        <w:rPr>
          <w:rFonts w:ascii="仿宋_GB2312" w:eastAsia="仿宋_GB2312" w:cs="仿宋_GB2312" w:hint="eastAsia"/>
          <w:sz w:val="32"/>
          <w:szCs w:val="32"/>
        </w:rPr>
        <w:t>当事人能够提供营业执照复印件、国家强制性产品认证证书复印件，以及生产计划单、进件检验记录、</w:t>
      </w:r>
      <w:r w:rsidR="00FF5028">
        <w:rPr>
          <w:rFonts w:ascii="仿宋_GB2312" w:eastAsia="仿宋_GB2312" w:cs="仿宋_GB2312" w:hint="eastAsia"/>
          <w:sz w:val="32"/>
          <w:szCs w:val="32"/>
        </w:rPr>
        <w:t>整车检验记录、成本核算单、</w:t>
      </w:r>
      <w:r w:rsidR="00FF5028" w:rsidRPr="007B2E2A">
        <w:rPr>
          <w:rFonts w:ascii="仿宋_GB2312" w:eastAsia="仿宋_GB2312" w:cs="仿宋_GB2312" w:hint="eastAsia"/>
          <w:sz w:val="32"/>
          <w:szCs w:val="32"/>
        </w:rPr>
        <w:t>产品销售</w:t>
      </w:r>
      <w:r w:rsidR="00FF5028">
        <w:rPr>
          <w:rFonts w:ascii="仿宋_GB2312" w:eastAsia="仿宋_GB2312" w:cs="仿宋_GB2312" w:hint="eastAsia"/>
          <w:sz w:val="32"/>
          <w:szCs w:val="32"/>
        </w:rPr>
        <w:t>票据。</w:t>
      </w:r>
      <w:r w:rsidR="00117AF9" w:rsidRPr="00F76CAE">
        <w:rPr>
          <w:rFonts w:ascii="Times New Roman" w:eastAsia="仿宋_GB2312" w:hAnsi="Times New Roman" w:cs="仿宋_GB2312"/>
          <w:bCs/>
          <w:sz w:val="32"/>
          <w:szCs w:val="32"/>
        </w:rPr>
        <w:t xml:space="preserve">     </w:t>
      </w:r>
      <w:r w:rsidR="00FA07F6" w:rsidRPr="00F76CAE">
        <w:rPr>
          <w:rFonts w:ascii="Times New Roman" w:eastAsia="仿宋_GB2312" w:hAnsi="Times New Roman" w:cs="仿宋_GB2312" w:hint="eastAsia"/>
          <w:bCs/>
          <w:sz w:val="32"/>
          <w:szCs w:val="32"/>
        </w:rPr>
        <w:t xml:space="preserve">          </w:t>
      </w:r>
      <w:r w:rsidRPr="00F76CAE">
        <w:rPr>
          <w:rFonts w:ascii="Times New Roman" w:eastAsia="仿宋_GB2312" w:hAnsi="Times New Roman" w:cs="仿宋_GB2312" w:hint="eastAsia"/>
          <w:bCs/>
          <w:sz w:val="32"/>
          <w:szCs w:val="32"/>
        </w:rPr>
        <w:t xml:space="preserve">                  </w:t>
      </w:r>
      <w:r w:rsidR="00FA07F6" w:rsidRPr="00F76CAE">
        <w:rPr>
          <w:rFonts w:ascii="Times New Roman" w:eastAsia="仿宋_GB2312" w:hAnsi="Times New Roman" w:cs="仿宋_GB2312" w:hint="eastAsia"/>
          <w:bCs/>
          <w:sz w:val="32"/>
          <w:szCs w:val="32"/>
        </w:rPr>
        <w:t xml:space="preserve">        </w:t>
      </w:r>
      <w:r w:rsidR="00117AF9" w:rsidRPr="00F76CAE">
        <w:rPr>
          <w:rFonts w:ascii="Times New Roman" w:eastAsia="仿宋_GB2312" w:hAnsi="Times New Roman" w:cs="仿宋_GB2312"/>
          <w:bCs/>
          <w:sz w:val="32"/>
          <w:szCs w:val="32"/>
        </w:rPr>
        <w:t xml:space="preserve">    </w:t>
      </w:r>
    </w:p>
    <w:p w:rsidR="00117AF9" w:rsidRPr="00F76CAE" w:rsidRDefault="00FA07F6" w:rsidP="003F4643">
      <w:pPr>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 xml:space="preserve">    </w:t>
      </w:r>
      <w:r w:rsidR="00FF5028" w:rsidRPr="002E3A2A">
        <w:rPr>
          <w:rFonts w:ascii="仿宋_GB2312" w:eastAsia="仿宋_GB2312" w:cs="仿宋_GB2312" w:hint="eastAsia"/>
          <w:sz w:val="32"/>
          <w:szCs w:val="32"/>
        </w:rPr>
        <w:t>当事人上述行为违反了《中华人民共和国产品质量法》第十三条第二款“禁止生产、销售不符合保障人体健康和人身、财产安全的标准和要求的工业产品。具体管理办法由国务院规定。”的规定。</w:t>
      </w:r>
      <w:r w:rsidR="00FF5028">
        <w:rPr>
          <w:rFonts w:ascii="仿宋_GB2312" w:eastAsia="仿宋_GB2312" w:cs="仿宋_GB2312" w:hint="eastAsia"/>
          <w:sz w:val="32"/>
          <w:szCs w:val="32"/>
        </w:rPr>
        <w:t>构成了</w:t>
      </w:r>
      <w:r w:rsidR="00FF5028" w:rsidRPr="001B0832">
        <w:rPr>
          <w:rFonts w:ascii="仿宋_GB2312" w:eastAsia="仿宋_GB2312" w:cs="仿宋_GB2312" w:hint="eastAsia"/>
          <w:sz w:val="32"/>
          <w:szCs w:val="32"/>
        </w:rPr>
        <w:t>销售不符合</w:t>
      </w:r>
      <w:r w:rsidR="00FF5028">
        <w:rPr>
          <w:rFonts w:ascii="仿宋_GB2312" w:eastAsia="仿宋_GB2312" w:cs="仿宋_GB2312" w:hint="eastAsia"/>
          <w:sz w:val="32"/>
          <w:szCs w:val="32"/>
        </w:rPr>
        <w:t>保障人体健康和人身、财产安全的标准和要求的工业产品的违法行为</w:t>
      </w:r>
      <w:r w:rsidR="00FF5028" w:rsidRPr="002E3A2A">
        <w:rPr>
          <w:rFonts w:ascii="仿宋_GB2312" w:eastAsia="仿宋_GB2312" w:cs="仿宋_GB2312" w:hint="eastAsia"/>
          <w:sz w:val="32"/>
          <w:szCs w:val="32"/>
        </w:rPr>
        <w:t>。</w:t>
      </w:r>
      <w:r w:rsidR="00117AF9" w:rsidRPr="00F76CAE">
        <w:rPr>
          <w:rFonts w:ascii="Times New Roman" w:eastAsia="仿宋_GB2312" w:hAnsi="Times New Roman" w:cs="仿宋_GB2312"/>
          <w:bCs/>
          <w:sz w:val="32"/>
          <w:szCs w:val="32"/>
        </w:rPr>
        <w:t xml:space="preserve">    </w:t>
      </w:r>
    </w:p>
    <w:p w:rsidR="00857570" w:rsidRDefault="00117AF9" w:rsidP="003F4643">
      <w:pPr>
        <w:ind w:firstLineChars="200" w:firstLine="640"/>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上述事实，主要有以下证据证明：</w:t>
      </w:r>
    </w:p>
    <w:p w:rsidR="00490728" w:rsidRDefault="00490728" w:rsidP="003F4643">
      <w:pPr>
        <w:snapToGrid w:val="0"/>
        <w:ind w:firstLineChars="200" w:firstLine="64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当事人的营业执照复印件，法定代表人</w:t>
      </w:r>
      <w:r w:rsidRPr="00491280">
        <w:rPr>
          <w:rFonts w:ascii="仿宋_GB2312" w:eastAsia="仿宋_GB2312" w:cs="仿宋_GB2312" w:hint="eastAsia"/>
          <w:sz w:val="32"/>
          <w:szCs w:val="32"/>
        </w:rPr>
        <w:t>徐叔林</w:t>
      </w:r>
      <w:r>
        <w:rPr>
          <w:rFonts w:ascii="仿宋_GB2312" w:eastAsia="仿宋_GB2312" w:cs="仿宋_GB2312" w:hint="eastAsia"/>
          <w:sz w:val="32"/>
          <w:szCs w:val="32"/>
        </w:rPr>
        <w:t>身份证复印件，证明当事人的主体资格；</w:t>
      </w:r>
    </w:p>
    <w:p w:rsidR="00490728" w:rsidRDefault="00490728" w:rsidP="003F4643">
      <w:pPr>
        <w:snapToGrid w:val="0"/>
        <w:ind w:firstLineChars="200" w:firstLine="640"/>
        <w:rPr>
          <w:rFonts w:ascii="仿宋_GB2312" w:eastAsia="仿宋_GB2312" w:cs="仿宋_GB2312"/>
          <w:sz w:val="32"/>
          <w:szCs w:val="32"/>
        </w:rPr>
      </w:pPr>
      <w:r>
        <w:rPr>
          <w:rFonts w:ascii="仿宋_GB2312" w:eastAsia="仿宋_GB2312" w:cs="仿宋_GB2312"/>
          <w:sz w:val="32"/>
          <w:szCs w:val="32"/>
        </w:rPr>
        <w:t>2.</w:t>
      </w:r>
      <w:r w:rsidRPr="0033455F">
        <w:rPr>
          <w:rFonts w:ascii="仿宋_GB2312" w:eastAsia="仿宋_GB2312" w:cs="仿宋_GB2312"/>
          <w:sz w:val="32"/>
          <w:szCs w:val="32"/>
        </w:rPr>
        <w:t xml:space="preserve"> </w:t>
      </w:r>
      <w:r>
        <w:rPr>
          <w:rFonts w:ascii="仿宋_GB2312" w:eastAsia="仿宋_GB2312" w:cs="仿宋_GB2312" w:hint="eastAsia"/>
          <w:sz w:val="32"/>
          <w:szCs w:val="32"/>
        </w:rPr>
        <w:t>现场检查笔录、现场照片，当事人证明当事人经营</w:t>
      </w:r>
      <w:r>
        <w:rPr>
          <w:rFonts w:ascii="仿宋_GB2312" w:eastAsia="仿宋_GB2312" w:cs="仿宋_GB2312" w:hint="eastAsia"/>
          <w:sz w:val="32"/>
          <w:szCs w:val="32"/>
        </w:rPr>
        <w:lastRenderedPageBreak/>
        <w:t>场所的现场情况；</w:t>
      </w:r>
      <w:r>
        <w:rPr>
          <w:rFonts w:ascii="仿宋_GB2312" w:eastAsia="仿宋_GB2312" w:cs="仿宋_GB2312"/>
          <w:sz w:val="32"/>
          <w:szCs w:val="32"/>
        </w:rPr>
        <w:t xml:space="preserve"> </w:t>
      </w:r>
    </w:p>
    <w:p w:rsidR="00490728" w:rsidRPr="002E3A2A" w:rsidRDefault="00490728" w:rsidP="003F4643">
      <w:pPr>
        <w:snapToGrid w:val="0"/>
        <w:ind w:firstLineChars="200" w:firstLine="640"/>
        <w:rPr>
          <w:rFonts w:ascii="仿宋_GB2312" w:eastAsia="仿宋_GB2312" w:cs="仿宋_GB2312"/>
          <w:sz w:val="32"/>
          <w:szCs w:val="32"/>
        </w:rPr>
      </w:pPr>
      <w:r>
        <w:rPr>
          <w:rFonts w:ascii="仿宋_GB2312" w:eastAsia="仿宋_GB2312" w:cs="仿宋_GB2312"/>
          <w:sz w:val="32"/>
          <w:szCs w:val="32"/>
        </w:rPr>
        <w:t>3.</w:t>
      </w:r>
      <w:r w:rsidRPr="00985298">
        <w:rPr>
          <w:rFonts w:ascii="仿宋_GB2312" w:eastAsia="仿宋_GB2312" w:cs="仿宋_GB2312"/>
          <w:sz w:val="32"/>
          <w:szCs w:val="32"/>
        </w:rPr>
        <w:t xml:space="preserve"> </w:t>
      </w:r>
      <w:r w:rsidRPr="00DB324A">
        <w:rPr>
          <w:rFonts w:ascii="仿宋_GB2312" w:eastAsia="仿宋_GB2312" w:cs="仿宋_GB2312" w:hint="eastAsia"/>
          <w:sz w:val="32"/>
          <w:szCs w:val="32"/>
        </w:rPr>
        <w:t>天津市市场监督管理委员会产品质量安全监督管理处移交的案件线索移转通知</w:t>
      </w:r>
      <w:r w:rsidRPr="006A785D">
        <w:rPr>
          <w:rFonts w:ascii="仿宋_GB2312" w:eastAsia="仿宋_GB2312" w:cs="仿宋_GB2312" w:hint="eastAsia"/>
          <w:sz w:val="32"/>
          <w:szCs w:val="32"/>
        </w:rPr>
        <w:t>以及检验不合格报告</w:t>
      </w:r>
      <w:r>
        <w:rPr>
          <w:rFonts w:ascii="仿宋_GB2312" w:eastAsia="仿宋_GB2312" w:cs="仿宋_GB2312" w:hint="eastAsia"/>
          <w:sz w:val="32"/>
          <w:szCs w:val="32"/>
        </w:rPr>
        <w:t>，证明案件来源情况以及产品抽检不合格情况</w:t>
      </w:r>
      <w:r w:rsidRPr="002E3A2A">
        <w:rPr>
          <w:rFonts w:ascii="仿宋_GB2312" w:eastAsia="仿宋_GB2312" w:cs="仿宋_GB2312" w:hint="eastAsia"/>
          <w:sz w:val="32"/>
          <w:szCs w:val="32"/>
        </w:rPr>
        <w:t>；</w:t>
      </w:r>
    </w:p>
    <w:p w:rsidR="00490728" w:rsidRDefault="00490728" w:rsidP="003F4643">
      <w:pPr>
        <w:snapToGrid w:val="0"/>
        <w:ind w:firstLineChars="200" w:firstLine="640"/>
        <w:rPr>
          <w:rFonts w:ascii="仿宋_GB2312" w:eastAsia="仿宋_GB2312" w:cs="仿宋_GB2312"/>
          <w:sz w:val="32"/>
          <w:szCs w:val="32"/>
        </w:rPr>
      </w:pPr>
      <w:r>
        <w:rPr>
          <w:rFonts w:ascii="仿宋_GB2312" w:eastAsia="仿宋_GB2312" w:cs="仿宋_GB2312"/>
          <w:sz w:val="32"/>
          <w:szCs w:val="32"/>
        </w:rPr>
        <w:t>4.</w:t>
      </w:r>
      <w:r w:rsidRPr="00985298">
        <w:rPr>
          <w:rFonts w:ascii="仿宋_GB2312" w:eastAsia="仿宋_GB2312" w:cs="仿宋_GB2312"/>
          <w:sz w:val="32"/>
          <w:szCs w:val="32"/>
        </w:rPr>
        <w:t xml:space="preserve"> </w:t>
      </w:r>
      <w:r>
        <w:rPr>
          <w:rFonts w:ascii="仿宋_GB2312" w:eastAsia="仿宋_GB2312" w:cs="仿宋_GB2312" w:hint="eastAsia"/>
          <w:sz w:val="32"/>
          <w:szCs w:val="32"/>
        </w:rPr>
        <w:t>“</w:t>
      </w:r>
      <w:r w:rsidRPr="00DB324A">
        <w:rPr>
          <w:rFonts w:ascii="仿宋_GB2312" w:eastAsia="仿宋_GB2312" w:cs="仿宋_GB2312"/>
          <w:sz w:val="32"/>
          <w:szCs w:val="32"/>
        </w:rPr>
        <w:t>TDT</w:t>
      </w:r>
      <w:r w:rsidRPr="00DB324A">
        <w:rPr>
          <w:rFonts w:ascii="仿宋_GB2312" w:eastAsia="仿宋_GB2312" w:cs="仿宋_GB2312" w:hint="eastAsia"/>
          <w:sz w:val="32"/>
          <w:szCs w:val="32"/>
        </w:rPr>
        <w:t>923</w:t>
      </w:r>
      <w:r w:rsidRPr="00DB324A">
        <w:rPr>
          <w:rFonts w:ascii="仿宋_GB2312" w:eastAsia="仿宋_GB2312" w:cs="仿宋_GB2312"/>
          <w:sz w:val="32"/>
          <w:szCs w:val="32"/>
        </w:rPr>
        <w:t>Z</w:t>
      </w:r>
      <w:r w:rsidRPr="00DB324A">
        <w:rPr>
          <w:rFonts w:ascii="仿宋_GB2312" w:eastAsia="仿宋_GB2312" w:cs="仿宋_GB2312" w:hint="eastAsia"/>
          <w:sz w:val="32"/>
          <w:szCs w:val="32"/>
        </w:rPr>
        <w:t>、生产日期/批号2020-08-15</w:t>
      </w:r>
      <w:r>
        <w:rPr>
          <w:rFonts w:ascii="仿宋_GB2312" w:eastAsia="仿宋_GB2312" w:cs="仿宋_GB2312" w:hint="eastAsia"/>
          <w:sz w:val="32"/>
          <w:szCs w:val="32"/>
        </w:rPr>
        <w:t>”型号电动车产品</w:t>
      </w:r>
      <w:r w:rsidRPr="007B2E2A">
        <w:rPr>
          <w:rFonts w:ascii="仿宋_GB2312" w:eastAsia="仿宋_GB2312" w:cs="仿宋_GB2312" w:hint="eastAsia"/>
          <w:sz w:val="32"/>
          <w:szCs w:val="32"/>
        </w:rPr>
        <w:t>生产计划单、</w:t>
      </w:r>
      <w:r>
        <w:rPr>
          <w:rFonts w:ascii="仿宋_GB2312" w:eastAsia="仿宋_GB2312" w:cs="仿宋_GB2312" w:hint="eastAsia"/>
          <w:sz w:val="32"/>
          <w:szCs w:val="32"/>
        </w:rPr>
        <w:t>成本核算单、</w:t>
      </w:r>
      <w:r w:rsidRPr="007B2E2A">
        <w:rPr>
          <w:rFonts w:ascii="仿宋_GB2312" w:eastAsia="仿宋_GB2312" w:cs="仿宋_GB2312" w:hint="eastAsia"/>
          <w:sz w:val="32"/>
          <w:szCs w:val="32"/>
        </w:rPr>
        <w:t>产品销售</w:t>
      </w:r>
      <w:r>
        <w:rPr>
          <w:rFonts w:ascii="仿宋_GB2312" w:eastAsia="仿宋_GB2312" w:cs="仿宋_GB2312" w:hint="eastAsia"/>
          <w:sz w:val="32"/>
          <w:szCs w:val="32"/>
        </w:rPr>
        <w:t>票据，证明当事人的经营及获利情况；</w:t>
      </w:r>
    </w:p>
    <w:p w:rsidR="00490728" w:rsidRDefault="00490728" w:rsidP="003F4643">
      <w:pPr>
        <w:adjustRightInd w:val="0"/>
        <w:snapToGrid w:val="0"/>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对当事人经理谢士伟的询问调查笔录，证明当事人接收检验不合格报告和生产、销售该批次电动自行车的具体情况。</w:t>
      </w:r>
    </w:p>
    <w:p w:rsidR="003D5275" w:rsidRPr="003D5275" w:rsidRDefault="003D5275" w:rsidP="003F4643">
      <w:pPr>
        <w:adjustRightInd w:val="0"/>
        <w:snapToGrid w:val="0"/>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自由裁量理由等其他需要说明的事项：</w:t>
      </w:r>
      <w:r w:rsidR="00490728" w:rsidRPr="002E3A2A">
        <w:rPr>
          <w:rFonts w:ascii="仿宋_GB2312" w:eastAsia="仿宋_GB2312" w:cs="仿宋_GB2312" w:hint="eastAsia"/>
          <w:sz w:val="32"/>
          <w:szCs w:val="32"/>
        </w:rPr>
        <w:t>：</w:t>
      </w:r>
      <w:r w:rsidR="00490728">
        <w:rPr>
          <w:rFonts w:ascii="仿宋_GB2312" w:eastAsia="仿宋_GB2312" w:cs="仿宋_GB2312" w:hint="eastAsia"/>
          <w:sz w:val="32"/>
          <w:szCs w:val="32"/>
        </w:rPr>
        <w:t>1.当事人</w:t>
      </w:r>
      <w:r w:rsidR="00490728" w:rsidRPr="0058425D">
        <w:rPr>
          <w:rFonts w:ascii="仿宋_GB2312" w:eastAsia="仿宋_GB2312" w:cs="仿宋_GB2312" w:hint="eastAsia"/>
          <w:sz w:val="32"/>
          <w:szCs w:val="32"/>
        </w:rPr>
        <w:t>积极配合市场监管部门调查，如实陈述违法事实并主动提供证据材料</w:t>
      </w:r>
      <w:r w:rsidR="00490728">
        <w:rPr>
          <w:rFonts w:ascii="仿宋_GB2312" w:eastAsia="仿宋_GB2312" w:cs="仿宋_GB2312" w:hint="eastAsia"/>
          <w:sz w:val="32"/>
          <w:szCs w:val="32"/>
        </w:rPr>
        <w:t>，且及时整改、并未造成实际社会危害；2.</w:t>
      </w:r>
      <w:r w:rsidR="00490728" w:rsidRPr="0058425D">
        <w:rPr>
          <w:rFonts w:ascii="仿宋_GB2312" w:eastAsia="仿宋_GB2312" w:cs="仿宋_GB2312" w:hint="eastAsia"/>
          <w:sz w:val="32"/>
          <w:szCs w:val="32"/>
        </w:rPr>
        <w:t xml:space="preserve"> 当事人一年内因同一性质的违法行为受过行政处罚</w:t>
      </w:r>
      <w:r w:rsidR="00490728">
        <w:rPr>
          <w:rFonts w:ascii="仿宋_GB2312" w:eastAsia="仿宋_GB2312" w:cs="仿宋_GB2312" w:hint="eastAsia"/>
          <w:sz w:val="32"/>
          <w:szCs w:val="32"/>
        </w:rPr>
        <w:t>；3.当事人同时具有从轻、从重的裁量情形，给予当事人一般性行政处罚。</w:t>
      </w:r>
    </w:p>
    <w:p w:rsidR="003D5275" w:rsidRDefault="00857570" w:rsidP="003F4643">
      <w:pPr>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 xml:space="preserve">    </w:t>
      </w:r>
      <w:r w:rsidR="001F1C98" w:rsidRPr="00F76CAE">
        <w:rPr>
          <w:rFonts w:ascii="Times New Roman" w:eastAsia="仿宋_GB2312" w:hAnsi="Times New Roman" w:cs="仿宋_GB2312" w:hint="eastAsia"/>
          <w:bCs/>
          <w:sz w:val="32"/>
          <w:szCs w:val="32"/>
        </w:rPr>
        <w:t>当事人未提出陈述</w:t>
      </w:r>
      <w:r w:rsidR="00797EB1" w:rsidRPr="00F76CAE">
        <w:rPr>
          <w:rFonts w:ascii="Times New Roman" w:eastAsia="仿宋_GB2312" w:hAnsi="Times New Roman" w:cs="仿宋_GB2312" w:hint="eastAsia"/>
          <w:bCs/>
          <w:sz w:val="32"/>
          <w:szCs w:val="32"/>
        </w:rPr>
        <w:t>、</w:t>
      </w:r>
      <w:r w:rsidR="001F1C98" w:rsidRPr="00F76CAE">
        <w:rPr>
          <w:rFonts w:ascii="Times New Roman" w:eastAsia="仿宋_GB2312" w:hAnsi="Times New Roman" w:cs="仿宋_GB2312" w:hint="eastAsia"/>
          <w:bCs/>
          <w:sz w:val="32"/>
          <w:szCs w:val="32"/>
        </w:rPr>
        <w:t>申辩意见</w:t>
      </w:r>
      <w:r w:rsidR="00DE636B" w:rsidRPr="00F76CAE">
        <w:rPr>
          <w:rFonts w:ascii="Times New Roman" w:eastAsia="仿宋_GB2312" w:hAnsi="Times New Roman" w:cs="仿宋_GB2312" w:hint="eastAsia"/>
          <w:bCs/>
          <w:sz w:val="32"/>
          <w:szCs w:val="32"/>
        </w:rPr>
        <w:t>。</w:t>
      </w:r>
      <w:r w:rsidR="00117AF9" w:rsidRPr="00F76CAE">
        <w:rPr>
          <w:rFonts w:ascii="Times New Roman" w:eastAsia="仿宋_GB2312" w:hAnsi="Times New Roman" w:cs="仿宋_GB2312"/>
          <w:bCs/>
          <w:sz w:val="32"/>
          <w:szCs w:val="32"/>
        </w:rPr>
        <w:t xml:space="preserve">          </w:t>
      </w:r>
      <w:r w:rsidR="003D5275">
        <w:rPr>
          <w:rFonts w:ascii="Times New Roman" w:eastAsia="仿宋_GB2312" w:hAnsi="Times New Roman" w:cs="仿宋_GB2312" w:hint="eastAsia"/>
          <w:bCs/>
          <w:sz w:val="32"/>
          <w:szCs w:val="32"/>
        </w:rPr>
        <w:t xml:space="preserve">  </w:t>
      </w:r>
    </w:p>
    <w:p w:rsidR="00B96416" w:rsidRPr="00490728" w:rsidRDefault="00490728" w:rsidP="003F4643">
      <w:pPr>
        <w:snapToGrid w:val="0"/>
        <w:ind w:firstLineChars="200" w:firstLine="640"/>
        <w:rPr>
          <w:rFonts w:ascii="仿宋_GB2312" w:eastAsia="仿宋_GB2312" w:cs="仿宋_GB2312"/>
          <w:sz w:val="32"/>
          <w:szCs w:val="32"/>
        </w:rPr>
      </w:pPr>
      <w:r w:rsidRPr="00110C57">
        <w:rPr>
          <w:rFonts w:ascii="仿宋_GB2312" w:eastAsia="仿宋_GB2312" w:cs="仿宋_GB2312" w:hint="eastAsia"/>
          <w:sz w:val="32"/>
          <w:szCs w:val="32"/>
        </w:rPr>
        <w:t>依据</w:t>
      </w:r>
      <w:r w:rsidRPr="003065E1">
        <w:rPr>
          <w:rFonts w:ascii="仿宋_GB2312" w:eastAsia="仿宋_GB2312" w:cs="仿宋_GB2312" w:hint="eastAsia"/>
          <w:sz w:val="32"/>
          <w:szCs w:val="32"/>
        </w:rPr>
        <w:t>《中华人民共和国产品质量法》第四十九条“生产、</w:t>
      </w:r>
      <w:r>
        <w:rPr>
          <w:rFonts w:ascii="仿宋_GB2312" w:eastAsia="仿宋_GB2312" w:cs="仿宋_GB2312" w:hint="eastAsia"/>
          <w:sz w:val="32"/>
          <w:szCs w:val="32"/>
        </w:rPr>
        <w:t xml:space="preserve"> </w:t>
      </w:r>
      <w:r w:rsidRPr="003065E1">
        <w:rPr>
          <w:rFonts w:ascii="仿宋_GB2312" w:eastAsia="仿宋_GB2312" w:cs="仿宋_GB2312" w:hint="eastAsia"/>
          <w:sz w:val="32"/>
          <w:szCs w:val="32"/>
        </w:rPr>
        <w:t>销售不符合保障人体健康和人身、财产安全的国家标准、</w:t>
      </w:r>
      <w:r>
        <w:rPr>
          <w:rFonts w:ascii="仿宋_GB2312" w:eastAsia="仿宋_GB2312" w:cs="仿宋_GB2312" w:hint="eastAsia"/>
          <w:sz w:val="32"/>
          <w:szCs w:val="32"/>
        </w:rPr>
        <w:t xml:space="preserve"> </w:t>
      </w:r>
      <w:r w:rsidRPr="003065E1">
        <w:rPr>
          <w:rFonts w:ascii="仿宋_GB2312" w:eastAsia="仿宋_GB2312" w:cs="仿宋_GB2312" w:hint="eastAsia"/>
          <w:sz w:val="32"/>
          <w:szCs w:val="32"/>
        </w:rPr>
        <w:t>行业标准的产品的，</w:t>
      </w:r>
      <w:r>
        <w:rPr>
          <w:rFonts w:ascii="仿宋_GB2312" w:eastAsia="仿宋_GB2312" w:cs="仿宋_GB2312" w:hint="eastAsia"/>
          <w:sz w:val="32"/>
          <w:szCs w:val="32"/>
        </w:rPr>
        <w:t xml:space="preserve"> </w:t>
      </w:r>
      <w:r w:rsidRPr="003065E1">
        <w:rPr>
          <w:rFonts w:ascii="仿宋_GB2312" w:eastAsia="仿宋_GB2312" w:cs="仿宋_GB2312" w:hint="eastAsia"/>
          <w:sz w:val="32"/>
          <w:szCs w:val="32"/>
        </w:rPr>
        <w:t>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w:t>
      </w:r>
      <w:r w:rsidRPr="00110C57">
        <w:rPr>
          <w:rFonts w:ascii="仿宋_GB2312" w:eastAsia="仿宋_GB2312" w:cs="仿宋_GB2312" w:hint="eastAsia"/>
          <w:sz w:val="32"/>
          <w:szCs w:val="32"/>
        </w:rPr>
        <w:t>，</w:t>
      </w:r>
      <w:r w:rsidRPr="00110C57">
        <w:rPr>
          <w:rFonts w:ascii="仿宋_GB2312" w:eastAsia="仿宋_GB2312" w:cs="仿宋_GB2312"/>
          <w:sz w:val="32"/>
          <w:szCs w:val="32"/>
        </w:rPr>
        <w:t>  </w:t>
      </w:r>
      <w:r w:rsidRPr="003065E1">
        <w:rPr>
          <w:rFonts w:ascii="仿宋_GB2312" w:eastAsia="仿宋_GB2312" w:cs="仿宋_GB2312" w:hint="eastAsia"/>
          <w:sz w:val="32"/>
          <w:szCs w:val="32"/>
        </w:rPr>
        <w:t>责令当事人立即停止生产、销售该型号电动自行车，并对当事人给予以下行政处罚：</w:t>
      </w:r>
      <w:r>
        <w:rPr>
          <w:rFonts w:ascii="仿宋_GB2312" w:eastAsia="仿宋_GB2312" w:cs="仿宋_GB2312"/>
          <w:sz w:val="32"/>
          <w:szCs w:val="32"/>
        </w:rPr>
        <w:t>1.</w:t>
      </w:r>
      <w:r>
        <w:rPr>
          <w:rFonts w:ascii="仿宋_GB2312" w:eastAsia="仿宋_GB2312" w:cs="仿宋_GB2312" w:hint="eastAsia"/>
          <w:sz w:val="32"/>
          <w:szCs w:val="32"/>
        </w:rPr>
        <w:t>处违法销售“</w:t>
      </w:r>
      <w:r w:rsidRPr="00DB324A">
        <w:rPr>
          <w:rFonts w:ascii="仿宋_GB2312" w:eastAsia="仿宋_GB2312" w:cs="仿宋_GB2312"/>
          <w:sz w:val="32"/>
          <w:szCs w:val="32"/>
        </w:rPr>
        <w:t>TDT</w:t>
      </w:r>
      <w:r w:rsidRPr="00DB324A">
        <w:rPr>
          <w:rFonts w:ascii="仿宋_GB2312" w:eastAsia="仿宋_GB2312" w:cs="仿宋_GB2312" w:hint="eastAsia"/>
          <w:sz w:val="32"/>
          <w:szCs w:val="32"/>
        </w:rPr>
        <w:t>923</w:t>
      </w:r>
      <w:r w:rsidRPr="00DB324A">
        <w:rPr>
          <w:rFonts w:ascii="仿宋_GB2312" w:eastAsia="仿宋_GB2312" w:cs="仿宋_GB2312"/>
          <w:sz w:val="32"/>
          <w:szCs w:val="32"/>
        </w:rPr>
        <w:t>Z</w:t>
      </w:r>
      <w:r w:rsidRPr="00DB324A">
        <w:rPr>
          <w:rFonts w:ascii="仿宋_GB2312" w:eastAsia="仿宋_GB2312" w:cs="仿宋_GB2312" w:hint="eastAsia"/>
          <w:sz w:val="32"/>
          <w:szCs w:val="32"/>
        </w:rPr>
        <w:t>、生产日期/批号2020-08-15</w:t>
      </w:r>
      <w:r>
        <w:rPr>
          <w:rFonts w:ascii="仿宋_GB2312" w:eastAsia="仿宋_GB2312" w:cs="仿宋_GB2312" w:hint="eastAsia"/>
          <w:sz w:val="32"/>
          <w:szCs w:val="32"/>
        </w:rPr>
        <w:t>”型号电动车充电器货值金额2倍的罚款共计3000元；</w:t>
      </w:r>
      <w:r>
        <w:rPr>
          <w:rFonts w:ascii="仿宋_GB2312" w:eastAsia="仿宋_GB2312" w:cs="仿宋_GB2312"/>
          <w:sz w:val="32"/>
          <w:szCs w:val="32"/>
        </w:rPr>
        <w:t>2.</w:t>
      </w:r>
      <w:r>
        <w:rPr>
          <w:rFonts w:ascii="仿宋_GB2312" w:eastAsia="仿宋_GB2312" w:cs="仿宋_GB2312" w:hint="eastAsia"/>
          <w:sz w:val="32"/>
          <w:szCs w:val="32"/>
        </w:rPr>
        <w:t>没收违法所得共计30元。</w:t>
      </w:r>
    </w:p>
    <w:p w:rsidR="00117AF9" w:rsidRPr="00857570" w:rsidRDefault="00B96416" w:rsidP="003F4643">
      <w:pPr>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 xml:space="preserve">    </w:t>
      </w:r>
      <w:r w:rsidR="001F1C98" w:rsidRPr="00F76CAE">
        <w:rPr>
          <w:rFonts w:ascii="Times New Roman" w:eastAsia="仿宋_GB2312" w:hAnsi="Times New Roman" w:cs="仿宋_GB2312" w:hint="eastAsia"/>
          <w:bCs/>
          <w:sz w:val="32"/>
          <w:szCs w:val="32"/>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w:t>
      </w:r>
      <w:r w:rsidR="001F1C98" w:rsidRPr="00F76CAE">
        <w:rPr>
          <w:rFonts w:ascii="Times New Roman" w:eastAsia="仿宋_GB2312" w:hAnsi="Times New Roman" w:cs="仿宋_GB2312" w:hint="eastAsia"/>
          <w:bCs/>
          <w:sz w:val="32"/>
          <w:szCs w:val="32"/>
        </w:rPr>
        <w:lastRenderedPageBreak/>
        <w:t>收缴银行对公网点。逾期不缴纳罚款的，依据《中华人民共和国行政处罚法》第五十一条第一项的规定，每日按罚款数额的百分之三加处罚款，并将依法申请人民法院强制执行。</w:t>
      </w:r>
    </w:p>
    <w:p w:rsidR="006635E8" w:rsidRPr="00F76CAE" w:rsidRDefault="001F1C98" w:rsidP="003F4643">
      <w:pPr>
        <w:rPr>
          <w:rFonts w:ascii="Times New Roman" w:eastAsia="仿宋_GB2312" w:hAnsi="Times New Roman" w:cs="仿宋_GB2312"/>
          <w:bCs/>
          <w:sz w:val="32"/>
          <w:szCs w:val="32"/>
        </w:rPr>
      </w:pPr>
      <w:r w:rsidRPr="00F76CAE">
        <w:rPr>
          <w:rFonts w:ascii="Times New Roman" w:eastAsia="仿宋_GB2312" w:hAnsi="Times New Roman" w:cs="仿宋_GB2312" w:hint="eastAsia"/>
          <w:bCs/>
          <w:sz w:val="32"/>
          <w:szCs w:val="32"/>
        </w:rPr>
        <w:t>如对本行政处罚决定不服，可以于收到本决定书之日起六十日内依法向天津市市场监督管理委员会或者天津市宁河区人民政府申请行政复议，也可以于六个月内依法向天津市宁河区人民法院提起行政诉讼。</w:t>
      </w:r>
      <w:r w:rsidR="002A6719" w:rsidRPr="00F76CAE">
        <w:rPr>
          <w:rFonts w:ascii="Times New Roman" w:eastAsia="仿宋_GB2312" w:hAnsi="Times New Roman" w:cs="仿宋_GB2312" w:hint="eastAsia"/>
          <w:bCs/>
          <w:sz w:val="32"/>
          <w:szCs w:val="32"/>
        </w:rPr>
        <w:t xml:space="preserve">                  </w:t>
      </w:r>
      <w:r w:rsidR="00FC1980" w:rsidRPr="00F76CAE">
        <w:rPr>
          <w:rFonts w:ascii="Times New Roman" w:eastAsia="仿宋_GB2312" w:hAnsi="Times New Roman" w:cs="仿宋_GB2312" w:hint="eastAsia"/>
          <w:bCs/>
          <w:sz w:val="32"/>
          <w:szCs w:val="32"/>
        </w:rPr>
        <w:t xml:space="preserve">         </w:t>
      </w:r>
    </w:p>
    <w:p w:rsidR="00B27D18" w:rsidRPr="00F76CAE" w:rsidRDefault="00117AF9" w:rsidP="003F4643">
      <w:pPr>
        <w:ind w:firstLine="601"/>
        <w:jc w:val="center"/>
        <w:rPr>
          <w:rFonts w:ascii="Times New Roman" w:eastAsia="仿宋_GB2312" w:hAnsi="Times New Roman" w:cs="仿宋_GB2312"/>
          <w:bCs/>
          <w:sz w:val="32"/>
          <w:szCs w:val="32"/>
        </w:rPr>
      </w:pPr>
      <w:r w:rsidRPr="00F76CAE">
        <w:rPr>
          <w:rFonts w:ascii="Times New Roman" w:eastAsia="仿宋_GB2312" w:hAnsi="Times New Roman" w:cs="仿宋_GB2312"/>
          <w:bCs/>
          <w:sz w:val="32"/>
          <w:szCs w:val="32"/>
        </w:rPr>
        <w:t xml:space="preserve">              </w:t>
      </w:r>
    </w:p>
    <w:p w:rsidR="00B27D18" w:rsidRDefault="00B27D18" w:rsidP="00117AF9">
      <w:pPr>
        <w:spacing w:line="500" w:lineRule="exact"/>
        <w:ind w:firstLine="601"/>
        <w:jc w:val="center"/>
        <w:rPr>
          <w:rFonts w:ascii="Times New Roman" w:eastAsia="仿宋_GB2312" w:hAnsi="Times New Roman" w:cs="仿宋"/>
          <w:color w:val="000000"/>
          <w:sz w:val="32"/>
          <w:szCs w:val="32"/>
        </w:rPr>
      </w:pPr>
    </w:p>
    <w:p w:rsidR="0024746A" w:rsidRDefault="0024746A" w:rsidP="00117AF9">
      <w:pPr>
        <w:spacing w:line="500" w:lineRule="exact"/>
        <w:ind w:firstLine="601"/>
        <w:jc w:val="center"/>
        <w:rPr>
          <w:rFonts w:ascii="Times New Roman" w:eastAsia="仿宋_GB2312" w:hAnsi="Times New Roman" w:cs="仿宋"/>
          <w:color w:val="000000"/>
          <w:sz w:val="32"/>
          <w:szCs w:val="32"/>
        </w:rPr>
      </w:pPr>
    </w:p>
    <w:p w:rsidR="0024746A" w:rsidRDefault="0024746A" w:rsidP="00117AF9">
      <w:pPr>
        <w:spacing w:line="500" w:lineRule="exact"/>
        <w:ind w:firstLine="601"/>
        <w:jc w:val="center"/>
        <w:rPr>
          <w:rFonts w:ascii="Times New Roman" w:eastAsia="仿宋_GB2312" w:hAnsi="Times New Roman" w:cs="仿宋"/>
          <w:color w:val="000000"/>
          <w:sz w:val="32"/>
          <w:szCs w:val="32"/>
        </w:rPr>
      </w:pPr>
    </w:p>
    <w:p w:rsidR="00B96416" w:rsidRDefault="00B96416" w:rsidP="00117AF9">
      <w:pPr>
        <w:spacing w:line="500" w:lineRule="exact"/>
        <w:ind w:firstLine="601"/>
        <w:jc w:val="center"/>
        <w:rPr>
          <w:rFonts w:ascii="Times New Roman" w:eastAsia="仿宋_GB2312" w:hAnsi="Times New Roman" w:cs="仿宋"/>
          <w:color w:val="000000"/>
          <w:sz w:val="32"/>
          <w:szCs w:val="32"/>
        </w:rPr>
      </w:pPr>
    </w:p>
    <w:p w:rsidR="00B96416" w:rsidRDefault="00B96416" w:rsidP="00117AF9">
      <w:pPr>
        <w:spacing w:line="500" w:lineRule="exact"/>
        <w:ind w:firstLine="601"/>
        <w:jc w:val="center"/>
        <w:rPr>
          <w:rFonts w:ascii="Times New Roman" w:eastAsia="仿宋_GB2312" w:hAnsi="Times New Roman" w:cs="仿宋"/>
          <w:color w:val="000000"/>
          <w:sz w:val="32"/>
          <w:szCs w:val="32"/>
        </w:rPr>
      </w:pPr>
    </w:p>
    <w:p w:rsidR="00B27D18" w:rsidRDefault="00B27D18" w:rsidP="00117AF9">
      <w:pPr>
        <w:spacing w:line="500" w:lineRule="exact"/>
        <w:ind w:firstLine="601"/>
        <w:jc w:val="center"/>
        <w:rPr>
          <w:rFonts w:ascii="Times New Roman" w:eastAsia="仿宋_GB2312" w:hAnsi="Times New Roman" w:cs="仿宋"/>
          <w:color w:val="000000"/>
          <w:sz w:val="32"/>
          <w:szCs w:val="32"/>
        </w:rPr>
      </w:pPr>
    </w:p>
    <w:p w:rsidR="00490728" w:rsidRDefault="00490728" w:rsidP="00117AF9">
      <w:pPr>
        <w:spacing w:line="500" w:lineRule="exact"/>
        <w:ind w:firstLine="601"/>
        <w:jc w:val="center"/>
        <w:rPr>
          <w:rFonts w:ascii="Times New Roman" w:eastAsia="仿宋_GB2312" w:hAnsi="Times New Roman" w:cs="仿宋"/>
          <w:color w:val="000000"/>
          <w:sz w:val="32"/>
          <w:szCs w:val="32"/>
        </w:rPr>
      </w:pPr>
    </w:p>
    <w:p w:rsidR="00490728" w:rsidRDefault="00490728" w:rsidP="00117AF9">
      <w:pPr>
        <w:spacing w:line="500" w:lineRule="exact"/>
        <w:ind w:firstLine="601"/>
        <w:jc w:val="center"/>
        <w:rPr>
          <w:rFonts w:ascii="Times New Roman" w:eastAsia="仿宋_GB2312" w:hAnsi="Times New Roman" w:cs="仿宋"/>
          <w:color w:val="000000"/>
          <w:sz w:val="32"/>
          <w:szCs w:val="32"/>
        </w:rPr>
      </w:pPr>
    </w:p>
    <w:p w:rsidR="00BB76C0" w:rsidRDefault="00BB76C0" w:rsidP="00117AF9">
      <w:pPr>
        <w:spacing w:line="500" w:lineRule="exact"/>
        <w:ind w:firstLine="601"/>
        <w:jc w:val="center"/>
        <w:rPr>
          <w:rFonts w:ascii="Times New Roman" w:eastAsia="仿宋_GB2312" w:hAnsi="Times New Roman" w:cs="仿宋"/>
          <w:color w:val="000000"/>
          <w:sz w:val="32"/>
          <w:szCs w:val="32"/>
        </w:rPr>
      </w:pPr>
    </w:p>
    <w:p w:rsidR="00117AF9" w:rsidRDefault="002138BB" w:rsidP="00117AF9">
      <w:pPr>
        <w:spacing w:line="50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DE636B">
        <w:rPr>
          <w:rFonts w:ascii="Times New Roman" w:eastAsia="仿宋_GB2312" w:hAnsi="Times New Roman" w:cs="仿宋" w:hint="eastAsia"/>
          <w:color w:val="000000"/>
          <w:sz w:val="32"/>
          <w:szCs w:val="32"/>
        </w:rPr>
        <w:t>天津市宁河区</w:t>
      </w:r>
      <w:r w:rsidR="00117AF9">
        <w:rPr>
          <w:rFonts w:ascii="Times New Roman" w:eastAsia="仿宋_GB2312" w:hAnsi="Times New Roman" w:cs="仿宋" w:hint="eastAsia"/>
          <w:color w:val="000000"/>
          <w:sz w:val="32"/>
          <w:szCs w:val="32"/>
        </w:rPr>
        <w:t>市场监督管理局</w:t>
      </w:r>
    </w:p>
    <w:p w:rsidR="00117AF9" w:rsidRDefault="00117AF9" w:rsidP="00117AF9">
      <w:pPr>
        <w:spacing w:line="50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sidR="002138BB">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color w:val="000000"/>
          <w:sz w:val="32"/>
          <w:szCs w:val="32"/>
        </w:rPr>
        <w:t xml:space="preserve"> </w:t>
      </w:r>
      <w:r>
        <w:rPr>
          <w:rFonts w:ascii="Times New Roman" w:eastAsia="仿宋_GB2312" w:hAnsi="Times New Roman" w:cs="仿宋" w:hint="eastAsia"/>
          <w:color w:val="000000"/>
          <w:sz w:val="32"/>
          <w:szCs w:val="32"/>
        </w:rPr>
        <w:t>章）</w:t>
      </w:r>
    </w:p>
    <w:p w:rsidR="00117AF9" w:rsidRDefault="00117AF9" w:rsidP="00797EB1">
      <w:pPr>
        <w:spacing w:line="50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t xml:space="preserve">                   </w:t>
      </w:r>
      <w:r w:rsidR="002138BB">
        <w:rPr>
          <w:rFonts w:ascii="Times New Roman" w:eastAsia="仿宋_GB2312" w:hAnsi="Times New Roman" w:cs="仿宋" w:hint="eastAsia"/>
          <w:color w:val="000000"/>
          <w:sz w:val="32"/>
          <w:szCs w:val="32"/>
        </w:rPr>
        <w:t xml:space="preserve">       </w:t>
      </w:r>
      <w:r w:rsidR="00B96416">
        <w:rPr>
          <w:rFonts w:ascii="Times New Roman" w:eastAsia="仿宋_GB2312" w:hAnsi="Times New Roman" w:cs="仿宋" w:hint="eastAsia"/>
          <w:color w:val="000000"/>
          <w:sz w:val="32"/>
          <w:szCs w:val="32"/>
        </w:rPr>
        <w:t xml:space="preserve">  </w:t>
      </w:r>
      <w:r w:rsidR="00FE6EF3">
        <w:rPr>
          <w:rFonts w:ascii="Times New Roman" w:eastAsia="仿宋_GB2312" w:hAnsi="Times New Roman" w:cs="仿宋" w:hint="eastAsia"/>
          <w:color w:val="000000"/>
          <w:sz w:val="32"/>
          <w:szCs w:val="32"/>
        </w:rPr>
        <w:t>2021</w:t>
      </w:r>
      <w:r>
        <w:rPr>
          <w:rFonts w:ascii="Times New Roman" w:eastAsia="仿宋_GB2312" w:hAnsi="Times New Roman" w:cs="仿宋" w:hint="eastAsia"/>
          <w:color w:val="000000"/>
          <w:sz w:val="32"/>
          <w:szCs w:val="32"/>
        </w:rPr>
        <w:t>年</w:t>
      </w:r>
      <w:r w:rsidR="00FE6EF3">
        <w:rPr>
          <w:rFonts w:ascii="Times New Roman" w:eastAsia="仿宋_GB2312" w:hAnsi="Times New Roman" w:cs="仿宋" w:hint="eastAsia"/>
          <w:color w:val="000000"/>
          <w:sz w:val="32"/>
          <w:szCs w:val="32"/>
        </w:rPr>
        <w:t>7</w:t>
      </w:r>
      <w:r>
        <w:rPr>
          <w:rFonts w:ascii="Times New Roman" w:eastAsia="仿宋_GB2312" w:hAnsi="Times New Roman" w:cs="仿宋" w:hint="eastAsia"/>
          <w:color w:val="000000"/>
          <w:sz w:val="32"/>
          <w:szCs w:val="32"/>
        </w:rPr>
        <w:t>月</w:t>
      </w:r>
      <w:r w:rsidR="00E947F5">
        <w:rPr>
          <w:rFonts w:ascii="Times New Roman" w:eastAsia="仿宋_GB2312" w:hAnsi="Times New Roman" w:cs="仿宋" w:hint="eastAsia"/>
          <w:color w:val="000000"/>
          <w:sz w:val="32"/>
          <w:szCs w:val="32"/>
        </w:rPr>
        <w:t>8</w:t>
      </w:r>
      <w:r>
        <w:rPr>
          <w:rFonts w:ascii="Times New Roman" w:eastAsia="仿宋_GB2312" w:hAnsi="Times New Roman" w:cs="仿宋" w:hint="eastAsia"/>
          <w:color w:val="000000"/>
          <w:sz w:val="32"/>
          <w:szCs w:val="32"/>
        </w:rPr>
        <w:t>日</w:t>
      </w:r>
    </w:p>
    <w:p w:rsidR="002A6719" w:rsidRPr="00E1009E" w:rsidRDefault="00117AF9" w:rsidP="00117AF9">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117AF9" w:rsidRDefault="003806C0" w:rsidP="00117AF9">
      <w:pPr>
        <w:wordWrap w:val="0"/>
        <w:spacing w:line="520" w:lineRule="exact"/>
        <w:rPr>
          <w:rFonts w:ascii="Times New Roman" w:eastAsia="仿宋_GB2312" w:hAnsi="Times New Roman" w:cs="仿宋"/>
          <w:bCs/>
          <w:color w:val="000000"/>
          <w:sz w:val="32"/>
          <w:szCs w:val="32"/>
        </w:rPr>
      </w:pPr>
      <w:r w:rsidRPr="003806C0">
        <w:rPr>
          <w:noProof/>
        </w:rPr>
        <w:pict>
          <v:line id="_x0000_s2052" style="position:absolute;left:0;text-align:left;z-index:251662336" from="-9.1pt,13.55pt" to="427.95pt,13.6pt" strokeweight="1.25pt"/>
        </w:pict>
      </w:r>
    </w:p>
    <w:p w:rsidR="00117AF9" w:rsidRPr="00B766A6" w:rsidRDefault="003806C0" w:rsidP="00B766A6">
      <w:pPr>
        <w:wordWrap w:val="0"/>
        <w:spacing w:line="520" w:lineRule="exact"/>
        <w:rPr>
          <w:rFonts w:ascii="Times New Roman" w:eastAsia="仿宋_GB2312" w:hAnsi="Times New Roman" w:cs="仿宋"/>
          <w:color w:val="000000"/>
          <w:sz w:val="32"/>
          <w:szCs w:val="32"/>
        </w:rPr>
      </w:pPr>
      <w:r w:rsidRPr="003806C0">
        <w:rPr>
          <w:noProof/>
        </w:rPr>
        <w:pict>
          <v:line id="_x0000_s2051" style="position:absolute;left:0;text-align:left;z-index:251661312" from="0,1638.35pt" to="453.75pt,1638.45pt" strokeweight=".26mm">
            <v:stroke endcap="square"/>
          </v:line>
        </w:pict>
      </w:r>
      <w:r w:rsidR="00117AF9">
        <w:rPr>
          <w:rFonts w:ascii="Times New Roman" w:eastAsia="仿宋_GB2312" w:hAnsi="Times New Roman" w:cs="仿宋" w:hint="eastAsia"/>
          <w:color w:val="000000"/>
          <w:sz w:val="32"/>
          <w:szCs w:val="32"/>
        </w:rPr>
        <w:t>本文书一式</w:t>
      </w:r>
      <w:r w:rsidR="00B766A6">
        <w:rPr>
          <w:rFonts w:ascii="Times New Roman" w:eastAsia="仿宋_GB2312" w:hAnsi="Times New Roman" w:cs="仿宋"/>
          <w:color w:val="000000"/>
          <w:sz w:val="32"/>
          <w:szCs w:val="32"/>
          <w:u w:val="single"/>
        </w:rPr>
        <w:t xml:space="preserve"> </w:t>
      </w:r>
      <w:r w:rsidR="00B766A6">
        <w:rPr>
          <w:rFonts w:ascii="Times New Roman" w:eastAsia="仿宋_GB2312" w:hAnsi="Times New Roman" w:cs="仿宋" w:hint="eastAsia"/>
          <w:color w:val="000000"/>
          <w:sz w:val="32"/>
          <w:szCs w:val="32"/>
          <w:u w:val="single"/>
        </w:rPr>
        <w:t>2</w:t>
      </w:r>
      <w:r w:rsidR="00117AF9">
        <w:rPr>
          <w:rFonts w:ascii="Times New Roman" w:eastAsia="仿宋_GB2312" w:hAnsi="Times New Roman" w:cs="仿宋"/>
          <w:color w:val="000000"/>
          <w:sz w:val="32"/>
          <w:szCs w:val="32"/>
          <w:u w:val="single"/>
        </w:rPr>
        <w:t xml:space="preserve"> </w:t>
      </w:r>
      <w:r w:rsidR="00117AF9">
        <w:rPr>
          <w:rFonts w:ascii="Times New Roman" w:eastAsia="仿宋_GB2312" w:hAnsi="Times New Roman" w:cs="仿宋" w:hint="eastAsia"/>
          <w:color w:val="000000"/>
          <w:sz w:val="32"/>
          <w:szCs w:val="32"/>
        </w:rPr>
        <w:t>份，</w:t>
      </w:r>
      <w:r w:rsidR="00B766A6">
        <w:rPr>
          <w:rFonts w:ascii="Times New Roman" w:eastAsia="仿宋_GB2312" w:hAnsi="Times New Roman" w:cs="仿宋"/>
          <w:color w:val="000000"/>
          <w:sz w:val="32"/>
          <w:szCs w:val="32"/>
          <w:u w:val="single"/>
        </w:rPr>
        <w:t xml:space="preserve"> </w:t>
      </w:r>
      <w:r w:rsidR="00B766A6">
        <w:rPr>
          <w:rFonts w:ascii="Times New Roman" w:eastAsia="仿宋_GB2312" w:hAnsi="Times New Roman" w:cs="仿宋" w:hint="eastAsia"/>
          <w:color w:val="000000"/>
          <w:sz w:val="32"/>
          <w:szCs w:val="32"/>
          <w:u w:val="single"/>
        </w:rPr>
        <w:t>1</w:t>
      </w:r>
      <w:r w:rsidR="00117AF9">
        <w:rPr>
          <w:rFonts w:ascii="Times New Roman" w:eastAsia="仿宋_GB2312" w:hAnsi="Times New Roman" w:cs="仿宋"/>
          <w:color w:val="000000"/>
          <w:sz w:val="32"/>
          <w:szCs w:val="32"/>
          <w:u w:val="single"/>
        </w:rPr>
        <w:t xml:space="preserve"> </w:t>
      </w:r>
      <w:r w:rsidR="00117AF9">
        <w:rPr>
          <w:rFonts w:ascii="Times New Roman" w:eastAsia="仿宋_GB2312" w:hAnsi="Times New Roman" w:cs="仿宋" w:hint="eastAsia"/>
          <w:color w:val="000000"/>
          <w:sz w:val="32"/>
          <w:szCs w:val="32"/>
        </w:rPr>
        <w:t>份送达，一份归档。</w:t>
      </w:r>
    </w:p>
    <w:p w:rsidR="000D4CC3" w:rsidRPr="00B766A6" w:rsidRDefault="000D4CC3"/>
    <w:sectPr w:rsidR="000D4CC3" w:rsidRPr="00B766A6" w:rsidSect="00D55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9E3" w:rsidRDefault="00E049E3" w:rsidP="00117AF9">
      <w:r>
        <w:separator/>
      </w:r>
    </w:p>
  </w:endnote>
  <w:endnote w:type="continuationSeparator" w:id="1">
    <w:p w:rsidR="00E049E3" w:rsidRDefault="00E049E3" w:rsidP="00117A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altName w:val="??"/>
    <w:panose1 w:val="020B0503020204020204"/>
    <w:charset w:val="86"/>
    <w:family w:val="swiss"/>
    <w:pitch w:val="variable"/>
    <w:sig w:usb0="80000287" w:usb1="280F3C52" w:usb2="00000016" w:usb3="00000000" w:csb0="0004001F" w:csb1="00000000"/>
  </w:font>
  <w:font w:name="Mongolian Baiti">
    <w:altName w:val="Comic Sans MS"/>
    <w:panose1 w:val="03000500000000000000"/>
    <w:charset w:val="00"/>
    <w:family w:val="script"/>
    <w:pitch w:val="variable"/>
    <w:sig w:usb0="80000023" w:usb1="00000000" w:usb2="0002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9E3" w:rsidRDefault="00E049E3" w:rsidP="00117AF9">
      <w:r>
        <w:separator/>
      </w:r>
    </w:p>
  </w:footnote>
  <w:footnote w:type="continuationSeparator" w:id="1">
    <w:p w:rsidR="00E049E3" w:rsidRDefault="00E049E3" w:rsidP="00117A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AF9"/>
    <w:rsid w:val="00012A6C"/>
    <w:rsid w:val="00025E31"/>
    <w:rsid w:val="000C486F"/>
    <w:rsid w:val="000D4CC3"/>
    <w:rsid w:val="001179FA"/>
    <w:rsid w:val="00117AF9"/>
    <w:rsid w:val="001558AA"/>
    <w:rsid w:val="001C2959"/>
    <w:rsid w:val="001F1C98"/>
    <w:rsid w:val="00200E9C"/>
    <w:rsid w:val="002138BB"/>
    <w:rsid w:val="0023604C"/>
    <w:rsid w:val="0024746A"/>
    <w:rsid w:val="00252DCC"/>
    <w:rsid w:val="00277B6C"/>
    <w:rsid w:val="002A6719"/>
    <w:rsid w:val="003259BB"/>
    <w:rsid w:val="00376539"/>
    <w:rsid w:val="003806C0"/>
    <w:rsid w:val="003B70E6"/>
    <w:rsid w:val="003D5275"/>
    <w:rsid w:val="003E55CA"/>
    <w:rsid w:val="003F4643"/>
    <w:rsid w:val="0042653F"/>
    <w:rsid w:val="00490728"/>
    <w:rsid w:val="004C20D1"/>
    <w:rsid w:val="004D4FF4"/>
    <w:rsid w:val="0051625B"/>
    <w:rsid w:val="00532DD9"/>
    <w:rsid w:val="00533F7F"/>
    <w:rsid w:val="0055356D"/>
    <w:rsid w:val="00555A0F"/>
    <w:rsid w:val="005660E0"/>
    <w:rsid w:val="006635E8"/>
    <w:rsid w:val="00677330"/>
    <w:rsid w:val="0068445B"/>
    <w:rsid w:val="006D417A"/>
    <w:rsid w:val="00742FE2"/>
    <w:rsid w:val="00791542"/>
    <w:rsid w:val="00797EB1"/>
    <w:rsid w:val="007D1202"/>
    <w:rsid w:val="007E18B2"/>
    <w:rsid w:val="00804289"/>
    <w:rsid w:val="00823E80"/>
    <w:rsid w:val="008516D1"/>
    <w:rsid w:val="00857570"/>
    <w:rsid w:val="008A100C"/>
    <w:rsid w:val="008A5717"/>
    <w:rsid w:val="008D359F"/>
    <w:rsid w:val="008D7648"/>
    <w:rsid w:val="008E448F"/>
    <w:rsid w:val="00902EA8"/>
    <w:rsid w:val="00964B37"/>
    <w:rsid w:val="00965D21"/>
    <w:rsid w:val="009A2F40"/>
    <w:rsid w:val="009C3429"/>
    <w:rsid w:val="009D49C5"/>
    <w:rsid w:val="00A6772B"/>
    <w:rsid w:val="00AC2784"/>
    <w:rsid w:val="00AD31DF"/>
    <w:rsid w:val="00B01C56"/>
    <w:rsid w:val="00B27D18"/>
    <w:rsid w:val="00B45409"/>
    <w:rsid w:val="00B766A6"/>
    <w:rsid w:val="00B96416"/>
    <w:rsid w:val="00BB76C0"/>
    <w:rsid w:val="00BC26E6"/>
    <w:rsid w:val="00BE5144"/>
    <w:rsid w:val="00C13020"/>
    <w:rsid w:val="00C14FCD"/>
    <w:rsid w:val="00C271B1"/>
    <w:rsid w:val="00C74626"/>
    <w:rsid w:val="00C80A31"/>
    <w:rsid w:val="00C87FE8"/>
    <w:rsid w:val="00C90E86"/>
    <w:rsid w:val="00CD7CC6"/>
    <w:rsid w:val="00CF4571"/>
    <w:rsid w:val="00D026D8"/>
    <w:rsid w:val="00D20172"/>
    <w:rsid w:val="00D37773"/>
    <w:rsid w:val="00D55A92"/>
    <w:rsid w:val="00DB3F9B"/>
    <w:rsid w:val="00DE636B"/>
    <w:rsid w:val="00E049E3"/>
    <w:rsid w:val="00E1009E"/>
    <w:rsid w:val="00E15BE7"/>
    <w:rsid w:val="00E21DDC"/>
    <w:rsid w:val="00E469A3"/>
    <w:rsid w:val="00E947F5"/>
    <w:rsid w:val="00EB1014"/>
    <w:rsid w:val="00EC2502"/>
    <w:rsid w:val="00EF5625"/>
    <w:rsid w:val="00F76CAE"/>
    <w:rsid w:val="00F8026F"/>
    <w:rsid w:val="00FA07F6"/>
    <w:rsid w:val="00FC1980"/>
    <w:rsid w:val="00FC4F51"/>
    <w:rsid w:val="00FD6AAF"/>
    <w:rsid w:val="00FE6EF3"/>
    <w:rsid w:val="00FF5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A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7AF9"/>
    <w:rPr>
      <w:sz w:val="18"/>
      <w:szCs w:val="18"/>
    </w:rPr>
  </w:style>
  <w:style w:type="paragraph" w:styleId="a4">
    <w:name w:val="footer"/>
    <w:basedOn w:val="a"/>
    <w:link w:val="Char0"/>
    <w:uiPriority w:val="99"/>
    <w:semiHidden/>
    <w:unhideWhenUsed/>
    <w:rsid w:val="00117A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7AF9"/>
    <w:rPr>
      <w:sz w:val="18"/>
      <w:szCs w:val="18"/>
    </w:rPr>
  </w:style>
  <w:style w:type="character" w:styleId="a5">
    <w:name w:val="Hyperlink"/>
    <w:basedOn w:val="a0"/>
    <w:rsid w:val="00FD6AAF"/>
    <w:rPr>
      <w:color w:val="0000FF"/>
      <w:u w:val="single"/>
    </w:rPr>
  </w:style>
  <w:style w:type="paragraph" w:styleId="a6">
    <w:name w:val="Normal (Web)"/>
    <w:basedOn w:val="a"/>
    <w:uiPriority w:val="99"/>
    <w:unhideWhenUsed/>
    <w:rsid w:val="0085757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徐云龙</dc:creator>
  <cp:keywords/>
  <dc:description/>
  <cp:lastModifiedBy>未定义</cp:lastModifiedBy>
  <cp:revision>51</cp:revision>
  <cp:lastPrinted>2021-03-10T04:29:00Z</cp:lastPrinted>
  <dcterms:created xsi:type="dcterms:W3CDTF">2019-05-05T02:55:00Z</dcterms:created>
  <dcterms:modified xsi:type="dcterms:W3CDTF">2021-08-02T06:39:00Z</dcterms:modified>
</cp:coreProperties>
</file>