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2021年准予许可检验检测机构名单（第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eastAsia="zh-CN"/>
        </w:rPr>
        <w:t>十四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批）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750"/>
        <w:gridCol w:w="3412"/>
        <w:gridCol w:w="2252"/>
        <w:gridCol w:w="1801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341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单位地址</w:t>
            </w:r>
          </w:p>
        </w:tc>
        <w:tc>
          <w:tcPr>
            <w:tcW w:w="225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证号</w:t>
            </w:r>
          </w:p>
        </w:tc>
        <w:tc>
          <w:tcPr>
            <w:tcW w:w="180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许可类别</w:t>
            </w:r>
          </w:p>
        </w:tc>
        <w:tc>
          <w:tcPr>
            <w:tcW w:w="272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天津中瑞建筑工程试验检测有限公司</w:t>
            </w:r>
          </w:p>
        </w:tc>
        <w:tc>
          <w:tcPr>
            <w:tcW w:w="341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天津市南开区咸阳路66号旁门</w:t>
            </w:r>
          </w:p>
        </w:tc>
        <w:tc>
          <w:tcPr>
            <w:tcW w:w="225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210202060126</w:t>
            </w:r>
          </w:p>
        </w:tc>
        <w:tc>
          <w:tcPr>
            <w:tcW w:w="180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检验检测机构资质认定</w:t>
            </w:r>
          </w:p>
        </w:tc>
        <w:tc>
          <w:tcPr>
            <w:tcW w:w="272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天津市公交三机动车检测有限公司</w:t>
            </w:r>
          </w:p>
        </w:tc>
        <w:tc>
          <w:tcPr>
            <w:tcW w:w="341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南开区长江道289号（院内）</w:t>
            </w:r>
          </w:p>
        </w:tc>
        <w:tc>
          <w:tcPr>
            <w:tcW w:w="225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210205020125</w:t>
            </w:r>
          </w:p>
        </w:tc>
        <w:tc>
          <w:tcPr>
            <w:tcW w:w="180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检验检测机构资质认定</w:t>
            </w:r>
          </w:p>
        </w:tc>
        <w:tc>
          <w:tcPr>
            <w:tcW w:w="272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9D3855"/>
    <w:rsid w:val="00131A4F"/>
    <w:rsid w:val="001F616B"/>
    <w:rsid w:val="00236EE3"/>
    <w:rsid w:val="00277D5E"/>
    <w:rsid w:val="003557B8"/>
    <w:rsid w:val="00444EFA"/>
    <w:rsid w:val="004C2353"/>
    <w:rsid w:val="004F756A"/>
    <w:rsid w:val="00573E11"/>
    <w:rsid w:val="006054AD"/>
    <w:rsid w:val="006D79AE"/>
    <w:rsid w:val="007341B8"/>
    <w:rsid w:val="007E14C2"/>
    <w:rsid w:val="009420D5"/>
    <w:rsid w:val="00990441"/>
    <w:rsid w:val="009B75D8"/>
    <w:rsid w:val="009F2743"/>
    <w:rsid w:val="00A97E6C"/>
    <w:rsid w:val="00AA5BBF"/>
    <w:rsid w:val="00AD244A"/>
    <w:rsid w:val="00B979F0"/>
    <w:rsid w:val="00BD464E"/>
    <w:rsid w:val="00E14BAF"/>
    <w:rsid w:val="00E600F0"/>
    <w:rsid w:val="00F216D6"/>
    <w:rsid w:val="03011058"/>
    <w:rsid w:val="05503F75"/>
    <w:rsid w:val="07B51BAE"/>
    <w:rsid w:val="0A9D3855"/>
    <w:rsid w:val="0EE90F96"/>
    <w:rsid w:val="18BE5620"/>
    <w:rsid w:val="1EA617A2"/>
    <w:rsid w:val="29715796"/>
    <w:rsid w:val="2D1120A5"/>
    <w:rsid w:val="2D302FA4"/>
    <w:rsid w:val="3275573B"/>
    <w:rsid w:val="480C2794"/>
    <w:rsid w:val="4CB701C3"/>
    <w:rsid w:val="5F0E24D0"/>
    <w:rsid w:val="6971294B"/>
    <w:rsid w:val="7468254E"/>
    <w:rsid w:val="783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105</Characters>
  <Lines>1</Lines>
  <Paragraphs>1</Paragraphs>
  <TotalTime>5</TotalTime>
  <ScaleCrop>false</ScaleCrop>
  <LinksUpToDate>false</LinksUpToDate>
  <CharactersWithSpaces>122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2020-09-11T08:40:00Z</dcterms:created>
  <dc:creator>flyhigh</dc:creator>
  <cp:lastModifiedBy>Administrator</cp:lastModifiedBy>
  <cp:lastPrinted>2021-12-30T06:04:02Z</cp:lastPrinted>
  <dcterms:modified xsi:type="dcterms:W3CDTF">2021-12-30T06:08:49Z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9CCBA2A95B1948C6808C594B2CE4C725</vt:lpwstr>
  </property>
</Properties>
</file>