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C60" w:rsidRPr="00D62FAE" w:rsidRDefault="00243C60" w:rsidP="001761EE">
      <w:pPr>
        <w:spacing w:beforeLines="50" w:afterLines="50" w:line="360" w:lineRule="auto"/>
        <w:rPr>
          <w:rFonts w:ascii="方正小标宋简体" w:eastAsia="方正小标宋简体" w:cs="方正小标宋简体"/>
          <w:kern w:val="0"/>
          <w:sz w:val="32"/>
          <w:szCs w:val="32"/>
        </w:rPr>
      </w:pPr>
      <w:r w:rsidRPr="00D62FAE">
        <w:rPr>
          <w:rFonts w:ascii="方正小标宋简体" w:eastAsia="方正小标宋简体" w:cs="方正小标宋简体" w:hint="eastAsia"/>
          <w:kern w:val="0"/>
          <w:sz w:val="32"/>
          <w:szCs w:val="32"/>
        </w:rPr>
        <w:t>附件</w:t>
      </w:r>
    </w:p>
    <w:p w:rsidR="00243C60" w:rsidRPr="00EC0F72" w:rsidRDefault="00243C60" w:rsidP="006705C1">
      <w:pPr>
        <w:spacing w:line="560" w:lineRule="exact"/>
        <w:jc w:val="center"/>
        <w:rPr>
          <w:rFonts w:ascii="方正小标宋简体" w:eastAsia="方正小标宋简体" w:cs="Times New Roman"/>
          <w:b/>
          <w:bCs/>
          <w:kern w:val="0"/>
          <w:sz w:val="44"/>
          <w:szCs w:val="44"/>
        </w:rPr>
      </w:pPr>
      <w:r w:rsidRPr="00EC0F72">
        <w:rPr>
          <w:rFonts w:ascii="方正小标宋简体" w:eastAsia="方正小标宋简体" w:cs="方正小标宋简体" w:hint="eastAsia"/>
          <w:b/>
          <w:bCs/>
          <w:kern w:val="0"/>
          <w:sz w:val="44"/>
          <w:szCs w:val="44"/>
        </w:rPr>
        <w:t>天津市落实百城千业万企对标达标提升专项行动工作方案</w:t>
      </w:r>
    </w:p>
    <w:p w:rsidR="00243C60" w:rsidRPr="00EC0F72" w:rsidRDefault="00243C60" w:rsidP="001761EE">
      <w:pPr>
        <w:spacing w:beforeLines="50" w:afterLines="50" w:line="560" w:lineRule="exact"/>
        <w:jc w:val="center"/>
        <w:rPr>
          <w:rFonts w:ascii="方正小标宋简体" w:eastAsia="方正小标宋简体" w:cs="Times New Roman"/>
          <w:kern w:val="0"/>
          <w:sz w:val="36"/>
          <w:szCs w:val="36"/>
        </w:rPr>
      </w:pPr>
    </w:p>
    <w:p w:rsidR="00243C60" w:rsidRPr="00091193" w:rsidRDefault="00243C60" w:rsidP="00C74BED">
      <w:pPr>
        <w:spacing w:line="360" w:lineRule="auto"/>
        <w:ind w:firstLineChars="200" w:firstLine="640"/>
        <w:rPr>
          <w:rFonts w:ascii="仿宋_GB2312" w:eastAsia="仿宋_GB2312" w:hAnsi="仿宋" w:cs="Times New Roman"/>
          <w:sz w:val="32"/>
          <w:szCs w:val="32"/>
        </w:rPr>
      </w:pPr>
      <w:r w:rsidRPr="00EC0F72">
        <w:rPr>
          <w:rFonts w:ascii="仿宋_GB2312" w:eastAsia="仿宋_GB2312" w:hAnsi="仿宋" w:cs="仿宋_GB2312" w:hint="eastAsia"/>
          <w:sz w:val="32"/>
          <w:szCs w:val="32"/>
        </w:rPr>
        <w:t>为贯彻落实党的十九大精神和《中共中央国务院关于开展质量提升行动的指导意见》（中发〔</w:t>
      </w:r>
      <w:r w:rsidRPr="00EC0F72">
        <w:rPr>
          <w:rFonts w:ascii="仿宋_GB2312" w:eastAsia="仿宋_GB2312" w:hAnsi="仿宋" w:cs="仿宋_GB2312"/>
          <w:sz w:val="32"/>
          <w:szCs w:val="32"/>
        </w:rPr>
        <w:t>2017</w:t>
      </w:r>
      <w:r w:rsidRPr="00EC0F72">
        <w:rPr>
          <w:rFonts w:ascii="仿宋_GB2312" w:eastAsia="仿宋_GB2312" w:hAnsi="仿宋" w:cs="仿宋_GB2312" w:hint="eastAsia"/>
          <w:sz w:val="32"/>
          <w:szCs w:val="32"/>
        </w:rPr>
        <w:t>〕</w:t>
      </w:r>
      <w:r w:rsidRPr="00EC0F72">
        <w:rPr>
          <w:rFonts w:ascii="仿宋_GB2312" w:eastAsia="仿宋_GB2312" w:hAnsi="仿宋" w:cs="仿宋_GB2312"/>
          <w:sz w:val="32"/>
          <w:szCs w:val="32"/>
        </w:rPr>
        <w:t>24</w:t>
      </w:r>
      <w:r w:rsidRPr="00EC0F72">
        <w:rPr>
          <w:rFonts w:ascii="仿宋_GB2312" w:eastAsia="仿宋_GB2312" w:hAnsi="仿宋" w:cs="仿宋_GB2312" w:hint="eastAsia"/>
          <w:sz w:val="32"/>
          <w:szCs w:val="32"/>
        </w:rPr>
        <w:t>号），在全市开展质量提升行动中，充分发挥标准化助力质量提升的作用，按照《国家标准委等十部门关于开展百城千业万企对标达标提升专项行动的通知》（国标委服务联〔</w:t>
      </w:r>
      <w:r w:rsidRPr="00EC0F72">
        <w:rPr>
          <w:rFonts w:ascii="仿宋_GB2312" w:eastAsia="仿宋_GB2312" w:hAnsi="仿宋" w:cs="仿宋_GB2312"/>
          <w:sz w:val="32"/>
          <w:szCs w:val="32"/>
        </w:rPr>
        <w:t>2018</w:t>
      </w:r>
      <w:r w:rsidRPr="00EC0F72">
        <w:rPr>
          <w:rFonts w:ascii="仿宋_GB2312" w:eastAsia="仿宋_GB2312" w:hAnsi="仿宋" w:cs="仿宋_GB2312" w:hint="eastAsia"/>
          <w:sz w:val="32"/>
          <w:szCs w:val="32"/>
        </w:rPr>
        <w:t>〕</w:t>
      </w:r>
      <w:r w:rsidRPr="00EC0F72">
        <w:rPr>
          <w:rFonts w:ascii="仿宋_GB2312" w:eastAsia="仿宋_GB2312" w:hAnsi="仿宋" w:cs="仿宋_GB2312"/>
          <w:sz w:val="32"/>
          <w:szCs w:val="32"/>
        </w:rPr>
        <w:t>4</w:t>
      </w:r>
      <w:r w:rsidRPr="00EC0F72">
        <w:rPr>
          <w:rFonts w:ascii="仿宋_GB2312" w:eastAsia="仿宋_GB2312" w:hAnsi="仿宋" w:cs="仿宋_GB2312" w:hint="eastAsia"/>
          <w:sz w:val="32"/>
          <w:szCs w:val="32"/>
        </w:rPr>
        <w:t>号）要求，为扎实推动本市对标达标提升工作有效开展，制定本工作方案。</w:t>
      </w:r>
    </w:p>
    <w:p w:rsidR="00243C60" w:rsidRPr="00091193" w:rsidRDefault="00243C60" w:rsidP="00C74BED">
      <w:pPr>
        <w:spacing w:line="360" w:lineRule="auto"/>
        <w:ind w:firstLineChars="200" w:firstLine="560"/>
        <w:rPr>
          <w:rFonts w:ascii="方正黑体简体" w:eastAsia="方正黑体简体" w:hAnsi="仿宋" w:cs="Times New Roman"/>
          <w:b/>
          <w:bCs/>
          <w:spacing w:val="-20"/>
          <w:sz w:val="32"/>
          <w:szCs w:val="32"/>
        </w:rPr>
      </w:pPr>
      <w:r w:rsidRPr="00091193">
        <w:rPr>
          <w:rFonts w:ascii="方正黑体简体" w:eastAsia="方正黑体简体" w:hAnsi="仿宋" w:cs="方正黑体简体" w:hint="eastAsia"/>
          <w:b/>
          <w:bCs/>
          <w:spacing w:val="-20"/>
          <w:sz w:val="32"/>
          <w:szCs w:val="32"/>
        </w:rPr>
        <w:t>一、指导思想</w:t>
      </w:r>
    </w:p>
    <w:p w:rsidR="00243C60" w:rsidRPr="00091193" w:rsidRDefault="00243C60" w:rsidP="00C74BED">
      <w:pPr>
        <w:spacing w:line="360" w:lineRule="auto"/>
        <w:ind w:firstLineChars="200" w:firstLine="640"/>
        <w:rPr>
          <w:rFonts w:ascii="仿宋_GB2312" w:eastAsia="仿宋_GB2312" w:hAnsi="仿宋" w:cs="Times New Roman"/>
          <w:sz w:val="32"/>
          <w:szCs w:val="32"/>
        </w:rPr>
      </w:pPr>
      <w:r w:rsidRPr="00091193">
        <w:rPr>
          <w:rFonts w:ascii="仿宋_GB2312" w:eastAsia="仿宋_GB2312" w:hAnsi="Helvetica" w:cs="仿宋_GB2312" w:hint="eastAsia"/>
          <w:color w:val="000000"/>
          <w:sz w:val="32"/>
          <w:szCs w:val="32"/>
        </w:rPr>
        <w:t>以习近平新时代中国特色社会主义思想为统领</w:t>
      </w:r>
      <w:r w:rsidRPr="00091193">
        <w:rPr>
          <w:rFonts w:ascii="仿宋_GB2312" w:eastAsia="仿宋_GB2312" w:hAnsi="Helvetica" w:cs="仿宋_GB2312"/>
          <w:color w:val="000000"/>
          <w:sz w:val="32"/>
          <w:szCs w:val="32"/>
        </w:rPr>
        <w:t>,</w:t>
      </w:r>
      <w:r w:rsidRPr="00091193">
        <w:rPr>
          <w:rFonts w:ascii="仿宋_GB2312" w:eastAsia="仿宋_GB2312" w:hAnsi="Helvetica" w:cs="仿宋_GB2312" w:hint="eastAsia"/>
          <w:color w:val="000000"/>
          <w:sz w:val="32"/>
          <w:szCs w:val="32"/>
        </w:rPr>
        <w:t>全面贯彻落实党的十九大精神</w:t>
      </w:r>
      <w:r w:rsidRPr="00091193">
        <w:rPr>
          <w:rFonts w:ascii="仿宋_GB2312" w:eastAsia="仿宋_GB2312" w:hAnsi="Helvetica" w:cs="仿宋_GB2312"/>
          <w:color w:val="000000"/>
          <w:sz w:val="32"/>
          <w:szCs w:val="32"/>
        </w:rPr>
        <w:t>,</w:t>
      </w:r>
      <w:r w:rsidRPr="00091193">
        <w:rPr>
          <w:rFonts w:ascii="仿宋_GB2312" w:eastAsia="仿宋_GB2312" w:hAnsi="Helvetica" w:cs="仿宋_GB2312" w:hint="eastAsia"/>
          <w:color w:val="000000"/>
          <w:sz w:val="32"/>
          <w:szCs w:val="32"/>
        </w:rPr>
        <w:t>聚焦解决人民日益增长的美好生活需要和不平衡不充分的发展之间的主要矛盾</w:t>
      </w:r>
      <w:r w:rsidRPr="00091193">
        <w:rPr>
          <w:rFonts w:ascii="仿宋_GB2312" w:eastAsia="仿宋_GB2312" w:hAnsi="Helvetica" w:cs="仿宋_GB2312"/>
          <w:color w:val="000000"/>
          <w:sz w:val="32"/>
          <w:szCs w:val="32"/>
        </w:rPr>
        <w:t>,</w:t>
      </w:r>
      <w:r w:rsidRPr="00091193">
        <w:rPr>
          <w:rFonts w:ascii="仿宋_GB2312" w:eastAsia="仿宋_GB2312" w:hAnsi="Helvetica" w:cs="仿宋_GB2312" w:hint="eastAsia"/>
          <w:color w:val="000000"/>
          <w:sz w:val="32"/>
          <w:szCs w:val="32"/>
        </w:rPr>
        <w:t>积极面对我国经济由高速增长阶段转向高质量发展阶段的阶段性任务和发展瓶颈</w:t>
      </w:r>
      <w:r w:rsidRPr="00091193">
        <w:rPr>
          <w:rFonts w:ascii="仿宋_GB2312" w:eastAsia="仿宋_GB2312" w:hAnsi="Helvetica" w:cs="仿宋_GB2312"/>
          <w:color w:val="000000"/>
          <w:sz w:val="32"/>
          <w:szCs w:val="32"/>
        </w:rPr>
        <w:t>,</w:t>
      </w:r>
      <w:r w:rsidRPr="00091193">
        <w:rPr>
          <w:rFonts w:ascii="仿宋_GB2312" w:eastAsia="仿宋_GB2312" w:hAnsi="Helvetica" w:cs="仿宋_GB2312" w:hint="eastAsia"/>
          <w:color w:val="000000"/>
          <w:sz w:val="32"/>
          <w:szCs w:val="32"/>
        </w:rPr>
        <w:t>着力发挥标准化的基础性、引领性、战略性作用</w:t>
      </w:r>
      <w:r w:rsidRPr="00091193">
        <w:rPr>
          <w:rFonts w:ascii="仿宋_GB2312" w:eastAsia="仿宋_GB2312" w:hAnsi="Helvetica" w:cs="仿宋_GB2312"/>
          <w:color w:val="000000"/>
          <w:sz w:val="32"/>
          <w:szCs w:val="32"/>
        </w:rPr>
        <w:t>,</w:t>
      </w:r>
      <w:r w:rsidRPr="00091193">
        <w:rPr>
          <w:rFonts w:ascii="仿宋_GB2312" w:eastAsia="仿宋_GB2312" w:hAnsi="Helvetica" w:cs="仿宋_GB2312" w:hint="eastAsia"/>
          <w:color w:val="000000"/>
          <w:sz w:val="32"/>
          <w:szCs w:val="32"/>
        </w:rPr>
        <w:t>开展对标达标提升活动。鼓励和引导企业主动制定、实施先进标准</w:t>
      </w:r>
      <w:r w:rsidRPr="00091193">
        <w:rPr>
          <w:rFonts w:ascii="仿宋_GB2312" w:eastAsia="仿宋_GB2312" w:hAnsi="Helvetica" w:cs="仿宋_GB2312"/>
          <w:color w:val="000000"/>
          <w:sz w:val="32"/>
          <w:szCs w:val="32"/>
        </w:rPr>
        <w:t>,</w:t>
      </w:r>
      <w:r w:rsidRPr="00091193">
        <w:rPr>
          <w:rFonts w:ascii="仿宋_GB2312" w:eastAsia="仿宋_GB2312" w:hAnsi="Helvetica" w:cs="仿宋_GB2312" w:hint="eastAsia"/>
          <w:color w:val="000000"/>
          <w:sz w:val="32"/>
          <w:szCs w:val="32"/>
        </w:rPr>
        <w:t>加快转化先进适用的国际标准提升国内外标准一致性程度</w:t>
      </w:r>
      <w:r w:rsidRPr="00091193">
        <w:rPr>
          <w:rFonts w:ascii="仿宋_GB2312" w:eastAsia="仿宋_GB2312" w:hAnsi="Helvetica" w:cs="仿宋_GB2312"/>
          <w:color w:val="000000"/>
          <w:sz w:val="32"/>
          <w:szCs w:val="32"/>
        </w:rPr>
        <w:t>,</w:t>
      </w:r>
      <w:r w:rsidRPr="00091193">
        <w:rPr>
          <w:rFonts w:ascii="仿宋_GB2312" w:eastAsia="仿宋_GB2312" w:hAnsi="Helvetica" w:cs="仿宋_GB2312" w:hint="eastAsia"/>
          <w:color w:val="000000"/>
          <w:sz w:val="32"/>
          <w:szCs w:val="32"/>
        </w:rPr>
        <w:t>推动我国优势、特色技术标准成为国际标准</w:t>
      </w:r>
      <w:r w:rsidRPr="00091193">
        <w:rPr>
          <w:rFonts w:ascii="仿宋_GB2312" w:eastAsia="仿宋_GB2312" w:hAnsi="Helvetica" w:cs="仿宋_GB2312"/>
          <w:color w:val="000000"/>
          <w:sz w:val="32"/>
          <w:szCs w:val="32"/>
        </w:rPr>
        <w:t>,</w:t>
      </w:r>
      <w:r w:rsidRPr="00091193">
        <w:rPr>
          <w:rFonts w:ascii="仿宋_GB2312" w:eastAsia="仿宋_GB2312" w:hAnsi="Helvetica" w:cs="仿宋_GB2312" w:hint="eastAsia"/>
          <w:color w:val="000000"/>
          <w:sz w:val="32"/>
          <w:szCs w:val="32"/>
        </w:rPr>
        <w:t>以先进标准引领质量提升</w:t>
      </w:r>
      <w:r w:rsidRPr="00091193">
        <w:rPr>
          <w:rFonts w:ascii="仿宋_GB2312" w:eastAsia="仿宋_GB2312" w:hAnsi="Helvetica" w:cs="仿宋_GB2312"/>
          <w:color w:val="000000"/>
          <w:sz w:val="32"/>
          <w:szCs w:val="32"/>
        </w:rPr>
        <w:t>,</w:t>
      </w:r>
      <w:r w:rsidRPr="00091193">
        <w:rPr>
          <w:rFonts w:ascii="仿宋_GB2312" w:eastAsia="仿宋_GB2312" w:hAnsi="Helvetica" w:cs="仿宋_GB2312" w:hint="eastAsia"/>
          <w:color w:val="000000"/>
          <w:sz w:val="32"/>
          <w:szCs w:val="32"/>
        </w:rPr>
        <w:t>改善消费环境</w:t>
      </w:r>
      <w:r w:rsidRPr="00091193">
        <w:rPr>
          <w:rFonts w:ascii="仿宋_GB2312" w:eastAsia="仿宋_GB2312" w:hAnsi="Helvetica" w:cs="仿宋_GB2312"/>
          <w:color w:val="000000"/>
          <w:sz w:val="32"/>
          <w:szCs w:val="32"/>
        </w:rPr>
        <w:t>,</w:t>
      </w:r>
      <w:r w:rsidRPr="00091193">
        <w:rPr>
          <w:rFonts w:ascii="仿宋_GB2312" w:eastAsia="仿宋_GB2312" w:hAnsi="Helvetica" w:cs="仿宋_GB2312" w:hint="eastAsia"/>
          <w:color w:val="000000"/>
          <w:sz w:val="32"/>
          <w:szCs w:val="32"/>
        </w:rPr>
        <w:t>支持传统产业优化升级</w:t>
      </w:r>
      <w:r w:rsidRPr="00091193">
        <w:rPr>
          <w:rFonts w:ascii="仿宋_GB2312" w:eastAsia="仿宋_GB2312" w:hAnsi="Helvetica" w:cs="仿宋_GB2312"/>
          <w:color w:val="000000"/>
          <w:sz w:val="32"/>
          <w:szCs w:val="32"/>
        </w:rPr>
        <w:t>,</w:t>
      </w:r>
      <w:r w:rsidRPr="00091193">
        <w:rPr>
          <w:rFonts w:ascii="仿宋_GB2312" w:eastAsia="仿宋_GB2312" w:hAnsi="Helvetica" w:cs="仿宋_GB2312" w:hint="eastAsia"/>
          <w:color w:val="000000"/>
          <w:sz w:val="32"/>
          <w:szCs w:val="32"/>
        </w:rPr>
        <w:lastRenderedPageBreak/>
        <w:t>加快发展现代服务业</w:t>
      </w:r>
      <w:r w:rsidRPr="00091193">
        <w:rPr>
          <w:rFonts w:ascii="仿宋_GB2312" w:eastAsia="仿宋_GB2312" w:hAnsi="Helvetica" w:cs="仿宋_GB2312"/>
          <w:color w:val="000000"/>
          <w:sz w:val="32"/>
          <w:szCs w:val="32"/>
        </w:rPr>
        <w:t>,</w:t>
      </w:r>
      <w:r w:rsidRPr="00091193">
        <w:rPr>
          <w:rFonts w:ascii="仿宋_GB2312" w:eastAsia="仿宋_GB2312" w:hAnsi="Helvetica" w:cs="仿宋_GB2312" w:hint="eastAsia"/>
          <w:color w:val="000000"/>
          <w:sz w:val="32"/>
          <w:szCs w:val="32"/>
        </w:rPr>
        <w:t>瞄准国际标准提高水平</w:t>
      </w:r>
      <w:r w:rsidRPr="00091193">
        <w:rPr>
          <w:rFonts w:ascii="仿宋_GB2312" w:eastAsia="仿宋_GB2312" w:hAnsi="Helvetica" w:cs="仿宋_GB2312"/>
          <w:color w:val="000000"/>
          <w:sz w:val="32"/>
          <w:szCs w:val="32"/>
        </w:rPr>
        <w:t>,</w:t>
      </w:r>
      <w:r w:rsidRPr="00091193">
        <w:rPr>
          <w:rFonts w:ascii="仿宋_GB2312" w:eastAsia="仿宋_GB2312" w:hAnsi="Helvetica" w:cs="仿宋_GB2312" w:hint="eastAsia"/>
          <w:color w:val="000000"/>
          <w:sz w:val="32"/>
          <w:szCs w:val="32"/>
        </w:rPr>
        <w:t>促进</w:t>
      </w:r>
      <w:r>
        <w:rPr>
          <w:rFonts w:ascii="仿宋_GB2312" w:eastAsia="仿宋_GB2312" w:hAnsi="Helvetica" w:cs="仿宋_GB2312" w:hint="eastAsia"/>
          <w:color w:val="000000"/>
          <w:sz w:val="32"/>
          <w:szCs w:val="32"/>
        </w:rPr>
        <w:t>本市</w:t>
      </w:r>
      <w:r w:rsidRPr="00091193">
        <w:rPr>
          <w:rFonts w:ascii="仿宋_GB2312" w:eastAsia="仿宋_GB2312" w:hAnsi="Helvetica" w:cs="仿宋_GB2312" w:hint="eastAsia"/>
          <w:color w:val="000000"/>
          <w:sz w:val="32"/>
          <w:szCs w:val="32"/>
        </w:rPr>
        <w:t>产业迈向全球价值链中高端</w:t>
      </w:r>
      <w:r w:rsidRPr="00091193">
        <w:rPr>
          <w:rFonts w:ascii="仿宋_GB2312" w:eastAsia="仿宋_GB2312" w:hAnsi="Helvetica" w:cs="仿宋_GB2312"/>
          <w:color w:val="000000"/>
          <w:sz w:val="32"/>
          <w:szCs w:val="32"/>
        </w:rPr>
        <w:t>,</w:t>
      </w:r>
      <w:r w:rsidRPr="00091193">
        <w:rPr>
          <w:rFonts w:ascii="仿宋_GB2312" w:eastAsia="仿宋_GB2312" w:hAnsi="Helvetica" w:cs="仿宋_GB2312" w:hint="eastAsia"/>
          <w:color w:val="000000"/>
          <w:sz w:val="32"/>
          <w:szCs w:val="32"/>
        </w:rPr>
        <w:t>支撑现代化经济体系建设。</w:t>
      </w:r>
    </w:p>
    <w:p w:rsidR="00243C60" w:rsidRPr="00091193" w:rsidRDefault="00243C60" w:rsidP="00C74BED">
      <w:pPr>
        <w:spacing w:line="360" w:lineRule="auto"/>
        <w:ind w:firstLineChars="200" w:firstLine="560"/>
        <w:rPr>
          <w:rFonts w:ascii="方正黑体简体" w:eastAsia="方正黑体简体" w:hAnsi="仿宋" w:cs="Times New Roman"/>
          <w:b/>
          <w:bCs/>
          <w:spacing w:val="-20"/>
          <w:sz w:val="32"/>
          <w:szCs w:val="32"/>
        </w:rPr>
      </w:pPr>
      <w:r w:rsidRPr="00091193">
        <w:rPr>
          <w:rFonts w:ascii="方正黑体简体" w:eastAsia="方正黑体简体" w:hAnsi="仿宋" w:cs="方正黑体简体" w:hint="eastAsia"/>
          <w:b/>
          <w:bCs/>
          <w:spacing w:val="-20"/>
          <w:sz w:val="32"/>
          <w:szCs w:val="32"/>
        </w:rPr>
        <w:t>二、总体要求</w:t>
      </w:r>
    </w:p>
    <w:p w:rsidR="00243C60" w:rsidRPr="00091193" w:rsidRDefault="00D93995" w:rsidP="00C74BED">
      <w:pPr>
        <w:spacing w:line="360" w:lineRule="auto"/>
        <w:ind w:firstLineChars="200" w:firstLine="640"/>
        <w:rPr>
          <w:rFonts w:ascii="仿宋_GB2312" w:eastAsia="仿宋_GB2312" w:hAnsi="仿宋" w:cs="Times New Roman"/>
          <w:sz w:val="32"/>
          <w:szCs w:val="32"/>
        </w:rPr>
      </w:pPr>
      <w:r w:rsidRPr="002E717C">
        <w:rPr>
          <w:rFonts w:ascii="仿宋_GB2312" w:eastAsia="仿宋_GB2312" w:hAnsi="仿宋" w:cs="仿宋_GB2312" w:hint="eastAsia"/>
          <w:sz w:val="32"/>
          <w:szCs w:val="32"/>
        </w:rPr>
        <w:t>以天津市整体作为申报城市，参加国家专项行动。</w:t>
      </w:r>
      <w:r w:rsidR="00243C60">
        <w:rPr>
          <w:rFonts w:ascii="仿宋_GB2312" w:eastAsia="仿宋_GB2312" w:hAnsi="Helvetica" w:cs="仿宋_GB2312" w:hint="eastAsia"/>
          <w:color w:val="000000"/>
          <w:sz w:val="32"/>
          <w:szCs w:val="32"/>
        </w:rPr>
        <w:t>市市场监管委</w:t>
      </w:r>
      <w:r w:rsidR="00243C60" w:rsidRPr="00091193">
        <w:rPr>
          <w:rFonts w:ascii="仿宋_GB2312" w:eastAsia="仿宋_GB2312" w:hAnsi="Helvetica" w:cs="仿宋_GB2312" w:hint="eastAsia"/>
          <w:color w:val="000000"/>
          <w:sz w:val="32"/>
          <w:szCs w:val="32"/>
        </w:rPr>
        <w:t>会同</w:t>
      </w:r>
      <w:r w:rsidR="00243C60">
        <w:rPr>
          <w:rFonts w:ascii="仿宋_GB2312" w:eastAsia="仿宋_GB2312" w:hAnsi="Helvetica" w:cs="仿宋_GB2312" w:hint="eastAsia"/>
          <w:color w:val="000000"/>
          <w:sz w:val="32"/>
          <w:szCs w:val="32"/>
        </w:rPr>
        <w:t>市</w:t>
      </w:r>
      <w:r w:rsidR="00243C60" w:rsidRPr="00091193">
        <w:rPr>
          <w:rFonts w:ascii="仿宋_GB2312" w:eastAsia="仿宋_GB2312" w:hAnsi="Helvetica" w:cs="仿宋_GB2312" w:hint="eastAsia"/>
          <w:color w:val="000000"/>
          <w:sz w:val="32"/>
          <w:szCs w:val="32"/>
        </w:rPr>
        <w:t>有关部门</w:t>
      </w:r>
      <w:r w:rsidR="00243C60" w:rsidRPr="00091193">
        <w:rPr>
          <w:rFonts w:ascii="仿宋_GB2312" w:eastAsia="仿宋_GB2312" w:hAnsi="Helvetica" w:cs="仿宋_GB2312"/>
          <w:color w:val="000000"/>
          <w:sz w:val="32"/>
          <w:szCs w:val="32"/>
        </w:rPr>
        <w:t>,</w:t>
      </w:r>
      <w:r w:rsidR="00243C60" w:rsidRPr="00091193">
        <w:rPr>
          <w:rFonts w:ascii="仿宋_GB2312" w:eastAsia="仿宋_GB2312" w:hAnsi="Helvetica" w:cs="仿宋_GB2312" w:hint="eastAsia"/>
          <w:color w:val="000000"/>
          <w:sz w:val="32"/>
          <w:szCs w:val="32"/>
        </w:rPr>
        <w:t>组织各</w:t>
      </w:r>
      <w:r w:rsidR="00243C60">
        <w:rPr>
          <w:rFonts w:ascii="仿宋_GB2312" w:eastAsia="仿宋_GB2312" w:hAnsi="Helvetica" w:cs="仿宋_GB2312" w:hint="eastAsia"/>
          <w:color w:val="000000"/>
          <w:sz w:val="32"/>
          <w:szCs w:val="32"/>
        </w:rPr>
        <w:t>区市场监管</w:t>
      </w:r>
      <w:r w:rsidR="00243C60" w:rsidRPr="00091193">
        <w:rPr>
          <w:rFonts w:ascii="仿宋_GB2312" w:eastAsia="仿宋_GB2312" w:hAnsi="Helvetica" w:cs="仿宋_GB2312" w:hint="eastAsia"/>
          <w:color w:val="000000"/>
          <w:sz w:val="32"/>
          <w:szCs w:val="32"/>
        </w:rPr>
        <w:t>部门、相关行业</w:t>
      </w:r>
      <w:r w:rsidR="00243C60">
        <w:rPr>
          <w:rFonts w:ascii="仿宋_GB2312" w:eastAsia="仿宋_GB2312" w:hAnsi="Helvetica" w:cs="仿宋_GB2312" w:hint="eastAsia"/>
          <w:color w:val="000000"/>
          <w:sz w:val="32"/>
          <w:szCs w:val="32"/>
        </w:rPr>
        <w:t>主管</w:t>
      </w:r>
      <w:r w:rsidR="00243C60" w:rsidRPr="00091193">
        <w:rPr>
          <w:rFonts w:ascii="仿宋_GB2312" w:eastAsia="仿宋_GB2312" w:hAnsi="Helvetica" w:cs="仿宋_GB2312" w:hint="eastAsia"/>
          <w:color w:val="000000"/>
          <w:sz w:val="32"/>
          <w:szCs w:val="32"/>
        </w:rPr>
        <w:t>部门根据</w:t>
      </w:r>
      <w:r w:rsidR="00C74BED">
        <w:rPr>
          <w:rFonts w:ascii="仿宋_GB2312" w:eastAsia="仿宋_GB2312" w:hAnsi="Helvetica" w:cs="仿宋_GB2312" w:hint="eastAsia"/>
          <w:color w:val="000000"/>
          <w:sz w:val="32"/>
          <w:szCs w:val="32"/>
        </w:rPr>
        <w:t>优势</w:t>
      </w:r>
      <w:r w:rsidR="00243C60" w:rsidRPr="00091193">
        <w:rPr>
          <w:rFonts w:ascii="仿宋_GB2312" w:eastAsia="仿宋_GB2312" w:hAnsi="Helvetica" w:cs="仿宋_GB2312" w:hint="eastAsia"/>
          <w:color w:val="000000"/>
          <w:sz w:val="32"/>
          <w:szCs w:val="32"/>
        </w:rPr>
        <w:t>特色业态</w:t>
      </w:r>
      <w:r w:rsidR="00243C60" w:rsidRPr="00091193">
        <w:rPr>
          <w:rFonts w:ascii="仿宋_GB2312" w:eastAsia="仿宋_GB2312" w:hAnsi="Helvetica" w:cs="仿宋_GB2312"/>
          <w:color w:val="000000"/>
          <w:sz w:val="32"/>
          <w:szCs w:val="32"/>
        </w:rPr>
        <w:t>,</w:t>
      </w:r>
      <w:r w:rsidR="00243C60" w:rsidRPr="00091193">
        <w:rPr>
          <w:rFonts w:ascii="仿宋_GB2312" w:eastAsia="仿宋_GB2312" w:hAnsi="Helvetica" w:cs="仿宋_GB2312" w:hint="eastAsia"/>
          <w:color w:val="000000"/>
          <w:sz w:val="32"/>
          <w:szCs w:val="32"/>
        </w:rPr>
        <w:t>推荐</w:t>
      </w:r>
      <w:r w:rsidR="00C74BED">
        <w:rPr>
          <w:rFonts w:ascii="仿宋_GB2312" w:eastAsia="仿宋_GB2312" w:hAnsi="Helvetica" w:cs="仿宋_GB2312" w:hint="eastAsia"/>
          <w:color w:val="000000"/>
          <w:sz w:val="32"/>
          <w:szCs w:val="32"/>
        </w:rPr>
        <w:t>本市</w:t>
      </w:r>
      <w:r w:rsidR="00243C60" w:rsidRPr="00091193">
        <w:rPr>
          <w:rFonts w:ascii="仿宋_GB2312" w:eastAsia="仿宋_GB2312" w:hAnsi="Helvetica" w:cs="仿宋_GB2312" w:hint="eastAsia"/>
          <w:color w:val="000000"/>
          <w:sz w:val="32"/>
          <w:szCs w:val="32"/>
        </w:rPr>
        <w:t>企业自愿申报参与专项行动</w:t>
      </w:r>
      <w:r w:rsidR="00C74BED">
        <w:rPr>
          <w:rFonts w:ascii="仿宋_GB2312" w:eastAsia="仿宋_GB2312" w:hAnsi="Helvetica" w:cs="仿宋_GB2312" w:hint="eastAsia"/>
          <w:color w:val="000000"/>
          <w:sz w:val="32"/>
          <w:szCs w:val="32"/>
        </w:rPr>
        <w:t>。</w:t>
      </w:r>
      <w:r w:rsidR="00243C60">
        <w:rPr>
          <w:rFonts w:ascii="仿宋_GB2312" w:eastAsia="仿宋_GB2312" w:hAnsi="Helvetica" w:cs="仿宋_GB2312" w:hint="eastAsia"/>
          <w:color w:val="000000"/>
          <w:sz w:val="32"/>
          <w:szCs w:val="32"/>
        </w:rPr>
        <w:t>推动市有关</w:t>
      </w:r>
      <w:r w:rsidR="00243C60" w:rsidRPr="00091193">
        <w:rPr>
          <w:rFonts w:ascii="仿宋_GB2312" w:eastAsia="仿宋_GB2312" w:hAnsi="Helvetica" w:cs="仿宋_GB2312" w:hint="eastAsia"/>
          <w:color w:val="000000"/>
          <w:sz w:val="32"/>
          <w:szCs w:val="32"/>
        </w:rPr>
        <w:t>部门出台激励政策</w:t>
      </w:r>
      <w:r w:rsidR="00243C60" w:rsidRPr="00091193">
        <w:rPr>
          <w:rFonts w:ascii="仿宋_GB2312" w:eastAsia="仿宋_GB2312" w:hAnsi="Helvetica" w:cs="仿宋_GB2312"/>
          <w:color w:val="000000"/>
          <w:sz w:val="32"/>
          <w:szCs w:val="32"/>
        </w:rPr>
        <w:t>,</w:t>
      </w:r>
      <w:r w:rsidR="00243C60" w:rsidRPr="00091193">
        <w:rPr>
          <w:rFonts w:ascii="仿宋_GB2312" w:eastAsia="仿宋_GB2312" w:hAnsi="Helvetica" w:cs="仿宋_GB2312" w:hint="eastAsia"/>
          <w:color w:val="000000"/>
          <w:sz w:val="32"/>
          <w:szCs w:val="32"/>
        </w:rPr>
        <w:t>支持创建标准国际化创新型城市</w:t>
      </w:r>
      <w:r w:rsidR="00243C60" w:rsidRPr="00091193">
        <w:rPr>
          <w:rFonts w:ascii="仿宋_GB2312" w:eastAsia="仿宋_GB2312" w:hAnsi="Helvetica" w:cs="仿宋_GB2312"/>
          <w:color w:val="000000"/>
          <w:sz w:val="32"/>
          <w:szCs w:val="32"/>
        </w:rPr>
        <w:t>,</w:t>
      </w:r>
      <w:r w:rsidR="00C46E55">
        <w:rPr>
          <w:rFonts w:ascii="仿宋_GB2312" w:eastAsia="仿宋_GB2312" w:hAnsi="Helvetica" w:cs="仿宋_GB2312" w:hint="eastAsia"/>
          <w:color w:val="000000"/>
          <w:sz w:val="32"/>
          <w:szCs w:val="32"/>
        </w:rPr>
        <w:t>培育政府质量奖、品牌示范区、质量强市示范市等。发挥标准化研究</w:t>
      </w:r>
      <w:r w:rsidR="00243C60" w:rsidRPr="00091193">
        <w:rPr>
          <w:rFonts w:ascii="仿宋_GB2312" w:eastAsia="仿宋_GB2312" w:hAnsi="Helvetica" w:cs="仿宋_GB2312" w:hint="eastAsia"/>
          <w:color w:val="000000"/>
          <w:sz w:val="32"/>
          <w:szCs w:val="32"/>
        </w:rPr>
        <w:t>和服务机构作用</w:t>
      </w:r>
      <w:r w:rsidR="00243C60" w:rsidRPr="00091193">
        <w:rPr>
          <w:rFonts w:ascii="仿宋_GB2312" w:eastAsia="仿宋_GB2312" w:hAnsi="Helvetica" w:cs="仿宋_GB2312"/>
          <w:color w:val="000000"/>
          <w:sz w:val="32"/>
          <w:szCs w:val="32"/>
        </w:rPr>
        <w:t>,</w:t>
      </w:r>
      <w:r w:rsidR="00243C60" w:rsidRPr="00091193">
        <w:rPr>
          <w:rFonts w:ascii="仿宋_GB2312" w:eastAsia="仿宋_GB2312" w:hAnsi="Helvetica" w:cs="仿宋_GB2312" w:hint="eastAsia"/>
          <w:color w:val="000000"/>
          <w:sz w:val="32"/>
          <w:szCs w:val="32"/>
        </w:rPr>
        <w:t>开展“服务零距离、质量零缺陷”为主题的</w:t>
      </w:r>
      <w:r w:rsidR="00243C60">
        <w:rPr>
          <w:rFonts w:ascii="仿宋_GB2312" w:eastAsia="仿宋_GB2312" w:hAnsi="Helvetica" w:cs="仿宋_GB2312" w:hint="eastAsia"/>
          <w:color w:val="000000"/>
          <w:sz w:val="32"/>
          <w:szCs w:val="32"/>
        </w:rPr>
        <w:t>服务</w:t>
      </w:r>
      <w:r w:rsidR="00243C60" w:rsidRPr="00091193">
        <w:rPr>
          <w:rFonts w:ascii="仿宋_GB2312" w:eastAsia="仿宋_GB2312" w:hAnsi="Helvetica" w:cs="仿宋_GB2312" w:hint="eastAsia"/>
          <w:color w:val="000000"/>
          <w:sz w:val="32"/>
          <w:szCs w:val="32"/>
        </w:rPr>
        <w:t>企业活动</w:t>
      </w:r>
      <w:r w:rsidR="00243C60" w:rsidRPr="00091193">
        <w:rPr>
          <w:rFonts w:ascii="仿宋_GB2312" w:eastAsia="仿宋_GB2312" w:hAnsi="Helvetica" w:cs="仿宋_GB2312"/>
          <w:color w:val="000000"/>
          <w:sz w:val="32"/>
          <w:szCs w:val="32"/>
        </w:rPr>
        <w:t>,</w:t>
      </w:r>
      <w:r w:rsidR="00243C60" w:rsidRPr="00091193">
        <w:rPr>
          <w:rFonts w:ascii="仿宋_GB2312" w:eastAsia="仿宋_GB2312" w:hAnsi="Helvetica" w:cs="仿宋_GB2312" w:hint="eastAsia"/>
          <w:color w:val="000000"/>
          <w:sz w:val="32"/>
          <w:szCs w:val="32"/>
        </w:rPr>
        <w:t>通过一个企业一个企业、</w:t>
      </w:r>
      <w:r w:rsidR="00243C60">
        <w:rPr>
          <w:rFonts w:ascii="仿宋_GB2312" w:eastAsia="仿宋_GB2312" w:hAnsi="Helvetica" w:cs="仿宋_GB2312" w:hint="eastAsia"/>
          <w:color w:val="000000"/>
          <w:sz w:val="32"/>
          <w:szCs w:val="32"/>
        </w:rPr>
        <w:t>一</w:t>
      </w:r>
      <w:r w:rsidR="00243C60" w:rsidRPr="00091193">
        <w:rPr>
          <w:rFonts w:ascii="仿宋_GB2312" w:eastAsia="仿宋_GB2312" w:hAnsi="Helvetica" w:cs="仿宋_GB2312" w:hint="eastAsia"/>
          <w:color w:val="000000"/>
          <w:sz w:val="32"/>
          <w:szCs w:val="32"/>
        </w:rPr>
        <w:t>类产品一类产品地开展企业实施标准与先进标准的比对分析</w:t>
      </w:r>
      <w:r w:rsidR="00243C60" w:rsidRPr="00091193">
        <w:rPr>
          <w:rFonts w:ascii="仿宋_GB2312" w:eastAsia="仿宋_GB2312" w:hAnsi="Helvetica" w:cs="仿宋_GB2312"/>
          <w:color w:val="000000"/>
          <w:sz w:val="32"/>
          <w:szCs w:val="32"/>
        </w:rPr>
        <w:t>,</w:t>
      </w:r>
      <w:r w:rsidR="00243C60" w:rsidRPr="00091193">
        <w:rPr>
          <w:rFonts w:ascii="仿宋_GB2312" w:eastAsia="仿宋_GB2312" w:hAnsi="Helvetica" w:cs="仿宋_GB2312" w:hint="eastAsia"/>
          <w:color w:val="000000"/>
          <w:sz w:val="32"/>
          <w:szCs w:val="32"/>
        </w:rPr>
        <w:t>找到存在的差距</w:t>
      </w:r>
      <w:r w:rsidR="00243C60" w:rsidRPr="00091193">
        <w:rPr>
          <w:rFonts w:ascii="仿宋_GB2312" w:eastAsia="仿宋_GB2312" w:hAnsi="Helvetica" w:cs="仿宋_GB2312"/>
          <w:color w:val="000000"/>
          <w:sz w:val="32"/>
          <w:szCs w:val="32"/>
        </w:rPr>
        <w:t>,</w:t>
      </w:r>
      <w:r w:rsidR="00243C60" w:rsidRPr="00091193">
        <w:rPr>
          <w:rFonts w:ascii="仿宋_GB2312" w:eastAsia="仿宋_GB2312" w:hAnsi="Helvetica" w:cs="仿宋_GB2312" w:hint="eastAsia"/>
          <w:color w:val="000000"/>
          <w:sz w:val="32"/>
          <w:szCs w:val="32"/>
        </w:rPr>
        <w:t>开展达标活动</w:t>
      </w:r>
      <w:r w:rsidR="00243C60" w:rsidRPr="00091193">
        <w:rPr>
          <w:rFonts w:ascii="仿宋_GB2312" w:eastAsia="仿宋_GB2312" w:hAnsi="Helvetica" w:cs="仿宋_GB2312"/>
          <w:color w:val="000000"/>
          <w:sz w:val="32"/>
          <w:szCs w:val="32"/>
        </w:rPr>
        <w:t>,</w:t>
      </w:r>
      <w:r w:rsidR="00243C60" w:rsidRPr="00091193">
        <w:rPr>
          <w:rFonts w:ascii="仿宋_GB2312" w:eastAsia="仿宋_GB2312" w:hAnsi="Helvetica" w:cs="仿宋_GB2312" w:hint="eastAsia"/>
          <w:color w:val="000000"/>
          <w:sz w:val="32"/>
          <w:szCs w:val="32"/>
        </w:rPr>
        <w:t>鼓励和引领企业实施先进标准</w:t>
      </w:r>
      <w:r w:rsidR="00243C60" w:rsidRPr="00091193">
        <w:rPr>
          <w:rFonts w:ascii="仿宋_GB2312" w:eastAsia="仿宋_GB2312" w:hAnsi="Helvetica" w:cs="仿宋_GB2312"/>
          <w:color w:val="000000"/>
          <w:sz w:val="32"/>
          <w:szCs w:val="32"/>
        </w:rPr>
        <w:t>,</w:t>
      </w:r>
      <w:r w:rsidR="00243C60" w:rsidRPr="00091193">
        <w:rPr>
          <w:rFonts w:ascii="仿宋_GB2312" w:eastAsia="仿宋_GB2312" w:hAnsi="Helvetica" w:cs="仿宋_GB2312" w:hint="eastAsia"/>
          <w:color w:val="000000"/>
          <w:sz w:val="32"/>
          <w:szCs w:val="32"/>
        </w:rPr>
        <w:t>促进产品和服务质量水平整体提升。</w:t>
      </w:r>
    </w:p>
    <w:p w:rsidR="00243C60" w:rsidRPr="00D62FAE" w:rsidRDefault="00243C60" w:rsidP="00C74BED">
      <w:pPr>
        <w:pStyle w:val="a3"/>
        <w:spacing w:line="360" w:lineRule="auto"/>
        <w:ind w:firstLine="560"/>
        <w:rPr>
          <w:rFonts w:ascii="方正黑体简体" w:eastAsia="方正黑体简体" w:hAnsi="仿宋" w:cs="Times New Roman"/>
          <w:b/>
          <w:bCs/>
          <w:spacing w:val="-20"/>
          <w:sz w:val="32"/>
          <w:szCs w:val="32"/>
        </w:rPr>
      </w:pPr>
      <w:r>
        <w:rPr>
          <w:rFonts w:ascii="方正黑体简体" w:eastAsia="方正黑体简体" w:hAnsi="仿宋" w:cs="方正黑体简体" w:hint="eastAsia"/>
          <w:b/>
          <w:bCs/>
          <w:spacing w:val="-20"/>
          <w:sz w:val="32"/>
          <w:szCs w:val="32"/>
        </w:rPr>
        <w:t>三、</w:t>
      </w:r>
      <w:r w:rsidRPr="00D62FAE">
        <w:rPr>
          <w:rFonts w:ascii="方正黑体简体" w:eastAsia="方正黑体简体" w:hAnsi="仿宋" w:cs="方正黑体简体" w:hint="eastAsia"/>
          <w:b/>
          <w:bCs/>
          <w:spacing w:val="-20"/>
          <w:sz w:val="32"/>
          <w:szCs w:val="32"/>
        </w:rPr>
        <w:t>基本原则</w:t>
      </w:r>
    </w:p>
    <w:p w:rsidR="00243C60" w:rsidRDefault="00243C60" w:rsidP="00C74BED">
      <w:pPr>
        <w:spacing w:line="360" w:lineRule="auto"/>
        <w:ind w:firstLineChars="200" w:firstLine="640"/>
        <w:rPr>
          <w:rFonts w:ascii="仿宋_GB2312" w:eastAsia="仿宋_GB2312" w:hAnsi="仿宋" w:cs="Times New Roman"/>
          <w:sz w:val="32"/>
          <w:szCs w:val="32"/>
        </w:rPr>
      </w:pPr>
      <w:bookmarkStart w:id="0" w:name="_Toc496709952"/>
      <w:r>
        <w:rPr>
          <w:rFonts w:ascii="仿宋_GB2312" w:eastAsia="仿宋_GB2312" w:hAnsi="仿宋" w:cs="仿宋_GB2312" w:hint="eastAsia"/>
          <w:sz w:val="32"/>
          <w:szCs w:val="32"/>
        </w:rPr>
        <w:t>（一）</w:t>
      </w:r>
      <w:r w:rsidRPr="00852088">
        <w:rPr>
          <w:rFonts w:ascii="仿宋_GB2312" w:eastAsia="仿宋_GB2312" w:hAnsi="仿宋" w:cs="仿宋_GB2312" w:hint="eastAsia"/>
          <w:sz w:val="32"/>
          <w:szCs w:val="32"/>
        </w:rPr>
        <w:t>坚持需求导向。把增进民生福祉、推动产业转型升级、促进国家治理体系和治理能力现代化作为专项行动的出发点和落脚点。以标准水平的提升引领质量提升</w:t>
      </w:r>
      <w:r w:rsidRPr="00852088">
        <w:rPr>
          <w:rFonts w:ascii="仿宋_GB2312" w:eastAsia="仿宋_GB2312" w:hAnsi="仿宋" w:cs="仿宋_GB2312"/>
          <w:sz w:val="32"/>
          <w:szCs w:val="32"/>
        </w:rPr>
        <w:t>,</w:t>
      </w:r>
      <w:r w:rsidRPr="00852088">
        <w:rPr>
          <w:rFonts w:ascii="仿宋_GB2312" w:eastAsia="仿宋_GB2312" w:hAnsi="仿宋" w:cs="仿宋_GB2312" w:hint="eastAsia"/>
          <w:sz w:val="32"/>
          <w:szCs w:val="32"/>
        </w:rPr>
        <w:t>满足人民群众对美好生活向往的需求</w:t>
      </w:r>
      <w:r w:rsidRPr="00852088">
        <w:rPr>
          <w:rFonts w:ascii="仿宋_GB2312" w:eastAsia="仿宋_GB2312" w:hAnsi="仿宋" w:cs="仿宋_GB2312"/>
          <w:sz w:val="32"/>
          <w:szCs w:val="32"/>
        </w:rPr>
        <w:t>,</w:t>
      </w:r>
      <w:r w:rsidRPr="00852088">
        <w:rPr>
          <w:rFonts w:ascii="仿宋_GB2312" w:eastAsia="仿宋_GB2312" w:hAnsi="仿宋" w:cs="仿宋_GB2312" w:hint="eastAsia"/>
          <w:sz w:val="32"/>
          <w:szCs w:val="32"/>
        </w:rPr>
        <w:t>推动我</w:t>
      </w:r>
      <w:r>
        <w:rPr>
          <w:rFonts w:ascii="仿宋_GB2312" w:eastAsia="仿宋_GB2312" w:hAnsi="仿宋" w:cs="仿宋_GB2312" w:hint="eastAsia"/>
          <w:sz w:val="32"/>
          <w:szCs w:val="32"/>
        </w:rPr>
        <w:t>市</w:t>
      </w:r>
      <w:r w:rsidRPr="00852088">
        <w:rPr>
          <w:rFonts w:ascii="仿宋_GB2312" w:eastAsia="仿宋_GB2312" w:hAnsi="仿宋" w:cs="仿宋_GB2312" w:hint="eastAsia"/>
          <w:sz w:val="32"/>
          <w:szCs w:val="32"/>
        </w:rPr>
        <w:t>优势产业从价值链低端向中高端延伸。</w:t>
      </w:r>
    </w:p>
    <w:p w:rsidR="00243C60" w:rsidRDefault="00243C60" w:rsidP="00C74BED">
      <w:pPr>
        <w:spacing w:line="360" w:lineRule="auto"/>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（二）</w:t>
      </w:r>
      <w:r w:rsidRPr="00852088">
        <w:rPr>
          <w:rFonts w:ascii="仿宋_GB2312" w:eastAsia="仿宋_GB2312" w:hAnsi="仿宋" w:cs="仿宋_GB2312" w:hint="eastAsia"/>
          <w:sz w:val="32"/>
          <w:szCs w:val="32"/>
        </w:rPr>
        <w:t>坚持对比提升。围绕对标、达标、制标、评价工作</w:t>
      </w:r>
      <w:r w:rsidRPr="00852088">
        <w:rPr>
          <w:rFonts w:ascii="仿宋_GB2312" w:eastAsia="仿宋_GB2312" w:hAnsi="仿宋" w:cs="仿宋_GB2312"/>
          <w:sz w:val="32"/>
          <w:szCs w:val="32"/>
        </w:rPr>
        <w:t>,</w:t>
      </w:r>
      <w:r w:rsidRPr="00852088">
        <w:rPr>
          <w:rFonts w:ascii="仿宋_GB2312" w:eastAsia="仿宋_GB2312" w:hAnsi="仿宋" w:cs="仿宋_GB2312" w:hint="eastAsia"/>
          <w:sz w:val="32"/>
          <w:szCs w:val="32"/>
        </w:rPr>
        <w:t>发挥质量技术基础设施作用</w:t>
      </w:r>
      <w:r w:rsidRPr="00852088">
        <w:rPr>
          <w:rFonts w:ascii="仿宋_GB2312" w:eastAsia="仿宋_GB2312" w:hAnsi="仿宋" w:cs="仿宋_GB2312"/>
          <w:sz w:val="32"/>
          <w:szCs w:val="32"/>
        </w:rPr>
        <w:t>,</w:t>
      </w:r>
      <w:r w:rsidRPr="00852088">
        <w:rPr>
          <w:rFonts w:ascii="仿宋_GB2312" w:eastAsia="仿宋_GB2312" w:hAnsi="仿宋" w:cs="仿宋_GB2312" w:hint="eastAsia"/>
          <w:sz w:val="32"/>
          <w:szCs w:val="32"/>
        </w:rPr>
        <w:t>广泛开展标准的比对分析、技术验证、比较试验、协同攻关和成果创新。运用先进标准</w:t>
      </w:r>
      <w:r w:rsidRPr="00852088">
        <w:rPr>
          <w:rFonts w:ascii="仿宋_GB2312" w:eastAsia="仿宋_GB2312" w:hAnsi="仿宋" w:cs="仿宋_GB2312" w:hint="eastAsia"/>
          <w:sz w:val="32"/>
          <w:szCs w:val="32"/>
        </w:rPr>
        <w:lastRenderedPageBreak/>
        <w:t>助力品种质量的改善和产品档次、服务水平的提升</w:t>
      </w:r>
      <w:r w:rsidRPr="00852088">
        <w:rPr>
          <w:rFonts w:ascii="仿宋_GB2312" w:eastAsia="仿宋_GB2312" w:hAnsi="仿宋" w:cs="仿宋_GB2312"/>
          <w:sz w:val="32"/>
          <w:szCs w:val="32"/>
        </w:rPr>
        <w:t>,</w:t>
      </w:r>
      <w:r w:rsidR="002E717C">
        <w:rPr>
          <w:rFonts w:ascii="仿宋_GB2312" w:eastAsia="仿宋_GB2312" w:hAnsi="仿宋" w:cs="仿宋_GB2312" w:hint="eastAsia"/>
          <w:sz w:val="32"/>
          <w:szCs w:val="32"/>
        </w:rPr>
        <w:t>促进形成具有核心竞争力、高附加值和自主知识产权的创新型</w:t>
      </w:r>
      <w:r w:rsidRPr="00852088">
        <w:rPr>
          <w:rFonts w:ascii="仿宋_GB2312" w:eastAsia="仿宋_GB2312" w:hAnsi="仿宋" w:cs="仿宋_GB2312" w:hint="eastAsia"/>
          <w:sz w:val="32"/>
          <w:szCs w:val="32"/>
        </w:rPr>
        <w:t>产品和服务。</w:t>
      </w:r>
    </w:p>
    <w:p w:rsidR="00243C60" w:rsidRDefault="00243C60" w:rsidP="00C74BED">
      <w:pPr>
        <w:spacing w:line="360" w:lineRule="auto"/>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（三）</w:t>
      </w:r>
      <w:r w:rsidRPr="00852088">
        <w:rPr>
          <w:rFonts w:ascii="仿宋_GB2312" w:eastAsia="仿宋_GB2312" w:hAnsi="仿宋" w:cs="仿宋_GB2312" w:hint="eastAsia"/>
          <w:sz w:val="32"/>
          <w:szCs w:val="32"/>
        </w:rPr>
        <w:t>坚持分层孵化。围绕产业聚集、块状经济、特色小镇等优势区域</w:t>
      </w:r>
      <w:r w:rsidRPr="00852088">
        <w:rPr>
          <w:rFonts w:ascii="仿宋_GB2312" w:eastAsia="仿宋_GB2312" w:hAnsi="仿宋" w:cs="仿宋_GB2312"/>
          <w:sz w:val="32"/>
          <w:szCs w:val="32"/>
        </w:rPr>
        <w:t>,</w:t>
      </w:r>
      <w:r w:rsidRPr="00852088">
        <w:rPr>
          <w:rFonts w:ascii="仿宋_GB2312" w:eastAsia="仿宋_GB2312" w:hAnsi="仿宋" w:cs="仿宋_GB2312" w:hint="eastAsia"/>
          <w:sz w:val="32"/>
          <w:szCs w:val="32"/>
        </w:rPr>
        <w:t>创建标准国际化创新型城市。结合创新要素、新业态新动能聚集等优势产业</w:t>
      </w:r>
      <w:r w:rsidRPr="00852088">
        <w:rPr>
          <w:rFonts w:ascii="仿宋_GB2312" w:eastAsia="仿宋_GB2312" w:hAnsi="仿宋" w:cs="仿宋_GB2312"/>
          <w:sz w:val="32"/>
          <w:szCs w:val="32"/>
        </w:rPr>
        <w:t>,</w:t>
      </w:r>
      <w:r w:rsidRPr="00852088">
        <w:rPr>
          <w:rFonts w:ascii="仿宋_GB2312" w:eastAsia="仿宋_GB2312" w:hAnsi="仿宋" w:cs="仿宋_GB2312" w:hint="eastAsia"/>
          <w:sz w:val="32"/>
          <w:szCs w:val="32"/>
        </w:rPr>
        <w:t>培育标准化先导业态。培育标准水平先进、示范带动明显等优势企业</w:t>
      </w:r>
      <w:r w:rsidRPr="00852088">
        <w:rPr>
          <w:rFonts w:ascii="仿宋_GB2312" w:eastAsia="仿宋_GB2312" w:hAnsi="仿宋" w:cs="仿宋_GB2312"/>
          <w:sz w:val="32"/>
          <w:szCs w:val="32"/>
        </w:rPr>
        <w:t>,</w:t>
      </w:r>
      <w:r w:rsidRPr="00852088">
        <w:rPr>
          <w:rFonts w:ascii="仿宋_GB2312" w:eastAsia="仿宋_GB2312" w:hAnsi="仿宋" w:cs="仿宋_GB2312" w:hint="eastAsia"/>
          <w:sz w:val="32"/>
          <w:szCs w:val="32"/>
        </w:rPr>
        <w:t>推出一批具有国际先进水平的企业标准“领跑者</w:t>
      </w:r>
      <w:r>
        <w:rPr>
          <w:rFonts w:ascii="仿宋_GB2312" w:eastAsia="仿宋_GB2312" w:hAnsi="仿宋" w:cs="仿宋_GB2312" w:hint="eastAsia"/>
          <w:sz w:val="32"/>
          <w:szCs w:val="32"/>
        </w:rPr>
        <w:t>”。</w:t>
      </w:r>
    </w:p>
    <w:p w:rsidR="00243C60" w:rsidRDefault="00243C60" w:rsidP="00C74BED">
      <w:pPr>
        <w:spacing w:line="360" w:lineRule="auto"/>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（四）</w:t>
      </w:r>
      <w:r w:rsidRPr="00852088">
        <w:rPr>
          <w:rFonts w:ascii="仿宋_GB2312" w:eastAsia="仿宋_GB2312" w:hAnsi="仿宋" w:cs="仿宋_GB2312" w:hint="eastAsia"/>
          <w:sz w:val="32"/>
          <w:szCs w:val="32"/>
        </w:rPr>
        <w:t>坚持政府引导。</w:t>
      </w:r>
      <w:r>
        <w:rPr>
          <w:rFonts w:ascii="仿宋_GB2312" w:eastAsia="仿宋_GB2312" w:hAnsi="仿宋" w:cs="仿宋_GB2312" w:hint="eastAsia"/>
          <w:sz w:val="32"/>
          <w:szCs w:val="32"/>
        </w:rPr>
        <w:t>市市场监管委</w:t>
      </w:r>
      <w:r w:rsidRPr="00852088">
        <w:rPr>
          <w:rFonts w:ascii="仿宋_GB2312" w:eastAsia="仿宋_GB2312" w:hAnsi="仿宋" w:cs="仿宋_GB2312" w:hint="eastAsia"/>
          <w:sz w:val="32"/>
          <w:szCs w:val="32"/>
        </w:rPr>
        <w:t>会同有关部门制定行动方案</w:t>
      </w:r>
      <w:r w:rsidRPr="00852088">
        <w:rPr>
          <w:rFonts w:ascii="仿宋_GB2312" w:eastAsia="仿宋_GB2312" w:hAnsi="仿宋" w:cs="仿宋_GB2312"/>
          <w:sz w:val="32"/>
          <w:szCs w:val="32"/>
        </w:rPr>
        <w:t>,</w:t>
      </w:r>
      <w:r>
        <w:rPr>
          <w:rFonts w:ascii="仿宋_GB2312" w:eastAsia="仿宋_GB2312" w:hAnsi="仿宋" w:cs="仿宋_GB2312" w:hint="eastAsia"/>
          <w:sz w:val="32"/>
          <w:szCs w:val="32"/>
        </w:rPr>
        <w:t>做</w:t>
      </w:r>
      <w:r w:rsidRPr="00852088">
        <w:rPr>
          <w:rFonts w:ascii="仿宋_GB2312" w:eastAsia="仿宋_GB2312" w:hAnsi="仿宋" w:cs="仿宋_GB2312" w:hint="eastAsia"/>
          <w:sz w:val="32"/>
          <w:szCs w:val="32"/>
        </w:rPr>
        <w:t>好动员部署</w:t>
      </w:r>
      <w:r w:rsidRPr="00852088">
        <w:rPr>
          <w:rFonts w:ascii="仿宋_GB2312" w:eastAsia="仿宋_GB2312" w:hAnsi="仿宋" w:cs="仿宋_GB2312"/>
          <w:sz w:val="32"/>
          <w:szCs w:val="32"/>
        </w:rPr>
        <w:t>,</w:t>
      </w:r>
      <w:r w:rsidRPr="00852088">
        <w:rPr>
          <w:rFonts w:ascii="仿宋_GB2312" w:eastAsia="仿宋_GB2312" w:hAnsi="仿宋" w:cs="仿宋_GB2312" w:hint="eastAsia"/>
          <w:sz w:val="32"/>
          <w:szCs w:val="32"/>
        </w:rPr>
        <w:t>出台激励政策。各</w:t>
      </w:r>
      <w:r>
        <w:rPr>
          <w:rFonts w:ascii="仿宋_GB2312" w:eastAsia="仿宋_GB2312" w:hAnsi="仿宋" w:cs="仿宋_GB2312" w:hint="eastAsia"/>
          <w:sz w:val="32"/>
          <w:szCs w:val="32"/>
        </w:rPr>
        <w:t>区市场监管部门加强与</w:t>
      </w:r>
      <w:r w:rsidRPr="00852088">
        <w:rPr>
          <w:rFonts w:ascii="仿宋_GB2312" w:eastAsia="仿宋_GB2312" w:hAnsi="仿宋" w:cs="仿宋_GB2312" w:hint="eastAsia"/>
          <w:sz w:val="32"/>
          <w:szCs w:val="32"/>
        </w:rPr>
        <w:t>当地相关部门</w:t>
      </w:r>
      <w:r>
        <w:rPr>
          <w:rFonts w:ascii="仿宋_GB2312" w:eastAsia="仿宋_GB2312" w:hAnsi="仿宋" w:cs="仿宋_GB2312" w:hint="eastAsia"/>
          <w:sz w:val="32"/>
          <w:szCs w:val="32"/>
        </w:rPr>
        <w:t>沟通</w:t>
      </w:r>
      <w:r w:rsidRPr="00852088">
        <w:rPr>
          <w:rFonts w:ascii="仿宋_GB2312" w:eastAsia="仿宋_GB2312" w:hAnsi="仿宋" w:cs="仿宋_GB2312" w:hint="eastAsia"/>
          <w:sz w:val="32"/>
          <w:szCs w:val="32"/>
        </w:rPr>
        <w:t>协调</w:t>
      </w:r>
      <w:r w:rsidRPr="00852088">
        <w:rPr>
          <w:rFonts w:ascii="仿宋_GB2312" w:eastAsia="仿宋_GB2312" w:hAnsi="仿宋" w:cs="仿宋_GB2312"/>
          <w:sz w:val="32"/>
          <w:szCs w:val="32"/>
        </w:rPr>
        <w:t>,</w:t>
      </w:r>
      <w:r w:rsidRPr="00852088">
        <w:rPr>
          <w:rFonts w:ascii="仿宋_GB2312" w:eastAsia="仿宋_GB2312" w:hAnsi="仿宋" w:cs="仿宋_GB2312" w:hint="eastAsia"/>
          <w:sz w:val="32"/>
          <w:szCs w:val="32"/>
        </w:rPr>
        <w:t>推动本地专项行动有效实施。</w:t>
      </w:r>
    </w:p>
    <w:p w:rsidR="00243C60" w:rsidRDefault="00243C60" w:rsidP="00C74BED">
      <w:pPr>
        <w:spacing w:line="360" w:lineRule="auto"/>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（五）</w:t>
      </w:r>
      <w:r w:rsidRPr="00852088">
        <w:rPr>
          <w:rFonts w:ascii="仿宋_GB2312" w:eastAsia="仿宋_GB2312" w:hAnsi="仿宋" w:cs="仿宋_GB2312" w:hint="eastAsia"/>
          <w:sz w:val="32"/>
          <w:szCs w:val="32"/>
        </w:rPr>
        <w:t>坚持企业主体。鼓励企业自愿申报</w:t>
      </w:r>
      <w:r w:rsidRPr="00852088">
        <w:rPr>
          <w:rFonts w:ascii="仿宋_GB2312" w:eastAsia="仿宋_GB2312" w:hAnsi="仿宋" w:cs="仿宋_GB2312"/>
          <w:sz w:val="32"/>
          <w:szCs w:val="32"/>
        </w:rPr>
        <w:t>,</w:t>
      </w:r>
      <w:r w:rsidRPr="00852088">
        <w:rPr>
          <w:rFonts w:ascii="仿宋_GB2312" w:eastAsia="仿宋_GB2312" w:hAnsi="仿宋" w:cs="仿宋_GB2312" w:hint="eastAsia"/>
          <w:sz w:val="32"/>
          <w:szCs w:val="32"/>
        </w:rPr>
        <w:t>积极参加标准自我声明公开</w:t>
      </w:r>
      <w:r w:rsidRPr="00852088">
        <w:rPr>
          <w:rFonts w:ascii="仿宋_GB2312" w:eastAsia="仿宋_GB2312" w:hAnsi="仿宋" w:cs="仿宋_GB2312"/>
          <w:sz w:val="32"/>
          <w:szCs w:val="32"/>
        </w:rPr>
        <w:t>,</w:t>
      </w:r>
      <w:r w:rsidRPr="00852088">
        <w:rPr>
          <w:rFonts w:ascii="仿宋_GB2312" w:eastAsia="仿宋_GB2312" w:hAnsi="仿宋" w:cs="仿宋_GB2312" w:hint="eastAsia"/>
          <w:sz w:val="32"/>
          <w:szCs w:val="32"/>
        </w:rPr>
        <w:t>主动对比与国际先进水平标准的差距</w:t>
      </w:r>
      <w:r w:rsidRPr="00852088">
        <w:rPr>
          <w:rFonts w:ascii="仿宋_GB2312" w:eastAsia="仿宋_GB2312" w:hAnsi="仿宋" w:cs="仿宋_GB2312"/>
          <w:sz w:val="32"/>
          <w:szCs w:val="32"/>
        </w:rPr>
        <w:t>,</w:t>
      </w:r>
      <w:r w:rsidRPr="00852088">
        <w:rPr>
          <w:rFonts w:ascii="仿宋_GB2312" w:eastAsia="仿宋_GB2312" w:hAnsi="仿宋" w:cs="仿宋_GB2312" w:hint="eastAsia"/>
          <w:sz w:val="32"/>
          <w:szCs w:val="32"/>
        </w:rPr>
        <w:t>制定、实施和完善更具竞争力的企业标准。鼓励支柱企业成为国际标准的主要参与者和实施主体</w:t>
      </w:r>
      <w:r w:rsidRPr="00852088">
        <w:rPr>
          <w:rFonts w:ascii="仿宋_GB2312" w:eastAsia="仿宋_GB2312" w:hAnsi="仿宋" w:cs="仿宋_GB2312"/>
          <w:sz w:val="32"/>
          <w:szCs w:val="32"/>
        </w:rPr>
        <w:t>,</w:t>
      </w:r>
      <w:r w:rsidRPr="00852088">
        <w:rPr>
          <w:rFonts w:ascii="仿宋_GB2312" w:eastAsia="仿宋_GB2312" w:hAnsi="仿宋" w:cs="仿宋_GB2312" w:hint="eastAsia"/>
          <w:sz w:val="32"/>
          <w:szCs w:val="32"/>
        </w:rPr>
        <w:t>帮扶有条件的中小企业采用国际标准或参与制定国际标准</w:t>
      </w:r>
      <w:r w:rsidRPr="00852088">
        <w:rPr>
          <w:rFonts w:ascii="仿宋_GB2312" w:eastAsia="仿宋_GB2312" w:hAnsi="仿宋" w:cs="仿宋_GB2312"/>
          <w:sz w:val="32"/>
          <w:szCs w:val="32"/>
        </w:rPr>
        <w:t>,</w:t>
      </w:r>
      <w:r w:rsidRPr="00852088">
        <w:rPr>
          <w:rFonts w:ascii="仿宋_GB2312" w:eastAsia="仿宋_GB2312" w:hAnsi="仿宋" w:cs="仿宋_GB2312" w:hint="eastAsia"/>
          <w:sz w:val="32"/>
          <w:szCs w:val="32"/>
        </w:rPr>
        <w:t>提升企业标准化水平和能力。</w:t>
      </w:r>
    </w:p>
    <w:p w:rsidR="00243C60" w:rsidRPr="00D62FAE" w:rsidRDefault="00243C60" w:rsidP="00C74BED">
      <w:pPr>
        <w:spacing w:line="360" w:lineRule="auto"/>
        <w:ind w:firstLineChars="200" w:firstLine="640"/>
        <w:rPr>
          <w:rFonts w:ascii="方正仿宋简体" w:eastAsia="方正仿宋简体" w:hAnsi="仿宋" w:cs="Times New Roman"/>
          <w:sz w:val="32"/>
          <w:szCs w:val="32"/>
        </w:rPr>
      </w:pPr>
      <w:r>
        <w:rPr>
          <w:rFonts w:ascii="仿宋_GB2312" w:eastAsia="仿宋_GB2312" w:hAnsi="仿宋" w:cs="仿宋_GB2312" w:hint="eastAsia"/>
          <w:sz w:val="32"/>
          <w:szCs w:val="32"/>
        </w:rPr>
        <w:t>（六）</w:t>
      </w:r>
      <w:r w:rsidRPr="00852088">
        <w:rPr>
          <w:rFonts w:ascii="仿宋_GB2312" w:eastAsia="仿宋_GB2312" w:hAnsi="仿宋" w:cs="仿宋_GB2312" w:hint="eastAsia"/>
          <w:sz w:val="32"/>
          <w:szCs w:val="32"/>
        </w:rPr>
        <w:t>坚持社会参与。支持相关标准化专业技术委员会、行业协会等开展对标技术方案分析研究、达标水平评价。鼓励标准化</w:t>
      </w:r>
      <w:r>
        <w:rPr>
          <w:rFonts w:ascii="仿宋_GB2312" w:eastAsia="仿宋_GB2312" w:hAnsi="仿宋" w:cs="仿宋_GB2312" w:hint="eastAsia"/>
          <w:sz w:val="32"/>
          <w:szCs w:val="32"/>
        </w:rPr>
        <w:t>研究</w:t>
      </w:r>
      <w:r w:rsidRPr="00852088">
        <w:rPr>
          <w:rFonts w:ascii="仿宋_GB2312" w:eastAsia="仿宋_GB2312" w:hAnsi="仿宋" w:cs="仿宋_GB2312" w:hint="eastAsia"/>
          <w:sz w:val="32"/>
          <w:szCs w:val="32"/>
        </w:rPr>
        <w:t>机构和标准化服务机构</w:t>
      </w:r>
      <w:r w:rsidRPr="00852088">
        <w:rPr>
          <w:rFonts w:ascii="仿宋_GB2312" w:eastAsia="仿宋_GB2312" w:hAnsi="仿宋" w:cs="仿宋_GB2312"/>
          <w:sz w:val="32"/>
          <w:szCs w:val="32"/>
        </w:rPr>
        <w:t>,</w:t>
      </w:r>
      <w:r w:rsidRPr="00852088">
        <w:rPr>
          <w:rFonts w:ascii="仿宋_GB2312" w:eastAsia="仿宋_GB2312" w:hAnsi="仿宋" w:cs="仿宋_GB2312" w:hint="eastAsia"/>
          <w:sz w:val="32"/>
          <w:szCs w:val="32"/>
        </w:rPr>
        <w:t>围绕专项行动提供标准化服务。面向社会广泛开展宣传</w:t>
      </w:r>
      <w:r w:rsidRPr="00852088">
        <w:rPr>
          <w:rFonts w:ascii="仿宋_GB2312" w:eastAsia="仿宋_GB2312" w:hAnsi="仿宋" w:cs="仿宋_GB2312"/>
          <w:sz w:val="32"/>
          <w:szCs w:val="32"/>
        </w:rPr>
        <w:t>,</w:t>
      </w:r>
      <w:r w:rsidRPr="00852088">
        <w:rPr>
          <w:rFonts w:ascii="仿宋_GB2312" w:eastAsia="仿宋_GB2312" w:hAnsi="仿宋" w:cs="仿宋_GB2312" w:hint="eastAsia"/>
          <w:sz w:val="32"/>
          <w:szCs w:val="32"/>
        </w:rPr>
        <w:t>引导消费者关注并使用</w:t>
      </w:r>
      <w:r w:rsidRPr="00852088">
        <w:rPr>
          <w:rFonts w:ascii="仿宋_GB2312" w:eastAsia="仿宋_GB2312" w:hAnsi="仿宋" w:cs="仿宋_GB2312" w:hint="eastAsia"/>
          <w:sz w:val="32"/>
          <w:szCs w:val="32"/>
        </w:rPr>
        <w:lastRenderedPageBreak/>
        <w:t>具有</w:t>
      </w:r>
      <w:r w:rsidRPr="008E37D9">
        <w:rPr>
          <w:rFonts w:ascii="仿宋_GB2312" w:eastAsia="仿宋_GB2312" w:hAnsi="仿宋" w:cs="仿宋_GB2312" w:hint="eastAsia"/>
          <w:sz w:val="32"/>
          <w:szCs w:val="32"/>
        </w:rPr>
        <w:t>国际水平的产品和服务。</w:t>
      </w:r>
      <w:bookmarkEnd w:id="0"/>
    </w:p>
    <w:p w:rsidR="002E717C" w:rsidRDefault="002E717C" w:rsidP="00C74BED">
      <w:pPr>
        <w:pStyle w:val="a3"/>
        <w:spacing w:line="360" w:lineRule="auto"/>
        <w:ind w:firstLine="560"/>
        <w:rPr>
          <w:rFonts w:ascii="方正黑体简体" w:eastAsia="方正黑体简体" w:hAnsi="仿宋" w:cs="方正黑体简体"/>
          <w:b/>
          <w:bCs/>
          <w:spacing w:val="-20"/>
          <w:sz w:val="32"/>
          <w:szCs w:val="32"/>
        </w:rPr>
      </w:pPr>
    </w:p>
    <w:p w:rsidR="00243C60" w:rsidRPr="00D62FAE" w:rsidRDefault="00243C60" w:rsidP="00C74BED">
      <w:pPr>
        <w:pStyle w:val="a3"/>
        <w:spacing w:line="360" w:lineRule="auto"/>
        <w:ind w:firstLine="560"/>
        <w:rPr>
          <w:rFonts w:ascii="方正黑体简体" w:eastAsia="方正黑体简体" w:hAnsi="仿宋" w:cs="Times New Roman"/>
          <w:b/>
          <w:bCs/>
          <w:spacing w:val="-20"/>
          <w:sz w:val="32"/>
          <w:szCs w:val="32"/>
        </w:rPr>
      </w:pPr>
      <w:r>
        <w:rPr>
          <w:rFonts w:ascii="方正黑体简体" w:eastAsia="方正黑体简体" w:hAnsi="仿宋" w:cs="方正黑体简体" w:hint="eastAsia"/>
          <w:b/>
          <w:bCs/>
          <w:spacing w:val="-20"/>
          <w:sz w:val="32"/>
          <w:szCs w:val="32"/>
        </w:rPr>
        <w:t>四、</w:t>
      </w:r>
      <w:r w:rsidRPr="00D62FAE">
        <w:rPr>
          <w:rFonts w:ascii="方正黑体简体" w:eastAsia="方正黑体简体" w:hAnsi="仿宋" w:cs="方正黑体简体" w:hint="eastAsia"/>
          <w:b/>
          <w:bCs/>
          <w:spacing w:val="-20"/>
          <w:sz w:val="32"/>
          <w:szCs w:val="32"/>
        </w:rPr>
        <w:t>工作目标</w:t>
      </w:r>
    </w:p>
    <w:p w:rsidR="00243C60" w:rsidRPr="006F1C88" w:rsidRDefault="00243C60" w:rsidP="00C74BED">
      <w:pPr>
        <w:spacing w:line="360" w:lineRule="auto"/>
        <w:ind w:firstLineChars="200" w:firstLine="640"/>
        <w:rPr>
          <w:rFonts w:ascii="仿宋_GB2312" w:eastAsia="仿宋_GB2312" w:hAnsi="仿宋" w:cs="Times New Roman"/>
          <w:sz w:val="32"/>
          <w:szCs w:val="32"/>
        </w:rPr>
      </w:pPr>
      <w:r w:rsidRPr="006F1C88">
        <w:rPr>
          <w:rFonts w:ascii="仿宋_GB2312" w:eastAsia="仿宋_GB2312" w:hAnsi="仿宋" w:cs="仿宋_GB2312" w:hint="eastAsia"/>
          <w:sz w:val="32"/>
          <w:szCs w:val="32"/>
        </w:rPr>
        <w:t>到</w:t>
      </w:r>
      <w:r w:rsidRPr="006F1C88">
        <w:rPr>
          <w:rFonts w:ascii="仿宋_GB2312" w:eastAsia="仿宋_GB2312" w:hAnsi="仿宋" w:cs="仿宋_GB2312"/>
          <w:sz w:val="32"/>
          <w:szCs w:val="32"/>
        </w:rPr>
        <w:t>2020</w:t>
      </w:r>
      <w:r w:rsidRPr="006F1C88">
        <w:rPr>
          <w:rFonts w:ascii="仿宋_GB2312" w:eastAsia="仿宋_GB2312" w:hAnsi="仿宋" w:cs="仿宋_GB2312" w:hint="eastAsia"/>
          <w:sz w:val="32"/>
          <w:szCs w:val="32"/>
        </w:rPr>
        <w:t>年，标准化引领产品和服务质量明显提升，助推产业发展质量稳步提高</w:t>
      </w:r>
      <w:bookmarkStart w:id="1" w:name="_Hlk496579392"/>
      <w:r w:rsidRPr="006F1C88">
        <w:rPr>
          <w:rFonts w:ascii="仿宋_GB2312" w:eastAsia="仿宋_GB2312" w:hAnsi="仿宋" w:cs="仿宋_GB2312" w:hint="eastAsia"/>
          <w:sz w:val="32"/>
          <w:szCs w:val="32"/>
        </w:rPr>
        <w:t>，</w:t>
      </w:r>
      <w:bookmarkEnd w:id="1"/>
      <w:r w:rsidRPr="006F1C88">
        <w:rPr>
          <w:rFonts w:ascii="仿宋_GB2312" w:eastAsia="仿宋_GB2312" w:hAnsi="仿宋" w:cs="仿宋_GB2312" w:hint="eastAsia"/>
          <w:sz w:val="32"/>
          <w:szCs w:val="32"/>
        </w:rPr>
        <w:t>促进区域质量水平整体跃升，促进实现新旧动能转换，培育形成以技术、标准、品牌、服务为核心的质量优势。</w:t>
      </w:r>
    </w:p>
    <w:p w:rsidR="00243C60" w:rsidRPr="006F1C88" w:rsidRDefault="00243C60" w:rsidP="00C74BED">
      <w:pPr>
        <w:spacing w:line="360" w:lineRule="auto"/>
        <w:ind w:firstLineChars="200" w:firstLine="640"/>
        <w:rPr>
          <w:rFonts w:ascii="仿宋_GB2312" w:eastAsia="仿宋_GB2312" w:hAnsi="仿宋" w:cs="Times New Roman"/>
          <w:sz w:val="32"/>
          <w:szCs w:val="32"/>
        </w:rPr>
      </w:pPr>
      <w:r w:rsidRPr="006F1C88">
        <w:rPr>
          <w:rFonts w:ascii="仿宋_GB2312" w:eastAsia="仿宋_GB2312" w:hAnsi="仿宋" w:cs="仿宋_GB2312"/>
          <w:sz w:val="32"/>
          <w:szCs w:val="32"/>
        </w:rPr>
        <w:t>——</w:t>
      </w:r>
      <w:r w:rsidR="00C74BED">
        <w:rPr>
          <w:rFonts w:ascii="仿宋_GB2312" w:eastAsia="仿宋_GB2312" w:hAnsi="仿宋" w:cs="仿宋_GB2312" w:hint="eastAsia"/>
          <w:sz w:val="32"/>
          <w:szCs w:val="32"/>
        </w:rPr>
        <w:t>增强经济技术开发区、保税区、高新技术开发区、工业园区、科技园区</w:t>
      </w:r>
      <w:r w:rsidRPr="006F1C88">
        <w:rPr>
          <w:rFonts w:ascii="仿宋_GB2312" w:eastAsia="仿宋_GB2312" w:hAnsi="仿宋" w:cs="仿宋_GB2312" w:hint="eastAsia"/>
          <w:sz w:val="32"/>
          <w:szCs w:val="32"/>
        </w:rPr>
        <w:t>或特色小镇发展新动能，促进品牌示范区、质量提升示范区的创建，助力块状经济转型发展，带动区域整体质量提升。推动创建标准国际化创新型</w:t>
      </w:r>
      <w:r w:rsidRPr="006705C1">
        <w:rPr>
          <w:rFonts w:ascii="仿宋_GB2312" w:eastAsia="仿宋_GB2312" w:hAnsi="仿宋" w:cs="仿宋_GB2312" w:hint="eastAsia"/>
          <w:sz w:val="32"/>
          <w:szCs w:val="32"/>
        </w:rPr>
        <w:t>城市</w:t>
      </w:r>
      <w:r w:rsidRPr="006F1C88">
        <w:rPr>
          <w:rFonts w:ascii="仿宋_GB2312" w:eastAsia="仿宋_GB2312" w:hAnsi="仿宋" w:cs="仿宋_GB2312" w:hint="eastAsia"/>
          <w:sz w:val="32"/>
          <w:szCs w:val="32"/>
        </w:rPr>
        <w:t>。</w:t>
      </w:r>
    </w:p>
    <w:p w:rsidR="00243C60" w:rsidRPr="006F1C88" w:rsidRDefault="00243C60" w:rsidP="00C74BED">
      <w:pPr>
        <w:spacing w:line="360" w:lineRule="auto"/>
        <w:ind w:firstLineChars="200" w:firstLine="640"/>
        <w:rPr>
          <w:rFonts w:ascii="仿宋_GB2312" w:eastAsia="仿宋_GB2312" w:hAnsi="仿宋" w:cs="Times New Roman"/>
          <w:sz w:val="32"/>
          <w:szCs w:val="32"/>
        </w:rPr>
      </w:pPr>
      <w:r w:rsidRPr="006F1C88">
        <w:rPr>
          <w:rFonts w:ascii="仿宋_GB2312" w:eastAsia="仿宋_GB2312" w:hAnsi="仿宋" w:cs="仿宋_GB2312"/>
          <w:sz w:val="32"/>
          <w:szCs w:val="32"/>
        </w:rPr>
        <w:t>——</w:t>
      </w:r>
      <w:r w:rsidRPr="006F1C88">
        <w:rPr>
          <w:rFonts w:ascii="仿宋_GB2312" w:eastAsia="仿宋_GB2312" w:hAnsi="仿宋" w:cs="仿宋_GB2312" w:hint="eastAsia"/>
          <w:sz w:val="32"/>
          <w:szCs w:val="32"/>
        </w:rPr>
        <w:t>培育标准化先导业态，推动传统优势产业实现价值链升级，战略性新兴产业的质量效益特征更加明显，服务业提质增效进一步加快，促进新旧动能转换，增强产业竞争力。</w:t>
      </w:r>
    </w:p>
    <w:p w:rsidR="00243C60" w:rsidRPr="006F1C88" w:rsidRDefault="00243C60" w:rsidP="00C74BED">
      <w:pPr>
        <w:spacing w:line="360" w:lineRule="auto"/>
        <w:ind w:firstLineChars="200" w:firstLine="640"/>
        <w:rPr>
          <w:rFonts w:ascii="仿宋_GB2312" w:eastAsia="仿宋_GB2312" w:hAnsi="仿宋" w:cs="Times New Roman"/>
          <w:sz w:val="32"/>
          <w:szCs w:val="32"/>
        </w:rPr>
      </w:pPr>
      <w:r w:rsidRPr="006F1C88">
        <w:rPr>
          <w:rFonts w:ascii="仿宋_GB2312" w:eastAsia="仿宋_GB2312" w:hAnsi="仿宋" w:cs="仿宋_GB2312"/>
          <w:sz w:val="32"/>
          <w:szCs w:val="32"/>
        </w:rPr>
        <w:t>——</w:t>
      </w:r>
      <w:r w:rsidRPr="006F1C88">
        <w:rPr>
          <w:rFonts w:ascii="仿宋_GB2312" w:eastAsia="仿宋_GB2312" w:hAnsi="仿宋" w:cs="仿宋_GB2312" w:hint="eastAsia"/>
          <w:sz w:val="32"/>
          <w:szCs w:val="32"/>
        </w:rPr>
        <w:t>形成一批标准水平领先、标准品牌彰显的优势企业，培育一批质量标杆企业或质量获奖企业，推出企业标准“领跑者”，以专项行动促进</w:t>
      </w:r>
      <w:r>
        <w:rPr>
          <w:rFonts w:ascii="仿宋_GB2312" w:eastAsia="仿宋_GB2312" w:hAnsi="仿宋" w:cs="仿宋_GB2312" w:hint="eastAsia"/>
          <w:sz w:val="32"/>
          <w:szCs w:val="32"/>
        </w:rPr>
        <w:t>天津</w:t>
      </w:r>
      <w:r w:rsidRPr="006705C1">
        <w:rPr>
          <w:rFonts w:ascii="仿宋_GB2312" w:eastAsia="仿宋_GB2312" w:hAnsi="仿宋" w:cs="仿宋_GB2312" w:hint="eastAsia"/>
          <w:sz w:val="32"/>
          <w:szCs w:val="32"/>
        </w:rPr>
        <w:t>制造、</w:t>
      </w:r>
      <w:r>
        <w:rPr>
          <w:rFonts w:ascii="仿宋_GB2312" w:eastAsia="仿宋_GB2312" w:hAnsi="仿宋" w:cs="仿宋_GB2312" w:hint="eastAsia"/>
          <w:sz w:val="32"/>
          <w:szCs w:val="32"/>
        </w:rPr>
        <w:t>天津</w:t>
      </w:r>
      <w:r w:rsidRPr="006705C1">
        <w:rPr>
          <w:rFonts w:ascii="仿宋_GB2312" w:eastAsia="仿宋_GB2312" w:hAnsi="仿宋" w:cs="仿宋_GB2312" w:hint="eastAsia"/>
          <w:sz w:val="32"/>
          <w:szCs w:val="32"/>
        </w:rPr>
        <w:t>服务、</w:t>
      </w:r>
      <w:r>
        <w:rPr>
          <w:rFonts w:ascii="仿宋_GB2312" w:eastAsia="仿宋_GB2312" w:hAnsi="仿宋" w:cs="仿宋_GB2312" w:hint="eastAsia"/>
          <w:sz w:val="32"/>
          <w:szCs w:val="32"/>
        </w:rPr>
        <w:t>天津</w:t>
      </w:r>
      <w:r w:rsidRPr="006705C1">
        <w:rPr>
          <w:rFonts w:ascii="仿宋_GB2312" w:eastAsia="仿宋_GB2312" w:hAnsi="仿宋" w:cs="仿宋_GB2312" w:hint="eastAsia"/>
          <w:sz w:val="32"/>
          <w:szCs w:val="32"/>
        </w:rPr>
        <w:t>品</w:t>
      </w:r>
      <w:r w:rsidRPr="006F1C88">
        <w:rPr>
          <w:rFonts w:ascii="仿宋_GB2312" w:eastAsia="仿宋_GB2312" w:hAnsi="仿宋" w:cs="仿宋_GB2312" w:hint="eastAsia"/>
          <w:sz w:val="32"/>
          <w:szCs w:val="32"/>
        </w:rPr>
        <w:t>牌国际竞争力显著增强。</w:t>
      </w:r>
    </w:p>
    <w:p w:rsidR="00243C60" w:rsidRPr="00872BBE" w:rsidRDefault="00243C60" w:rsidP="00C74BED">
      <w:pPr>
        <w:pStyle w:val="a3"/>
        <w:spacing w:line="360" w:lineRule="auto"/>
        <w:ind w:firstLine="560"/>
        <w:rPr>
          <w:rFonts w:ascii="方正黑体简体" w:eastAsia="方正黑体简体" w:hAnsi="仿宋" w:cs="Times New Roman"/>
          <w:b/>
          <w:bCs/>
          <w:spacing w:val="-20"/>
          <w:sz w:val="32"/>
          <w:szCs w:val="32"/>
        </w:rPr>
      </w:pPr>
      <w:r>
        <w:rPr>
          <w:rFonts w:ascii="方正黑体简体" w:eastAsia="方正黑体简体" w:hAnsi="仿宋" w:cs="方正黑体简体" w:hint="eastAsia"/>
          <w:b/>
          <w:bCs/>
          <w:spacing w:val="-20"/>
          <w:sz w:val="32"/>
          <w:szCs w:val="32"/>
        </w:rPr>
        <w:t>五、</w:t>
      </w:r>
      <w:r w:rsidRPr="00872BBE">
        <w:rPr>
          <w:rFonts w:ascii="方正黑体简体" w:eastAsia="方正黑体简体" w:hAnsi="仿宋" w:cs="方正黑体简体" w:hint="eastAsia"/>
          <w:b/>
          <w:bCs/>
          <w:spacing w:val="-20"/>
          <w:sz w:val="32"/>
          <w:szCs w:val="32"/>
        </w:rPr>
        <w:t>重点工作及实施要求</w:t>
      </w:r>
    </w:p>
    <w:p w:rsidR="00243C60" w:rsidRPr="00D62FAE" w:rsidRDefault="00243C60" w:rsidP="00C74BED">
      <w:pPr>
        <w:pStyle w:val="a3"/>
        <w:spacing w:line="360" w:lineRule="auto"/>
        <w:ind w:firstLine="640"/>
        <w:rPr>
          <w:rFonts w:ascii="方正楷体简体" w:eastAsia="方正楷体简体" w:hAnsi="仿宋" w:cs="Times New Roman"/>
          <w:b/>
          <w:bCs/>
          <w:sz w:val="32"/>
          <w:szCs w:val="32"/>
        </w:rPr>
      </w:pPr>
      <w:r>
        <w:rPr>
          <w:rFonts w:ascii="方正楷体简体" w:eastAsia="方正楷体简体" w:hAnsi="仿宋" w:cs="方正楷体简体" w:hint="eastAsia"/>
          <w:b/>
          <w:bCs/>
          <w:sz w:val="32"/>
          <w:szCs w:val="32"/>
        </w:rPr>
        <w:t>（一）</w:t>
      </w:r>
      <w:r w:rsidRPr="00D62FAE">
        <w:rPr>
          <w:rFonts w:ascii="方正楷体简体" w:eastAsia="方正楷体简体" w:hAnsi="仿宋" w:cs="方正楷体简体" w:hint="eastAsia"/>
          <w:b/>
          <w:bCs/>
          <w:sz w:val="32"/>
          <w:szCs w:val="32"/>
        </w:rPr>
        <w:t>专项行动部署安排</w:t>
      </w:r>
    </w:p>
    <w:p w:rsidR="00243C60" w:rsidRPr="00C76B5C" w:rsidRDefault="00243C60" w:rsidP="00C76B5C">
      <w:pPr>
        <w:pStyle w:val="a3"/>
        <w:spacing w:line="360" w:lineRule="auto"/>
        <w:ind w:firstLine="640"/>
        <w:rPr>
          <w:rFonts w:ascii="方正仿宋简体" w:eastAsia="方正仿宋简体" w:hAnsi="仿宋" w:cs="方正仿宋简体"/>
          <w:b/>
          <w:bCs/>
          <w:sz w:val="32"/>
          <w:szCs w:val="32"/>
        </w:rPr>
      </w:pPr>
      <w:r w:rsidRPr="00C76B5C">
        <w:rPr>
          <w:rFonts w:ascii="方正仿宋简体" w:eastAsia="方正仿宋简体" w:hAnsi="仿宋" w:cs="方正仿宋简体"/>
          <w:b/>
          <w:bCs/>
          <w:sz w:val="32"/>
          <w:szCs w:val="32"/>
        </w:rPr>
        <w:t>1.</w:t>
      </w:r>
      <w:r w:rsidRPr="00C76B5C">
        <w:rPr>
          <w:rFonts w:ascii="方正仿宋简体" w:eastAsia="方正仿宋简体" w:hAnsi="仿宋" w:cs="方正仿宋简体" w:hint="eastAsia"/>
          <w:b/>
          <w:bCs/>
          <w:sz w:val="32"/>
          <w:szCs w:val="32"/>
        </w:rPr>
        <w:t>实施主体</w:t>
      </w:r>
    </w:p>
    <w:p w:rsidR="00243C60" w:rsidRPr="007723A7" w:rsidRDefault="00243C60" w:rsidP="00C74BED">
      <w:pPr>
        <w:spacing w:line="360" w:lineRule="auto"/>
        <w:ind w:firstLineChars="200" w:firstLine="640"/>
        <w:rPr>
          <w:rFonts w:ascii="仿宋_GB2312" w:eastAsia="仿宋_GB2312" w:hAnsi="仿宋" w:cs="Times New Roman"/>
          <w:sz w:val="32"/>
          <w:szCs w:val="32"/>
        </w:rPr>
      </w:pPr>
      <w:r w:rsidRPr="007723A7">
        <w:rPr>
          <w:rFonts w:ascii="仿宋_GB2312" w:eastAsia="仿宋_GB2312" w:hAnsi="仿宋" w:cs="仿宋_GB2312" w:hint="eastAsia"/>
          <w:sz w:val="32"/>
          <w:szCs w:val="32"/>
        </w:rPr>
        <w:t>市市场监管委、市发展改革委、市工业和信息化委、市</w:t>
      </w:r>
      <w:r w:rsidRPr="007723A7">
        <w:rPr>
          <w:rFonts w:ascii="仿宋_GB2312" w:eastAsia="仿宋_GB2312" w:hAnsi="仿宋" w:cs="仿宋_GB2312" w:hint="eastAsia"/>
          <w:sz w:val="32"/>
          <w:szCs w:val="32"/>
        </w:rPr>
        <w:lastRenderedPageBreak/>
        <w:t>农委、市商务委、人民银行</w:t>
      </w:r>
      <w:r w:rsidR="00491375">
        <w:rPr>
          <w:rFonts w:ascii="仿宋_GB2312" w:eastAsia="仿宋_GB2312" w:hAnsi="仿宋" w:cs="仿宋_GB2312" w:hint="eastAsia"/>
          <w:sz w:val="32"/>
          <w:szCs w:val="32"/>
        </w:rPr>
        <w:t>天津分行</w:t>
      </w:r>
      <w:r w:rsidRPr="007723A7">
        <w:rPr>
          <w:rFonts w:ascii="仿宋_GB2312" w:eastAsia="仿宋_GB2312" w:hAnsi="仿宋" w:cs="仿宋_GB2312" w:hint="eastAsia"/>
          <w:sz w:val="32"/>
          <w:szCs w:val="32"/>
        </w:rPr>
        <w:t>、市国资委、市旅游局</w:t>
      </w:r>
      <w:r>
        <w:rPr>
          <w:rFonts w:ascii="仿宋_GB2312" w:eastAsia="仿宋_GB2312" w:hAnsi="仿宋" w:cs="仿宋_GB2312" w:hint="eastAsia"/>
          <w:sz w:val="32"/>
          <w:szCs w:val="32"/>
        </w:rPr>
        <w:t>。</w:t>
      </w:r>
    </w:p>
    <w:p w:rsidR="00081822" w:rsidRDefault="00081822" w:rsidP="00360E20">
      <w:pPr>
        <w:pStyle w:val="a3"/>
        <w:spacing w:line="360" w:lineRule="auto"/>
        <w:ind w:left="643" w:firstLineChars="0" w:firstLine="0"/>
        <w:rPr>
          <w:rFonts w:ascii="仿宋" w:eastAsia="仿宋" w:hAnsi="仿宋" w:cs="仿宋"/>
          <w:b/>
          <w:bCs/>
          <w:sz w:val="32"/>
          <w:szCs w:val="32"/>
        </w:rPr>
      </w:pPr>
    </w:p>
    <w:p w:rsidR="00243C60" w:rsidRPr="00C76B5C" w:rsidRDefault="00243C60" w:rsidP="00C76B5C">
      <w:pPr>
        <w:pStyle w:val="a3"/>
        <w:spacing w:line="360" w:lineRule="auto"/>
        <w:ind w:firstLine="640"/>
        <w:rPr>
          <w:rFonts w:ascii="方正仿宋简体" w:eastAsia="方正仿宋简体" w:hAnsi="仿宋" w:cs="方正仿宋简体"/>
          <w:b/>
          <w:bCs/>
          <w:sz w:val="32"/>
          <w:szCs w:val="32"/>
        </w:rPr>
      </w:pPr>
      <w:r w:rsidRPr="00C76B5C">
        <w:rPr>
          <w:rFonts w:ascii="方正仿宋简体" w:eastAsia="方正仿宋简体" w:hAnsi="仿宋" w:cs="方正仿宋简体"/>
          <w:b/>
          <w:bCs/>
          <w:sz w:val="32"/>
          <w:szCs w:val="32"/>
        </w:rPr>
        <w:t>2.</w:t>
      </w:r>
      <w:r w:rsidRPr="00C76B5C">
        <w:rPr>
          <w:rFonts w:ascii="方正仿宋简体" w:eastAsia="方正仿宋简体" w:hAnsi="仿宋" w:cs="方正仿宋简体" w:hint="eastAsia"/>
          <w:b/>
          <w:bCs/>
          <w:sz w:val="32"/>
          <w:szCs w:val="32"/>
        </w:rPr>
        <w:t>工作内容</w:t>
      </w:r>
    </w:p>
    <w:p w:rsidR="00243C60" w:rsidRDefault="00D93995" w:rsidP="00C74BED">
      <w:pPr>
        <w:spacing w:line="360" w:lineRule="auto"/>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w:t>
      </w:r>
      <w:r w:rsidR="00547D80">
        <w:rPr>
          <w:rFonts w:ascii="仿宋_GB2312" w:eastAsia="仿宋_GB2312" w:hAnsi="仿宋" w:cs="仿宋_GB2312" w:hint="eastAsia"/>
          <w:sz w:val="32"/>
          <w:szCs w:val="32"/>
        </w:rPr>
        <w:t>市市场监管委将</w:t>
      </w:r>
      <w:r w:rsidR="00243C60" w:rsidRPr="00EC0F72">
        <w:rPr>
          <w:rFonts w:ascii="仿宋_GB2312" w:eastAsia="仿宋_GB2312" w:hAnsi="仿宋" w:cs="仿宋_GB2312" w:hint="eastAsia"/>
          <w:sz w:val="32"/>
          <w:szCs w:val="32"/>
        </w:rPr>
        <w:t>对标达标提升专项行动</w:t>
      </w:r>
      <w:r w:rsidR="00243C60" w:rsidRPr="007723A7">
        <w:rPr>
          <w:rFonts w:ascii="仿宋_GB2312" w:eastAsia="仿宋_GB2312" w:hAnsi="仿宋" w:cs="仿宋_GB2312" w:hint="eastAsia"/>
          <w:sz w:val="32"/>
          <w:szCs w:val="32"/>
        </w:rPr>
        <w:t>纳入天津市质量提升行动总体方案，并会同相关部门制定专项行动工作方案。</w:t>
      </w:r>
    </w:p>
    <w:p w:rsidR="00D93995" w:rsidRPr="007723A7" w:rsidRDefault="00D93995" w:rsidP="00C74BED">
      <w:pPr>
        <w:spacing w:line="360" w:lineRule="auto"/>
        <w:ind w:firstLineChars="200" w:firstLine="640"/>
        <w:rPr>
          <w:rFonts w:ascii="仿宋_GB2312" w:eastAsia="仿宋_GB2312" w:hAnsi="仿宋" w:cs="Times New Roman"/>
          <w:sz w:val="32"/>
          <w:szCs w:val="32"/>
        </w:rPr>
      </w:pPr>
      <w:r w:rsidRPr="00547D80">
        <w:rPr>
          <w:rFonts w:ascii="仿宋_GB2312" w:eastAsia="仿宋_GB2312" w:hAnsi="仿宋" w:cs="仿宋_GB2312" w:hint="eastAsia"/>
          <w:sz w:val="32"/>
          <w:szCs w:val="32"/>
        </w:rPr>
        <w:t>（2）市市场监管委负责在专项行动工作信息平台（以下简称信息平台，网址：</w:t>
      </w:r>
      <w:r w:rsidRPr="00547D80">
        <w:rPr>
          <w:rFonts w:ascii="仿宋_GB2312" w:eastAsia="仿宋_GB2312" w:hAnsi="仿宋" w:cs="仿宋_GB2312"/>
          <w:sz w:val="32"/>
          <w:szCs w:val="32"/>
        </w:rPr>
        <w:t>http://106.38.59.21:8080/</w:t>
      </w:r>
      <w:r w:rsidRPr="00547D80">
        <w:rPr>
          <w:rFonts w:ascii="仿宋_GB2312" w:eastAsia="仿宋_GB2312" w:hAnsi="仿宋" w:cs="仿宋_GB2312" w:hint="eastAsia"/>
          <w:sz w:val="32"/>
          <w:szCs w:val="32"/>
        </w:rPr>
        <w:t>）上创建各区市场监管局的登录账号。</w:t>
      </w:r>
    </w:p>
    <w:p w:rsidR="00243C60" w:rsidRPr="00C76B5C" w:rsidRDefault="00243C60" w:rsidP="00C76B5C">
      <w:pPr>
        <w:pStyle w:val="a3"/>
        <w:spacing w:line="360" w:lineRule="auto"/>
        <w:ind w:firstLine="640"/>
        <w:rPr>
          <w:rFonts w:ascii="方正仿宋简体" w:eastAsia="方正仿宋简体" w:hAnsi="仿宋" w:cs="方正仿宋简体"/>
          <w:b/>
          <w:bCs/>
          <w:sz w:val="32"/>
          <w:szCs w:val="32"/>
        </w:rPr>
      </w:pPr>
      <w:r w:rsidRPr="00C76B5C">
        <w:rPr>
          <w:rFonts w:ascii="方正仿宋简体" w:eastAsia="方正仿宋简体" w:hAnsi="仿宋" w:cs="方正仿宋简体"/>
          <w:b/>
          <w:bCs/>
          <w:sz w:val="32"/>
          <w:szCs w:val="32"/>
        </w:rPr>
        <w:t>3.</w:t>
      </w:r>
      <w:r w:rsidRPr="00C76B5C">
        <w:rPr>
          <w:rFonts w:ascii="方正仿宋简体" w:eastAsia="方正仿宋简体" w:hAnsi="仿宋" w:cs="方正仿宋简体" w:hint="eastAsia"/>
          <w:b/>
          <w:bCs/>
          <w:sz w:val="32"/>
          <w:szCs w:val="32"/>
        </w:rPr>
        <w:t>工作要求</w:t>
      </w:r>
    </w:p>
    <w:p w:rsidR="00243C60" w:rsidRPr="00D62FAE" w:rsidRDefault="00243C60" w:rsidP="00C74BED">
      <w:pPr>
        <w:spacing w:line="360" w:lineRule="auto"/>
        <w:ind w:firstLineChars="200" w:firstLine="640"/>
        <w:rPr>
          <w:rFonts w:ascii="方正仿宋简体" w:eastAsia="方正仿宋简体" w:hAnsi="仿宋" w:cs="Times New Roman"/>
          <w:sz w:val="32"/>
          <w:szCs w:val="32"/>
        </w:rPr>
      </w:pPr>
      <w:r w:rsidRPr="004547EB">
        <w:rPr>
          <w:rFonts w:ascii="仿宋_GB2312" w:eastAsia="仿宋_GB2312" w:hAnsi="仿宋" w:cs="仿宋_GB2312"/>
          <w:sz w:val="32"/>
          <w:szCs w:val="32"/>
        </w:rPr>
        <w:t>2018</w:t>
      </w:r>
      <w:r w:rsidRPr="004547EB">
        <w:rPr>
          <w:rFonts w:ascii="仿宋_GB2312" w:eastAsia="仿宋_GB2312" w:hAnsi="仿宋" w:cs="仿宋_GB2312" w:hint="eastAsia"/>
          <w:sz w:val="32"/>
          <w:szCs w:val="32"/>
        </w:rPr>
        <w:t>年</w:t>
      </w:r>
      <w:r w:rsidRPr="004547EB">
        <w:rPr>
          <w:rFonts w:ascii="仿宋_GB2312" w:eastAsia="仿宋_GB2312" w:hAnsi="仿宋" w:cs="仿宋_GB2312"/>
          <w:sz w:val="32"/>
          <w:szCs w:val="32"/>
        </w:rPr>
        <w:t>3</w:t>
      </w:r>
      <w:r w:rsidRPr="004547EB">
        <w:rPr>
          <w:rFonts w:ascii="仿宋_GB2312" w:eastAsia="仿宋_GB2312" w:hAnsi="仿宋" w:cs="仿宋_GB2312" w:hint="eastAsia"/>
          <w:sz w:val="32"/>
          <w:szCs w:val="32"/>
        </w:rPr>
        <w:t>月底前印发</w:t>
      </w:r>
      <w:r w:rsidRPr="00EC0F72">
        <w:rPr>
          <w:rFonts w:ascii="仿宋_GB2312" w:eastAsia="仿宋_GB2312" w:hAnsi="仿宋" w:cs="仿宋_GB2312" w:hint="eastAsia"/>
          <w:sz w:val="32"/>
          <w:szCs w:val="32"/>
        </w:rPr>
        <w:t>对标达标提升专项行动</w:t>
      </w:r>
      <w:r>
        <w:rPr>
          <w:rFonts w:ascii="仿宋_GB2312" w:eastAsia="仿宋_GB2312" w:hAnsi="仿宋" w:cs="仿宋_GB2312" w:hint="eastAsia"/>
          <w:sz w:val="32"/>
          <w:szCs w:val="32"/>
        </w:rPr>
        <w:t>工作方案</w:t>
      </w:r>
      <w:r w:rsidRPr="00D62FAE">
        <w:rPr>
          <w:rFonts w:ascii="仿宋" w:eastAsia="仿宋" w:hAnsi="仿宋" w:cs="仿宋" w:hint="eastAsia"/>
          <w:b/>
          <w:bCs/>
          <w:sz w:val="32"/>
          <w:szCs w:val="32"/>
        </w:rPr>
        <w:t>。</w:t>
      </w:r>
    </w:p>
    <w:p w:rsidR="00243C60" w:rsidRPr="00D62FAE" w:rsidRDefault="00D621A9" w:rsidP="00C74BED">
      <w:pPr>
        <w:pStyle w:val="a3"/>
        <w:spacing w:line="360" w:lineRule="auto"/>
        <w:ind w:firstLine="640"/>
        <w:rPr>
          <w:rFonts w:ascii="方正楷体简体" w:eastAsia="方正楷体简体" w:hAnsi="仿宋" w:cs="Times New Roman"/>
          <w:b/>
          <w:bCs/>
          <w:sz w:val="32"/>
          <w:szCs w:val="32"/>
        </w:rPr>
      </w:pPr>
      <w:r>
        <w:rPr>
          <w:rFonts w:ascii="方正楷体简体" w:eastAsia="方正楷体简体" w:hAnsi="仿宋" w:cs="方正楷体简体" w:hint="eastAsia"/>
          <w:b/>
          <w:bCs/>
          <w:sz w:val="32"/>
          <w:szCs w:val="32"/>
        </w:rPr>
        <w:t>（二</w:t>
      </w:r>
      <w:r w:rsidR="00243C60">
        <w:rPr>
          <w:rFonts w:ascii="方正楷体简体" w:eastAsia="方正楷体简体" w:hAnsi="仿宋" w:cs="方正楷体简体" w:hint="eastAsia"/>
          <w:b/>
          <w:bCs/>
          <w:sz w:val="32"/>
          <w:szCs w:val="32"/>
        </w:rPr>
        <w:t>）</w:t>
      </w:r>
      <w:r w:rsidR="00243C60" w:rsidRPr="00D62FAE">
        <w:rPr>
          <w:rFonts w:ascii="方正楷体简体" w:eastAsia="方正楷体简体" w:hAnsi="仿宋" w:cs="方正楷体简体" w:hint="eastAsia"/>
          <w:b/>
          <w:bCs/>
          <w:sz w:val="32"/>
          <w:szCs w:val="32"/>
        </w:rPr>
        <w:t>选择对标企业</w:t>
      </w:r>
    </w:p>
    <w:p w:rsidR="00243C60" w:rsidRPr="00D62FAE" w:rsidRDefault="00243C60" w:rsidP="00C74BED">
      <w:pPr>
        <w:pStyle w:val="a3"/>
        <w:spacing w:line="360" w:lineRule="auto"/>
        <w:ind w:firstLine="640"/>
        <w:rPr>
          <w:rFonts w:ascii="方正仿宋简体" w:eastAsia="方正仿宋简体" w:hAnsi="仿宋" w:cs="Times New Roman"/>
          <w:b/>
          <w:bCs/>
          <w:sz w:val="32"/>
          <w:szCs w:val="32"/>
        </w:rPr>
      </w:pPr>
      <w:r>
        <w:rPr>
          <w:rFonts w:ascii="方正仿宋简体" w:eastAsia="方正仿宋简体" w:hAnsi="仿宋" w:cs="方正仿宋简体"/>
          <w:b/>
          <w:bCs/>
          <w:sz w:val="32"/>
          <w:szCs w:val="32"/>
        </w:rPr>
        <w:t>1.</w:t>
      </w:r>
      <w:r w:rsidRPr="00D62FAE">
        <w:rPr>
          <w:rFonts w:ascii="方正仿宋简体" w:eastAsia="方正仿宋简体" w:hAnsi="仿宋" w:cs="方正仿宋简体" w:hint="eastAsia"/>
          <w:b/>
          <w:bCs/>
          <w:sz w:val="32"/>
          <w:szCs w:val="32"/>
        </w:rPr>
        <w:t>实施主体</w:t>
      </w:r>
    </w:p>
    <w:p w:rsidR="00243C60" w:rsidRPr="004547EB" w:rsidRDefault="00243C60" w:rsidP="00C74BED">
      <w:pPr>
        <w:spacing w:line="360" w:lineRule="auto"/>
        <w:ind w:firstLineChars="200" w:firstLine="640"/>
        <w:rPr>
          <w:rFonts w:ascii="仿宋_GB2312" w:eastAsia="仿宋_GB2312" w:hAnsi="仿宋" w:cs="Times New Roman"/>
          <w:sz w:val="32"/>
          <w:szCs w:val="32"/>
        </w:rPr>
      </w:pPr>
      <w:r w:rsidRPr="004547EB">
        <w:rPr>
          <w:rFonts w:ascii="仿宋_GB2312" w:eastAsia="仿宋_GB2312" w:hAnsi="仿宋" w:cs="仿宋_GB2312" w:hint="eastAsia"/>
          <w:sz w:val="32"/>
          <w:szCs w:val="32"/>
        </w:rPr>
        <w:t>市</w:t>
      </w:r>
      <w:r w:rsidR="00491375">
        <w:rPr>
          <w:rFonts w:ascii="仿宋_GB2312" w:eastAsia="仿宋_GB2312" w:hAnsi="仿宋" w:cs="仿宋_GB2312" w:hint="eastAsia"/>
          <w:sz w:val="32"/>
          <w:szCs w:val="32"/>
        </w:rPr>
        <w:t>市场监管委、市发展改革委、市工业和信息化委、市农委、市商务委、</w:t>
      </w:r>
      <w:r w:rsidRPr="004547EB">
        <w:rPr>
          <w:rFonts w:ascii="仿宋_GB2312" w:eastAsia="仿宋_GB2312" w:hAnsi="仿宋" w:cs="仿宋_GB2312" w:hint="eastAsia"/>
          <w:sz w:val="32"/>
          <w:szCs w:val="32"/>
        </w:rPr>
        <w:t>人民银行</w:t>
      </w:r>
      <w:r w:rsidR="00491375">
        <w:rPr>
          <w:rFonts w:ascii="仿宋_GB2312" w:eastAsia="仿宋_GB2312" w:hAnsi="仿宋" w:cs="仿宋_GB2312" w:hint="eastAsia"/>
          <w:sz w:val="32"/>
          <w:szCs w:val="32"/>
        </w:rPr>
        <w:t>天津分行</w:t>
      </w:r>
      <w:r w:rsidRPr="004547EB">
        <w:rPr>
          <w:rFonts w:ascii="仿宋_GB2312" w:eastAsia="仿宋_GB2312" w:hAnsi="仿宋" w:cs="仿宋_GB2312" w:hint="eastAsia"/>
          <w:sz w:val="32"/>
          <w:szCs w:val="32"/>
        </w:rPr>
        <w:t>、市旅游局以及各区相应对口部门、企业</w:t>
      </w:r>
      <w:r>
        <w:rPr>
          <w:rFonts w:ascii="仿宋_GB2312" w:eastAsia="仿宋_GB2312" w:hAnsi="仿宋" w:cs="仿宋_GB2312" w:hint="eastAsia"/>
          <w:sz w:val="32"/>
          <w:szCs w:val="32"/>
        </w:rPr>
        <w:t>。</w:t>
      </w:r>
    </w:p>
    <w:p w:rsidR="00243C60" w:rsidRPr="00D62FAE" w:rsidRDefault="00243C60" w:rsidP="00C74BED">
      <w:pPr>
        <w:pStyle w:val="a3"/>
        <w:spacing w:line="360" w:lineRule="auto"/>
        <w:ind w:firstLine="640"/>
        <w:rPr>
          <w:rFonts w:ascii="方正仿宋简体" w:eastAsia="方正仿宋简体" w:hAnsi="仿宋" w:cs="Times New Roman"/>
          <w:b/>
          <w:bCs/>
          <w:sz w:val="32"/>
          <w:szCs w:val="32"/>
        </w:rPr>
      </w:pPr>
      <w:r>
        <w:rPr>
          <w:rFonts w:ascii="方正仿宋简体" w:eastAsia="方正仿宋简体" w:hAnsi="仿宋" w:cs="方正仿宋简体"/>
          <w:b/>
          <w:bCs/>
          <w:sz w:val="32"/>
          <w:szCs w:val="32"/>
        </w:rPr>
        <w:t>2.</w:t>
      </w:r>
      <w:r w:rsidRPr="00D62FAE">
        <w:rPr>
          <w:rFonts w:ascii="方正仿宋简体" w:eastAsia="方正仿宋简体" w:hAnsi="仿宋" w:cs="方正仿宋简体" w:hint="eastAsia"/>
          <w:b/>
          <w:bCs/>
          <w:sz w:val="32"/>
          <w:szCs w:val="32"/>
        </w:rPr>
        <w:t>工作内容</w:t>
      </w:r>
    </w:p>
    <w:p w:rsidR="00243C60" w:rsidRPr="004547EB" w:rsidRDefault="00243C60" w:rsidP="00C74BED">
      <w:pPr>
        <w:pStyle w:val="1"/>
        <w:spacing w:line="360" w:lineRule="auto"/>
        <w:ind w:firstLine="64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1</w:t>
      </w:r>
      <w:r>
        <w:rPr>
          <w:rFonts w:ascii="仿宋_GB2312" w:eastAsia="仿宋_GB2312" w:hAnsi="仿宋" w:cs="仿宋_GB2312" w:hint="eastAsia"/>
          <w:sz w:val="32"/>
          <w:szCs w:val="32"/>
        </w:rPr>
        <w:t>）</w:t>
      </w:r>
      <w:r w:rsidRPr="004547EB">
        <w:rPr>
          <w:rFonts w:ascii="仿宋_GB2312" w:eastAsia="仿宋_GB2312" w:hAnsi="仿宋" w:cs="仿宋_GB2312" w:hint="eastAsia"/>
          <w:sz w:val="32"/>
          <w:szCs w:val="32"/>
        </w:rPr>
        <w:t>各区市场监管局负责推荐、组织填报所辖区域内产业、业态及企业，并将信息平台上创建的企业登录账号分配给企业。</w:t>
      </w:r>
    </w:p>
    <w:p w:rsidR="00243C60" w:rsidRPr="004547EB" w:rsidRDefault="00243C60" w:rsidP="00C74BED">
      <w:pPr>
        <w:pStyle w:val="1"/>
        <w:spacing w:line="360" w:lineRule="auto"/>
        <w:ind w:firstLine="64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2</w:t>
      </w:r>
      <w:r>
        <w:rPr>
          <w:rFonts w:ascii="仿宋_GB2312" w:eastAsia="仿宋_GB2312" w:hAnsi="仿宋" w:cs="仿宋_GB2312" w:hint="eastAsia"/>
          <w:sz w:val="32"/>
          <w:szCs w:val="32"/>
        </w:rPr>
        <w:t>）</w:t>
      </w:r>
      <w:r w:rsidRPr="004547EB">
        <w:rPr>
          <w:rFonts w:ascii="仿宋_GB2312" w:eastAsia="仿宋_GB2312" w:hAnsi="仿宋" w:cs="仿宋_GB2312" w:hint="eastAsia"/>
          <w:sz w:val="32"/>
          <w:szCs w:val="32"/>
        </w:rPr>
        <w:t>企业使用账号登录信息平台，如实申报所执行的产品或服务标准，提出关键技术指标，纳入重点比对范围。</w:t>
      </w:r>
    </w:p>
    <w:p w:rsidR="00243C60" w:rsidRPr="004547EB" w:rsidRDefault="00243C60" w:rsidP="00C74BED">
      <w:pPr>
        <w:pStyle w:val="1"/>
        <w:spacing w:line="360" w:lineRule="auto"/>
        <w:ind w:firstLine="640"/>
        <w:rPr>
          <w:rFonts w:ascii="仿宋_GB2312" w:eastAsia="仿宋_GB2312" w:hAnsi="仿宋" w:cs="Times New Roman"/>
          <w:sz w:val="32"/>
          <w:szCs w:val="32"/>
        </w:rPr>
      </w:pPr>
      <w:r>
        <w:rPr>
          <w:rFonts w:ascii="仿宋_GB2312" w:eastAsia="仿宋_GB2312" w:hAnsi="仿宋" w:cs="仿宋_GB2312" w:hint="eastAsia"/>
          <w:sz w:val="32"/>
          <w:szCs w:val="32"/>
        </w:rPr>
        <w:lastRenderedPageBreak/>
        <w:t>（</w:t>
      </w:r>
      <w:r>
        <w:rPr>
          <w:rFonts w:ascii="仿宋_GB2312" w:eastAsia="仿宋_GB2312" w:hAnsi="仿宋" w:cs="仿宋_GB2312"/>
          <w:sz w:val="32"/>
          <w:szCs w:val="32"/>
        </w:rPr>
        <w:t>3</w:t>
      </w:r>
      <w:r>
        <w:rPr>
          <w:rFonts w:ascii="仿宋_GB2312" w:eastAsia="仿宋_GB2312" w:hAnsi="仿宋" w:cs="仿宋_GB2312" w:hint="eastAsia"/>
          <w:sz w:val="32"/>
          <w:szCs w:val="32"/>
        </w:rPr>
        <w:t>）</w:t>
      </w:r>
      <w:r w:rsidRPr="004547EB">
        <w:rPr>
          <w:rFonts w:ascii="仿宋_GB2312" w:eastAsia="仿宋_GB2312" w:hAnsi="仿宋" w:cs="仿宋_GB2312" w:hint="eastAsia"/>
          <w:sz w:val="32"/>
          <w:szCs w:val="32"/>
        </w:rPr>
        <w:t>各区市场监管局将企业所填报的信息，按照</w:t>
      </w:r>
      <w:r w:rsidRPr="004547EB">
        <w:rPr>
          <w:rFonts w:ascii="仿宋_GB2312" w:eastAsia="仿宋_GB2312" w:hAnsi="仿宋" w:cs="仿宋_GB2312"/>
          <w:sz w:val="32"/>
          <w:szCs w:val="32"/>
        </w:rPr>
        <w:t xml:space="preserve"> GB/T4754</w:t>
      </w:r>
      <w:r w:rsidRPr="004547EB">
        <w:rPr>
          <w:rFonts w:ascii="仿宋_GB2312" w:eastAsia="仿宋_GB2312" w:hAnsi="仿宋" w:cs="仿宋_GB2312"/>
          <w:sz w:val="32"/>
          <w:szCs w:val="32"/>
        </w:rPr>
        <w:t>—</w:t>
      </w:r>
      <w:r w:rsidRPr="004547EB">
        <w:rPr>
          <w:rFonts w:ascii="仿宋_GB2312" w:eastAsia="仿宋_GB2312" w:hAnsi="仿宋" w:cs="仿宋_GB2312"/>
          <w:sz w:val="32"/>
          <w:szCs w:val="32"/>
        </w:rPr>
        <w:t>2017</w:t>
      </w:r>
      <w:r w:rsidRPr="004547EB">
        <w:rPr>
          <w:rFonts w:ascii="仿宋_GB2312" w:eastAsia="仿宋_GB2312" w:hAnsi="仿宋" w:cs="仿宋_GB2312" w:hint="eastAsia"/>
          <w:sz w:val="32"/>
          <w:szCs w:val="32"/>
        </w:rPr>
        <w:t>《国民经济行业分类》及业态分类进行汇总，通过信息平台上报市市场监管委。</w:t>
      </w:r>
    </w:p>
    <w:p w:rsidR="00243C60" w:rsidRPr="004547EB" w:rsidRDefault="00243C60" w:rsidP="00C74BED">
      <w:pPr>
        <w:pStyle w:val="1"/>
        <w:spacing w:line="360" w:lineRule="auto"/>
        <w:ind w:firstLine="64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4</w:t>
      </w:r>
      <w:r>
        <w:rPr>
          <w:rFonts w:ascii="仿宋_GB2312" w:eastAsia="仿宋_GB2312" w:hAnsi="仿宋" w:cs="仿宋_GB2312" w:hint="eastAsia"/>
          <w:sz w:val="32"/>
          <w:szCs w:val="32"/>
        </w:rPr>
        <w:t>）</w:t>
      </w:r>
      <w:r w:rsidRPr="004547EB">
        <w:rPr>
          <w:rFonts w:ascii="仿宋_GB2312" w:eastAsia="仿宋_GB2312" w:hAnsi="仿宋" w:cs="仿宋_GB2312" w:hint="eastAsia"/>
          <w:sz w:val="32"/>
          <w:szCs w:val="32"/>
        </w:rPr>
        <w:t>市市场监管委将各区市场监管局所上报的信息，按照各区分类汇总，通过信息平台上报专项行动办公室。</w:t>
      </w:r>
    </w:p>
    <w:p w:rsidR="00243C60" w:rsidRPr="00D62FAE" w:rsidRDefault="00243C60" w:rsidP="00C74BED">
      <w:pPr>
        <w:pStyle w:val="1"/>
        <w:spacing w:line="360" w:lineRule="auto"/>
        <w:ind w:firstLine="640"/>
        <w:rPr>
          <w:rFonts w:ascii="方正仿宋简体" w:eastAsia="方正仿宋简体" w:hAnsi="仿宋" w:cs="Times New Roman"/>
          <w:b/>
          <w:bCs/>
          <w:sz w:val="32"/>
          <w:szCs w:val="32"/>
        </w:rPr>
      </w:pPr>
      <w:r>
        <w:rPr>
          <w:rFonts w:ascii="方正仿宋简体" w:eastAsia="方正仿宋简体" w:hAnsi="仿宋" w:cs="方正仿宋简体"/>
          <w:b/>
          <w:bCs/>
          <w:sz w:val="32"/>
          <w:szCs w:val="32"/>
        </w:rPr>
        <w:t>3.</w:t>
      </w:r>
      <w:r w:rsidRPr="00D62FAE">
        <w:rPr>
          <w:rFonts w:ascii="方正仿宋简体" w:eastAsia="方正仿宋简体" w:hAnsi="仿宋" w:cs="方正仿宋简体" w:hint="eastAsia"/>
          <w:b/>
          <w:bCs/>
          <w:sz w:val="32"/>
          <w:szCs w:val="32"/>
        </w:rPr>
        <w:t>工作要求</w:t>
      </w:r>
    </w:p>
    <w:p w:rsidR="00243C60" w:rsidRPr="004547EB" w:rsidRDefault="00243C60" w:rsidP="00C74BED">
      <w:pPr>
        <w:pStyle w:val="1"/>
        <w:spacing w:line="360" w:lineRule="auto"/>
        <w:ind w:firstLine="64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1</w:t>
      </w:r>
      <w:r>
        <w:rPr>
          <w:rFonts w:ascii="仿宋_GB2312" w:eastAsia="仿宋_GB2312" w:hAnsi="仿宋" w:cs="仿宋_GB2312" w:hint="eastAsia"/>
          <w:sz w:val="32"/>
          <w:szCs w:val="32"/>
        </w:rPr>
        <w:t>）</w:t>
      </w:r>
      <w:r w:rsidRPr="004547EB">
        <w:rPr>
          <w:rFonts w:ascii="仿宋_GB2312" w:eastAsia="仿宋_GB2312" w:hAnsi="仿宋" w:cs="仿宋_GB2312" w:hint="eastAsia"/>
          <w:sz w:val="32"/>
          <w:szCs w:val="32"/>
        </w:rPr>
        <w:t>各区市场监管局在推荐参与行动的产业、业态时，应充分考虑区域或块状经济主体，重点组织经济技术开发区、保税区、高新技术开发区、工业园区、科技园区</w:t>
      </w:r>
      <w:r w:rsidRPr="00616EAD">
        <w:rPr>
          <w:rFonts w:ascii="仿宋_GB2312" w:eastAsia="仿宋_GB2312" w:hAnsi="仿宋" w:cs="仿宋_GB2312" w:hint="eastAsia"/>
          <w:sz w:val="32"/>
          <w:szCs w:val="32"/>
        </w:rPr>
        <w:t>等</w:t>
      </w:r>
      <w:r w:rsidRPr="00616EAD">
        <w:rPr>
          <w:rFonts w:ascii="仿宋_GB2312" w:eastAsia="仿宋_GB2312" w:hAnsi="仿宋" w:cs="仿宋_GB2312" w:hint="eastAsia"/>
          <w:color w:val="C00000"/>
          <w:sz w:val="32"/>
          <w:szCs w:val="32"/>
        </w:rPr>
        <w:t>，</w:t>
      </w:r>
      <w:r w:rsidRPr="004547EB">
        <w:rPr>
          <w:rFonts w:ascii="仿宋_GB2312" w:eastAsia="仿宋_GB2312" w:hAnsi="仿宋" w:cs="仿宋_GB2312" w:hint="eastAsia"/>
          <w:sz w:val="32"/>
          <w:szCs w:val="32"/>
        </w:rPr>
        <w:t>优先推荐特色产业集群、新兴业态；在推荐参与行动的企业时，应优先推荐各类独角兽、隐形冠军、单打冠军、瞪羚企业等，同时应确保中小企业占比不低于</w:t>
      </w:r>
      <w:r w:rsidRPr="004547EB">
        <w:rPr>
          <w:rFonts w:ascii="仿宋_GB2312" w:eastAsia="仿宋_GB2312" w:hAnsi="仿宋" w:cs="仿宋_GB2312"/>
          <w:sz w:val="32"/>
          <w:szCs w:val="32"/>
        </w:rPr>
        <w:t>40%</w:t>
      </w:r>
      <w:r w:rsidRPr="004547EB">
        <w:rPr>
          <w:rFonts w:ascii="仿宋_GB2312" w:eastAsia="仿宋_GB2312" w:hAnsi="仿宋" w:cs="仿宋_GB2312" w:hint="eastAsia"/>
          <w:sz w:val="32"/>
          <w:szCs w:val="32"/>
        </w:rPr>
        <w:t>。在推荐企业数量上，滨海新区不少于</w:t>
      </w:r>
      <w:r w:rsidRPr="004547EB">
        <w:rPr>
          <w:rFonts w:ascii="仿宋_GB2312" w:eastAsia="仿宋_GB2312" w:hAnsi="仿宋" w:cs="仿宋_GB2312"/>
          <w:sz w:val="32"/>
          <w:szCs w:val="32"/>
        </w:rPr>
        <w:t>50</w:t>
      </w:r>
      <w:r w:rsidRPr="004547EB">
        <w:rPr>
          <w:rFonts w:ascii="仿宋_GB2312" w:eastAsia="仿宋_GB2312" w:hAnsi="仿宋" w:cs="仿宋_GB2312" w:hint="eastAsia"/>
          <w:sz w:val="32"/>
          <w:szCs w:val="32"/>
        </w:rPr>
        <w:t>家、市内六区每区不少于</w:t>
      </w:r>
      <w:r w:rsidRPr="004547EB">
        <w:rPr>
          <w:rFonts w:ascii="仿宋_GB2312" w:eastAsia="仿宋_GB2312" w:hAnsi="仿宋" w:cs="仿宋_GB2312"/>
          <w:sz w:val="32"/>
          <w:szCs w:val="32"/>
        </w:rPr>
        <w:t>2</w:t>
      </w:r>
      <w:r w:rsidRPr="004547EB">
        <w:rPr>
          <w:rFonts w:ascii="仿宋_GB2312" w:eastAsia="仿宋_GB2312" w:hAnsi="仿宋" w:cs="仿宋_GB2312" w:hint="eastAsia"/>
          <w:sz w:val="32"/>
          <w:szCs w:val="32"/>
        </w:rPr>
        <w:t>家、其他区每区不少于</w:t>
      </w:r>
      <w:r w:rsidRPr="004547EB">
        <w:rPr>
          <w:rFonts w:ascii="仿宋_GB2312" w:eastAsia="仿宋_GB2312" w:hAnsi="仿宋" w:cs="仿宋_GB2312"/>
          <w:sz w:val="32"/>
          <w:szCs w:val="32"/>
        </w:rPr>
        <w:t>1</w:t>
      </w:r>
      <w:r>
        <w:rPr>
          <w:rFonts w:ascii="仿宋_GB2312" w:eastAsia="仿宋_GB2312" w:hAnsi="仿宋" w:cs="仿宋_GB2312"/>
          <w:sz w:val="32"/>
          <w:szCs w:val="32"/>
        </w:rPr>
        <w:t>5</w:t>
      </w:r>
      <w:r w:rsidRPr="004547EB">
        <w:rPr>
          <w:rFonts w:ascii="仿宋_GB2312" w:eastAsia="仿宋_GB2312" w:hAnsi="仿宋" w:cs="仿宋_GB2312" w:hint="eastAsia"/>
          <w:sz w:val="32"/>
          <w:szCs w:val="32"/>
        </w:rPr>
        <w:t>家。</w:t>
      </w:r>
    </w:p>
    <w:p w:rsidR="00243C60" w:rsidRPr="004547EB" w:rsidRDefault="00243C60" w:rsidP="00C74BED">
      <w:pPr>
        <w:pStyle w:val="1"/>
        <w:spacing w:line="360" w:lineRule="auto"/>
        <w:ind w:firstLine="640"/>
        <w:rPr>
          <w:rFonts w:ascii="仿宋_GB2312" w:eastAsia="仿宋_GB2312" w:hAnsi="仿宋" w:cs="Times New Roman"/>
          <w:sz w:val="32"/>
          <w:szCs w:val="32"/>
        </w:rPr>
      </w:pPr>
      <w:r w:rsidRPr="004547EB">
        <w:rPr>
          <w:rFonts w:ascii="仿宋_GB2312" w:eastAsia="仿宋_GB2312" w:hAnsi="仿宋" w:cs="仿宋_GB2312" w:hint="eastAsia"/>
          <w:sz w:val="32"/>
          <w:szCs w:val="32"/>
        </w:rPr>
        <w:t>产业可参照</w:t>
      </w:r>
      <w:r w:rsidRPr="004547EB">
        <w:rPr>
          <w:rFonts w:ascii="仿宋_GB2312" w:eastAsia="仿宋_GB2312" w:hAnsi="仿宋" w:cs="仿宋_GB2312"/>
          <w:sz w:val="32"/>
          <w:szCs w:val="32"/>
        </w:rPr>
        <w:t>GB/T 4754</w:t>
      </w:r>
      <w:r w:rsidRPr="004547EB">
        <w:rPr>
          <w:rFonts w:ascii="仿宋_GB2312" w:eastAsia="仿宋_GB2312" w:hAnsi="仿宋" w:cs="仿宋_GB2312"/>
          <w:sz w:val="32"/>
          <w:szCs w:val="32"/>
        </w:rPr>
        <w:t>—</w:t>
      </w:r>
      <w:r w:rsidRPr="004547EB">
        <w:rPr>
          <w:rFonts w:ascii="仿宋_GB2312" w:eastAsia="仿宋_GB2312" w:hAnsi="仿宋" w:cs="仿宋_GB2312"/>
          <w:sz w:val="32"/>
          <w:szCs w:val="32"/>
        </w:rPr>
        <w:t>2017</w:t>
      </w:r>
      <w:r w:rsidRPr="004547EB">
        <w:rPr>
          <w:rFonts w:ascii="仿宋_GB2312" w:eastAsia="仿宋_GB2312" w:hAnsi="仿宋" w:cs="仿宋_GB2312" w:hint="eastAsia"/>
          <w:sz w:val="32"/>
          <w:szCs w:val="32"/>
        </w:rPr>
        <w:t>《国民经济行业分类》，如果一些新兴产业未纳入</w:t>
      </w:r>
      <w:r w:rsidRPr="004547EB">
        <w:rPr>
          <w:rFonts w:ascii="仿宋_GB2312" w:eastAsia="仿宋_GB2312" w:hAnsi="仿宋" w:cs="仿宋_GB2312"/>
          <w:sz w:val="32"/>
          <w:szCs w:val="32"/>
        </w:rPr>
        <w:t>GB/T 4754</w:t>
      </w:r>
      <w:r w:rsidRPr="004547EB">
        <w:rPr>
          <w:rFonts w:ascii="仿宋_GB2312" w:eastAsia="仿宋_GB2312" w:hAnsi="仿宋" w:cs="仿宋_GB2312"/>
          <w:sz w:val="32"/>
          <w:szCs w:val="32"/>
        </w:rPr>
        <w:t>—</w:t>
      </w:r>
      <w:r w:rsidRPr="004547EB">
        <w:rPr>
          <w:rFonts w:ascii="仿宋_GB2312" w:eastAsia="仿宋_GB2312" w:hAnsi="仿宋" w:cs="仿宋_GB2312"/>
          <w:sz w:val="32"/>
          <w:szCs w:val="32"/>
        </w:rPr>
        <w:t>2017</w:t>
      </w:r>
      <w:r w:rsidRPr="004547EB">
        <w:rPr>
          <w:rFonts w:ascii="仿宋_GB2312" w:eastAsia="仿宋_GB2312" w:hAnsi="仿宋" w:cs="仿宋_GB2312" w:hint="eastAsia"/>
          <w:sz w:val="32"/>
          <w:szCs w:val="32"/>
        </w:rPr>
        <w:t>范围的，可归为业态；每个产业、业态，建议推荐排在行业前列的企业为宜。</w:t>
      </w:r>
    </w:p>
    <w:p w:rsidR="00243C60" w:rsidRPr="004547EB" w:rsidRDefault="00F31A4A" w:rsidP="00C74BED">
      <w:pPr>
        <w:pStyle w:val="1"/>
        <w:spacing w:line="360" w:lineRule="auto"/>
        <w:ind w:firstLine="640"/>
        <w:rPr>
          <w:rFonts w:ascii="仿宋_GB2312" w:eastAsia="仿宋_GB2312" w:hAnsi="仿宋" w:cs="Times New Roman"/>
          <w:sz w:val="32"/>
          <w:szCs w:val="32"/>
        </w:rPr>
      </w:pPr>
      <w:r>
        <w:rPr>
          <w:rFonts w:ascii="仿宋_GB2312" w:eastAsia="仿宋_GB2312" w:hAnsi="仿宋" w:cs="仿宋_GB2312" w:hint="eastAsia"/>
          <w:sz w:val="32"/>
          <w:szCs w:val="32"/>
        </w:rPr>
        <w:t>各区发展改革</w:t>
      </w:r>
      <w:r w:rsidR="00243C60" w:rsidRPr="004547EB">
        <w:rPr>
          <w:rFonts w:ascii="仿宋_GB2312" w:eastAsia="仿宋_GB2312" w:hAnsi="仿宋" w:cs="仿宋_GB2312" w:hint="eastAsia"/>
          <w:sz w:val="32"/>
          <w:szCs w:val="32"/>
        </w:rPr>
        <w:t>、经信、农业、商务、旅游等部门积极配合区市场监管局，并将所掌握的上述产业、业态及企业情况于</w:t>
      </w:r>
      <w:r w:rsidR="00243C60" w:rsidRPr="004547EB">
        <w:rPr>
          <w:rFonts w:ascii="仿宋_GB2312" w:eastAsia="仿宋_GB2312" w:hAnsi="仿宋" w:cs="仿宋_GB2312"/>
          <w:sz w:val="32"/>
          <w:szCs w:val="32"/>
        </w:rPr>
        <w:t>2018</w:t>
      </w:r>
      <w:r w:rsidR="00243C60" w:rsidRPr="004547EB">
        <w:rPr>
          <w:rFonts w:ascii="仿宋_GB2312" w:eastAsia="仿宋_GB2312" w:hAnsi="仿宋" w:cs="仿宋_GB2312" w:hint="eastAsia"/>
          <w:sz w:val="32"/>
          <w:szCs w:val="32"/>
        </w:rPr>
        <w:t>年</w:t>
      </w:r>
      <w:r w:rsidR="00243C60" w:rsidRPr="004547EB">
        <w:rPr>
          <w:rFonts w:ascii="仿宋_GB2312" w:eastAsia="仿宋_GB2312" w:hAnsi="仿宋" w:cs="仿宋_GB2312"/>
          <w:sz w:val="32"/>
          <w:szCs w:val="32"/>
        </w:rPr>
        <w:t>4</w:t>
      </w:r>
      <w:r w:rsidR="00243C60" w:rsidRPr="004547EB">
        <w:rPr>
          <w:rFonts w:ascii="仿宋_GB2312" w:eastAsia="仿宋_GB2312" w:hAnsi="仿宋" w:cs="仿宋_GB2312" w:hint="eastAsia"/>
          <w:sz w:val="32"/>
          <w:szCs w:val="32"/>
        </w:rPr>
        <w:t>月</w:t>
      </w:r>
      <w:r w:rsidR="00243C60">
        <w:rPr>
          <w:rFonts w:ascii="仿宋_GB2312" w:eastAsia="仿宋_GB2312" w:hAnsi="仿宋" w:cs="仿宋_GB2312"/>
          <w:sz w:val="32"/>
          <w:szCs w:val="32"/>
        </w:rPr>
        <w:t>5</w:t>
      </w:r>
      <w:r w:rsidR="00243C60" w:rsidRPr="004547EB">
        <w:rPr>
          <w:rFonts w:ascii="仿宋_GB2312" w:eastAsia="仿宋_GB2312" w:hAnsi="仿宋" w:cs="仿宋_GB2312" w:hint="eastAsia"/>
          <w:sz w:val="32"/>
          <w:szCs w:val="32"/>
        </w:rPr>
        <w:t>日前提供给区市场监管局</w:t>
      </w:r>
      <w:r w:rsidR="005918D0">
        <w:rPr>
          <w:rFonts w:ascii="仿宋_GB2312" w:eastAsia="仿宋_GB2312" w:hAnsi="仿宋" w:cs="仿宋_GB2312" w:hint="eastAsia"/>
          <w:sz w:val="32"/>
          <w:szCs w:val="32"/>
        </w:rPr>
        <w:t>，</w:t>
      </w:r>
      <w:r w:rsidR="005918D0" w:rsidRPr="005C1535">
        <w:rPr>
          <w:rFonts w:ascii="仿宋_GB2312" w:eastAsia="仿宋_GB2312" w:hAnsi="仿宋" w:cs="仿宋_GB2312" w:hint="eastAsia"/>
          <w:sz w:val="32"/>
          <w:szCs w:val="32"/>
        </w:rPr>
        <w:t>同时抄送至上一级主管部门</w:t>
      </w:r>
      <w:r w:rsidR="00243C60" w:rsidRPr="005C1535">
        <w:rPr>
          <w:rFonts w:ascii="仿宋_GB2312" w:eastAsia="仿宋_GB2312" w:hAnsi="仿宋" w:cs="仿宋_GB2312" w:hint="eastAsia"/>
          <w:sz w:val="32"/>
          <w:szCs w:val="32"/>
        </w:rPr>
        <w:t>。</w:t>
      </w:r>
    </w:p>
    <w:p w:rsidR="00243C60" w:rsidRPr="004547EB" w:rsidRDefault="00243C60" w:rsidP="00C74BED">
      <w:pPr>
        <w:pStyle w:val="1"/>
        <w:spacing w:line="360" w:lineRule="auto"/>
        <w:ind w:firstLine="640"/>
        <w:rPr>
          <w:rFonts w:ascii="仿宋_GB2312" w:eastAsia="仿宋_GB2312" w:hAnsi="仿宋" w:cs="Times New Roman"/>
          <w:sz w:val="32"/>
          <w:szCs w:val="32"/>
        </w:rPr>
      </w:pPr>
      <w:r w:rsidRPr="004547EB">
        <w:rPr>
          <w:rFonts w:ascii="仿宋_GB2312" w:eastAsia="仿宋_GB2312" w:hAnsi="仿宋" w:cs="仿宋_GB2312" w:hint="eastAsia"/>
          <w:sz w:val="32"/>
          <w:szCs w:val="32"/>
        </w:rPr>
        <w:t>各区市场监管局推荐、组织企业填报、汇总、上报等工</w:t>
      </w:r>
      <w:r w:rsidRPr="004547EB">
        <w:rPr>
          <w:rFonts w:ascii="仿宋_GB2312" w:eastAsia="仿宋_GB2312" w:hAnsi="仿宋" w:cs="仿宋_GB2312" w:hint="eastAsia"/>
          <w:sz w:val="32"/>
          <w:szCs w:val="32"/>
        </w:rPr>
        <w:lastRenderedPageBreak/>
        <w:t>作，截止时间为</w:t>
      </w:r>
      <w:r w:rsidRPr="004547EB">
        <w:rPr>
          <w:rFonts w:ascii="仿宋_GB2312" w:eastAsia="仿宋_GB2312" w:hAnsi="仿宋" w:cs="仿宋_GB2312"/>
          <w:sz w:val="32"/>
          <w:szCs w:val="32"/>
        </w:rPr>
        <w:t>2018</w:t>
      </w:r>
      <w:r w:rsidRPr="004547EB">
        <w:rPr>
          <w:rFonts w:ascii="仿宋_GB2312" w:eastAsia="仿宋_GB2312" w:hAnsi="仿宋" w:cs="仿宋_GB2312" w:hint="eastAsia"/>
          <w:sz w:val="32"/>
          <w:szCs w:val="32"/>
        </w:rPr>
        <w:t>年</w:t>
      </w:r>
      <w:r w:rsidRPr="004547EB">
        <w:rPr>
          <w:rFonts w:ascii="仿宋_GB2312" w:eastAsia="仿宋_GB2312" w:hAnsi="仿宋" w:cs="仿宋_GB2312"/>
          <w:sz w:val="32"/>
          <w:szCs w:val="32"/>
        </w:rPr>
        <w:t>4</w:t>
      </w:r>
      <w:r w:rsidRPr="004547EB">
        <w:rPr>
          <w:rFonts w:ascii="仿宋_GB2312" w:eastAsia="仿宋_GB2312" w:hAnsi="仿宋" w:cs="仿宋_GB2312" w:hint="eastAsia"/>
          <w:sz w:val="32"/>
          <w:szCs w:val="32"/>
        </w:rPr>
        <w:t>月</w:t>
      </w:r>
      <w:r w:rsidRPr="004547EB">
        <w:rPr>
          <w:rFonts w:ascii="仿宋_GB2312" w:eastAsia="仿宋_GB2312" w:hAnsi="仿宋" w:cs="仿宋_GB2312"/>
          <w:sz w:val="32"/>
          <w:szCs w:val="32"/>
        </w:rPr>
        <w:t>30</w:t>
      </w:r>
      <w:r w:rsidRPr="004547EB">
        <w:rPr>
          <w:rFonts w:ascii="仿宋_GB2312" w:eastAsia="仿宋_GB2312" w:hAnsi="仿宋" w:cs="仿宋_GB2312" w:hint="eastAsia"/>
          <w:sz w:val="32"/>
          <w:szCs w:val="32"/>
        </w:rPr>
        <w:t>日。</w:t>
      </w:r>
    </w:p>
    <w:p w:rsidR="00243C60" w:rsidRPr="003A6108" w:rsidRDefault="00243C60" w:rsidP="00C74BED">
      <w:pPr>
        <w:pStyle w:val="1"/>
        <w:spacing w:line="360" w:lineRule="auto"/>
        <w:ind w:firstLine="64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2</w:t>
      </w:r>
      <w:r>
        <w:rPr>
          <w:rFonts w:ascii="仿宋_GB2312" w:eastAsia="仿宋_GB2312" w:hAnsi="仿宋" w:cs="仿宋_GB2312" w:hint="eastAsia"/>
          <w:sz w:val="32"/>
          <w:szCs w:val="32"/>
        </w:rPr>
        <w:t>）</w:t>
      </w:r>
      <w:r w:rsidRPr="003A6108">
        <w:rPr>
          <w:rFonts w:ascii="仿宋_GB2312" w:eastAsia="仿宋_GB2312" w:hAnsi="仿宋" w:cs="仿宋_GB2312" w:hint="eastAsia"/>
          <w:sz w:val="32"/>
          <w:szCs w:val="32"/>
        </w:rPr>
        <w:t>企业申报时，应确保申报的关键技术指标、重点比对范围的完整性、真实性和有效性。</w:t>
      </w:r>
    </w:p>
    <w:p w:rsidR="00243C60" w:rsidRPr="003A6108" w:rsidRDefault="00243C60" w:rsidP="00C74BED">
      <w:pPr>
        <w:pStyle w:val="a3"/>
        <w:spacing w:line="360" w:lineRule="auto"/>
        <w:ind w:firstLine="64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3</w:t>
      </w:r>
      <w:r>
        <w:rPr>
          <w:rFonts w:ascii="仿宋_GB2312" w:eastAsia="仿宋_GB2312" w:hAnsi="仿宋" w:cs="仿宋_GB2312" w:hint="eastAsia"/>
          <w:sz w:val="32"/>
          <w:szCs w:val="32"/>
        </w:rPr>
        <w:t>）</w:t>
      </w:r>
      <w:r w:rsidR="00491375">
        <w:rPr>
          <w:rFonts w:ascii="仿宋_GB2312" w:eastAsia="仿宋_GB2312" w:hAnsi="仿宋" w:cs="仿宋_GB2312" w:hint="eastAsia"/>
          <w:sz w:val="32"/>
          <w:szCs w:val="32"/>
        </w:rPr>
        <w:t>市发展改革委、市工业和信息化委、市农委、市商务委、</w:t>
      </w:r>
      <w:r w:rsidRPr="003A6108">
        <w:rPr>
          <w:rFonts w:ascii="仿宋_GB2312" w:eastAsia="仿宋_GB2312" w:hAnsi="仿宋" w:cs="仿宋_GB2312" w:hint="eastAsia"/>
          <w:sz w:val="32"/>
          <w:szCs w:val="32"/>
        </w:rPr>
        <w:t>人民银行</w:t>
      </w:r>
      <w:r w:rsidR="00491375">
        <w:rPr>
          <w:rFonts w:ascii="仿宋_GB2312" w:eastAsia="仿宋_GB2312" w:hAnsi="仿宋" w:cs="仿宋_GB2312" w:hint="eastAsia"/>
          <w:sz w:val="32"/>
          <w:szCs w:val="32"/>
        </w:rPr>
        <w:t>天津分行</w:t>
      </w:r>
      <w:r w:rsidRPr="003A6108">
        <w:rPr>
          <w:rFonts w:ascii="仿宋_GB2312" w:eastAsia="仿宋_GB2312" w:hAnsi="仿宋" w:cs="仿宋_GB2312" w:hint="eastAsia"/>
          <w:sz w:val="32"/>
          <w:szCs w:val="32"/>
        </w:rPr>
        <w:t>、市旅游局</w:t>
      </w:r>
      <w:r w:rsidR="00BC4F11">
        <w:rPr>
          <w:rFonts w:ascii="仿宋_GB2312" w:eastAsia="仿宋_GB2312" w:hAnsi="仿宋" w:cs="仿宋_GB2312" w:hint="eastAsia"/>
          <w:sz w:val="32"/>
          <w:szCs w:val="32"/>
        </w:rPr>
        <w:t>可根据</w:t>
      </w:r>
      <w:r w:rsidRPr="003A6108">
        <w:rPr>
          <w:rFonts w:ascii="仿宋_GB2312" w:eastAsia="仿宋_GB2312" w:hAnsi="仿宋" w:cs="仿宋_GB2312" w:hint="eastAsia"/>
          <w:sz w:val="32"/>
          <w:szCs w:val="32"/>
        </w:rPr>
        <w:t>主管领域内所掌握的上述产业、业态、企业名称及地址等情况，于</w:t>
      </w:r>
      <w:r w:rsidRPr="003A6108">
        <w:rPr>
          <w:rFonts w:ascii="仿宋_GB2312" w:eastAsia="仿宋_GB2312" w:hAnsi="仿宋" w:cs="仿宋_GB2312"/>
          <w:sz w:val="32"/>
          <w:szCs w:val="32"/>
        </w:rPr>
        <w:t>2018</w:t>
      </w:r>
      <w:r w:rsidRPr="003A6108">
        <w:rPr>
          <w:rFonts w:ascii="仿宋_GB2312" w:eastAsia="仿宋_GB2312" w:hAnsi="仿宋" w:cs="仿宋_GB2312" w:hint="eastAsia"/>
          <w:sz w:val="32"/>
          <w:szCs w:val="32"/>
        </w:rPr>
        <w:t>年</w:t>
      </w:r>
      <w:r w:rsidRPr="003A6108">
        <w:rPr>
          <w:rFonts w:ascii="仿宋_GB2312" w:eastAsia="仿宋_GB2312" w:hAnsi="仿宋" w:cs="仿宋_GB2312"/>
          <w:sz w:val="32"/>
          <w:szCs w:val="32"/>
        </w:rPr>
        <w:t>4</w:t>
      </w:r>
      <w:r w:rsidRPr="003A6108">
        <w:rPr>
          <w:rFonts w:ascii="仿宋_GB2312" w:eastAsia="仿宋_GB2312" w:hAnsi="仿宋" w:cs="仿宋_GB2312" w:hint="eastAsia"/>
          <w:sz w:val="32"/>
          <w:szCs w:val="32"/>
        </w:rPr>
        <w:t>月</w:t>
      </w:r>
      <w:r>
        <w:rPr>
          <w:rFonts w:ascii="仿宋_GB2312" w:eastAsia="仿宋_GB2312" w:hAnsi="仿宋" w:cs="仿宋_GB2312"/>
          <w:sz w:val="32"/>
          <w:szCs w:val="32"/>
        </w:rPr>
        <w:t>5</w:t>
      </w:r>
      <w:r w:rsidRPr="003A6108">
        <w:rPr>
          <w:rFonts w:ascii="仿宋_GB2312" w:eastAsia="仿宋_GB2312" w:hAnsi="仿宋" w:cs="仿宋_GB2312" w:hint="eastAsia"/>
          <w:sz w:val="32"/>
          <w:szCs w:val="32"/>
        </w:rPr>
        <w:t>日前提供给市市场监管委。由市市场监管委汇总后分发给各区市场监管局作为推荐填报相关信息参考。</w:t>
      </w:r>
    </w:p>
    <w:p w:rsidR="00243C60" w:rsidRPr="00D62FAE" w:rsidRDefault="00D621A9" w:rsidP="00C74BED">
      <w:pPr>
        <w:pStyle w:val="a3"/>
        <w:spacing w:line="360" w:lineRule="auto"/>
        <w:ind w:firstLine="640"/>
        <w:rPr>
          <w:rFonts w:ascii="方正楷体简体" w:eastAsia="方正楷体简体" w:hAnsi="仿宋" w:cs="Times New Roman"/>
          <w:b/>
          <w:bCs/>
          <w:sz w:val="32"/>
          <w:szCs w:val="32"/>
        </w:rPr>
      </w:pPr>
      <w:r>
        <w:rPr>
          <w:rFonts w:ascii="方正楷体简体" w:eastAsia="方正楷体简体" w:hAnsi="仿宋" w:cs="方正楷体简体" w:hint="eastAsia"/>
          <w:b/>
          <w:bCs/>
          <w:sz w:val="32"/>
          <w:szCs w:val="32"/>
        </w:rPr>
        <w:t>（三</w:t>
      </w:r>
      <w:r w:rsidR="00243C60">
        <w:rPr>
          <w:rFonts w:ascii="方正楷体简体" w:eastAsia="方正楷体简体" w:hAnsi="仿宋" w:cs="方正楷体简体" w:hint="eastAsia"/>
          <w:b/>
          <w:bCs/>
          <w:sz w:val="32"/>
          <w:szCs w:val="32"/>
        </w:rPr>
        <w:t>）</w:t>
      </w:r>
      <w:r w:rsidR="00243C60" w:rsidRPr="00D62FAE">
        <w:rPr>
          <w:rFonts w:ascii="方正楷体简体" w:eastAsia="方正楷体简体" w:hAnsi="仿宋" w:cs="方正楷体简体" w:hint="eastAsia"/>
          <w:b/>
          <w:bCs/>
          <w:sz w:val="32"/>
          <w:szCs w:val="32"/>
        </w:rPr>
        <w:t>确定对标依据</w:t>
      </w:r>
    </w:p>
    <w:p w:rsidR="00243C60" w:rsidRPr="00D62FAE" w:rsidRDefault="00243C60" w:rsidP="00C74BED">
      <w:pPr>
        <w:pStyle w:val="a3"/>
        <w:spacing w:line="360" w:lineRule="auto"/>
        <w:ind w:firstLine="640"/>
        <w:rPr>
          <w:rFonts w:ascii="方正仿宋简体" w:eastAsia="方正仿宋简体" w:hAnsi="仿宋" w:cs="Times New Roman"/>
          <w:b/>
          <w:bCs/>
          <w:sz w:val="32"/>
          <w:szCs w:val="32"/>
        </w:rPr>
      </w:pPr>
      <w:r>
        <w:rPr>
          <w:rFonts w:ascii="方正仿宋简体" w:eastAsia="方正仿宋简体" w:hAnsi="仿宋" w:cs="方正仿宋简体"/>
          <w:b/>
          <w:bCs/>
          <w:sz w:val="32"/>
          <w:szCs w:val="32"/>
        </w:rPr>
        <w:t>1.</w:t>
      </w:r>
      <w:r w:rsidRPr="00D62FAE">
        <w:rPr>
          <w:rFonts w:ascii="方正仿宋简体" w:eastAsia="方正仿宋简体" w:hAnsi="仿宋" w:cs="方正仿宋简体" w:hint="eastAsia"/>
          <w:b/>
          <w:bCs/>
          <w:sz w:val="32"/>
          <w:szCs w:val="32"/>
        </w:rPr>
        <w:t>实施主体</w:t>
      </w:r>
    </w:p>
    <w:p w:rsidR="00243C60" w:rsidRPr="0010629D" w:rsidRDefault="00243C60" w:rsidP="00C74BED">
      <w:pPr>
        <w:spacing w:line="360" w:lineRule="auto"/>
        <w:ind w:firstLineChars="200" w:firstLine="640"/>
        <w:rPr>
          <w:rFonts w:ascii="仿宋_GB2312" w:eastAsia="仿宋_GB2312" w:hAnsi="仿宋" w:cs="Times New Roman"/>
          <w:sz w:val="32"/>
          <w:szCs w:val="32"/>
        </w:rPr>
      </w:pPr>
      <w:r w:rsidRPr="0010629D">
        <w:rPr>
          <w:rFonts w:ascii="仿宋_GB2312" w:eastAsia="仿宋_GB2312" w:hAnsi="仿宋" w:cs="仿宋_GB2312" w:hint="eastAsia"/>
          <w:sz w:val="32"/>
          <w:szCs w:val="32"/>
        </w:rPr>
        <w:t>市市场监管委、各区市场监管局</w:t>
      </w:r>
      <w:r w:rsidR="005C1535">
        <w:rPr>
          <w:rFonts w:ascii="仿宋_GB2312" w:eastAsia="仿宋_GB2312" w:hAnsi="仿宋" w:cs="仿宋_GB2312" w:hint="eastAsia"/>
          <w:sz w:val="32"/>
          <w:szCs w:val="32"/>
        </w:rPr>
        <w:t>。</w:t>
      </w:r>
    </w:p>
    <w:p w:rsidR="00243C60" w:rsidRPr="00D62FAE" w:rsidRDefault="00243C60" w:rsidP="00C74BED">
      <w:pPr>
        <w:pStyle w:val="a3"/>
        <w:spacing w:line="360" w:lineRule="auto"/>
        <w:ind w:firstLine="640"/>
        <w:rPr>
          <w:rFonts w:ascii="方正仿宋简体" w:eastAsia="方正仿宋简体" w:hAnsi="仿宋" w:cs="Times New Roman"/>
          <w:b/>
          <w:bCs/>
          <w:sz w:val="32"/>
          <w:szCs w:val="32"/>
        </w:rPr>
      </w:pPr>
      <w:r>
        <w:rPr>
          <w:rFonts w:ascii="方正仿宋简体" w:eastAsia="方正仿宋简体" w:hAnsi="仿宋" w:cs="方正仿宋简体"/>
          <w:b/>
          <w:bCs/>
          <w:sz w:val="32"/>
          <w:szCs w:val="32"/>
        </w:rPr>
        <w:t>2.</w:t>
      </w:r>
      <w:r w:rsidRPr="00D62FAE">
        <w:rPr>
          <w:rFonts w:ascii="方正仿宋简体" w:eastAsia="方正仿宋简体" w:hAnsi="仿宋" w:cs="方正仿宋简体" w:hint="eastAsia"/>
          <w:b/>
          <w:bCs/>
          <w:sz w:val="32"/>
          <w:szCs w:val="32"/>
        </w:rPr>
        <w:t>工作内容</w:t>
      </w:r>
    </w:p>
    <w:p w:rsidR="00243C60" w:rsidRPr="0010629D" w:rsidRDefault="00243C60" w:rsidP="00C74BED">
      <w:pPr>
        <w:pStyle w:val="a3"/>
        <w:spacing w:line="360" w:lineRule="auto"/>
        <w:ind w:firstLine="640"/>
        <w:rPr>
          <w:rFonts w:ascii="仿宋_GB2312" w:eastAsia="仿宋_GB2312" w:hAnsi="仿宋" w:cs="Times New Roman"/>
          <w:sz w:val="32"/>
          <w:szCs w:val="32"/>
        </w:rPr>
      </w:pPr>
      <w:r w:rsidRPr="00E834A1">
        <w:rPr>
          <w:rFonts w:ascii="仿宋_GB2312" w:eastAsia="仿宋_GB2312" w:hAnsi="仿宋" w:cs="仿宋_GB2312" w:hint="eastAsia"/>
          <w:sz w:val="32"/>
          <w:szCs w:val="32"/>
        </w:rPr>
        <w:t>市市场监管委、</w:t>
      </w:r>
      <w:r w:rsidRPr="0010629D">
        <w:rPr>
          <w:rFonts w:ascii="仿宋_GB2312" w:eastAsia="仿宋_GB2312" w:hAnsi="仿宋" w:cs="仿宋_GB2312" w:hint="eastAsia"/>
          <w:sz w:val="32"/>
          <w:szCs w:val="32"/>
        </w:rPr>
        <w:t>各区市场监管局参照信息平台发布的对标标准清单和对标技术方案，确定我市辖区产业、业态、企业的对标依据。</w:t>
      </w:r>
    </w:p>
    <w:p w:rsidR="00243C60" w:rsidRPr="00D62FAE" w:rsidRDefault="00243C60" w:rsidP="00C74BED">
      <w:pPr>
        <w:pStyle w:val="a3"/>
        <w:spacing w:line="360" w:lineRule="auto"/>
        <w:ind w:firstLine="640"/>
        <w:rPr>
          <w:rFonts w:ascii="方正仿宋简体" w:eastAsia="方正仿宋简体" w:hAnsi="仿宋" w:cs="Times New Roman"/>
          <w:b/>
          <w:bCs/>
          <w:sz w:val="32"/>
          <w:szCs w:val="32"/>
        </w:rPr>
      </w:pPr>
      <w:r>
        <w:rPr>
          <w:rFonts w:ascii="方正仿宋简体" w:eastAsia="方正仿宋简体" w:hAnsi="仿宋" w:cs="方正仿宋简体"/>
          <w:b/>
          <w:bCs/>
          <w:sz w:val="32"/>
          <w:szCs w:val="32"/>
        </w:rPr>
        <w:t>3.</w:t>
      </w:r>
      <w:r w:rsidRPr="00D62FAE">
        <w:rPr>
          <w:rFonts w:ascii="方正仿宋简体" w:eastAsia="方正仿宋简体" w:hAnsi="仿宋" w:cs="方正仿宋简体" w:hint="eastAsia"/>
          <w:b/>
          <w:bCs/>
          <w:sz w:val="32"/>
          <w:szCs w:val="32"/>
        </w:rPr>
        <w:t>工作要求</w:t>
      </w:r>
    </w:p>
    <w:p w:rsidR="00243C60" w:rsidRPr="00E834A1" w:rsidRDefault="00243C60" w:rsidP="00C74BED">
      <w:pPr>
        <w:pStyle w:val="a3"/>
        <w:spacing w:line="360" w:lineRule="auto"/>
        <w:ind w:firstLine="640"/>
        <w:rPr>
          <w:rFonts w:ascii="仿宋_GB2312" w:eastAsia="仿宋_GB2312" w:hAnsi="仿宋" w:cs="Times New Roman"/>
          <w:sz w:val="32"/>
          <w:szCs w:val="32"/>
        </w:rPr>
      </w:pPr>
      <w:r w:rsidRPr="00E834A1">
        <w:rPr>
          <w:rFonts w:ascii="仿宋_GB2312" w:eastAsia="仿宋_GB2312" w:hAnsi="仿宋" w:cs="仿宋_GB2312" w:hint="eastAsia"/>
          <w:sz w:val="32"/>
          <w:szCs w:val="32"/>
        </w:rPr>
        <w:t>市市场监管委、各区市场监管局会同标准化技术机构根据平台发布的对标标准清单和对标技术方案，深入研究对标依据中的产品或服务名称、对标标准（包括国际标准、国外先进标准，以及达到国际先进水平的国内标准）、指标体系、指标要求、指标选取说明、指标权重等内容。</w:t>
      </w:r>
    </w:p>
    <w:p w:rsidR="00243C60" w:rsidRPr="00E834A1" w:rsidRDefault="00243C60" w:rsidP="00C74BED">
      <w:pPr>
        <w:pStyle w:val="a3"/>
        <w:spacing w:line="360" w:lineRule="auto"/>
        <w:ind w:firstLine="640"/>
        <w:rPr>
          <w:rFonts w:ascii="仿宋_GB2312" w:eastAsia="仿宋_GB2312" w:hAnsi="仿宋" w:cs="Times New Roman"/>
          <w:sz w:val="32"/>
          <w:szCs w:val="32"/>
        </w:rPr>
      </w:pPr>
      <w:r w:rsidRPr="00E834A1">
        <w:rPr>
          <w:rFonts w:ascii="仿宋_GB2312" w:eastAsia="仿宋_GB2312" w:hAnsi="仿宋" w:cs="仿宋_GB2312" w:hint="eastAsia"/>
          <w:sz w:val="32"/>
          <w:szCs w:val="32"/>
        </w:rPr>
        <w:t>该项工作于</w:t>
      </w:r>
      <w:r w:rsidRPr="00E834A1">
        <w:rPr>
          <w:rFonts w:ascii="仿宋_GB2312" w:eastAsia="仿宋_GB2312" w:hAnsi="仿宋" w:cs="仿宋_GB2312"/>
          <w:sz w:val="32"/>
          <w:szCs w:val="32"/>
        </w:rPr>
        <w:t>2018</w:t>
      </w:r>
      <w:r w:rsidRPr="00E834A1">
        <w:rPr>
          <w:rFonts w:ascii="仿宋_GB2312" w:eastAsia="仿宋_GB2312" w:hAnsi="仿宋" w:cs="仿宋_GB2312" w:hint="eastAsia"/>
          <w:sz w:val="32"/>
          <w:szCs w:val="32"/>
        </w:rPr>
        <w:t>年</w:t>
      </w:r>
      <w:r w:rsidRPr="00E834A1">
        <w:rPr>
          <w:rFonts w:ascii="仿宋_GB2312" w:eastAsia="仿宋_GB2312" w:hAnsi="仿宋" w:cs="仿宋_GB2312"/>
          <w:sz w:val="32"/>
          <w:szCs w:val="32"/>
        </w:rPr>
        <w:t>6</w:t>
      </w:r>
      <w:r w:rsidRPr="00E834A1">
        <w:rPr>
          <w:rFonts w:ascii="仿宋_GB2312" w:eastAsia="仿宋_GB2312" w:hAnsi="仿宋" w:cs="仿宋_GB2312" w:hint="eastAsia"/>
          <w:sz w:val="32"/>
          <w:szCs w:val="32"/>
        </w:rPr>
        <w:t>月</w:t>
      </w:r>
      <w:r w:rsidRPr="00E834A1">
        <w:rPr>
          <w:rFonts w:ascii="仿宋_GB2312" w:eastAsia="仿宋_GB2312" w:hAnsi="仿宋" w:cs="仿宋_GB2312"/>
          <w:sz w:val="32"/>
          <w:szCs w:val="32"/>
        </w:rPr>
        <w:t>30</w:t>
      </w:r>
      <w:r w:rsidRPr="00E834A1">
        <w:rPr>
          <w:rFonts w:ascii="仿宋_GB2312" w:eastAsia="仿宋_GB2312" w:hAnsi="仿宋" w:cs="仿宋_GB2312" w:hint="eastAsia"/>
          <w:sz w:val="32"/>
          <w:szCs w:val="32"/>
        </w:rPr>
        <w:t>日前完成。</w:t>
      </w:r>
    </w:p>
    <w:p w:rsidR="00DE62B2" w:rsidRDefault="00DE62B2" w:rsidP="00C74BED">
      <w:pPr>
        <w:pStyle w:val="a3"/>
        <w:spacing w:line="360" w:lineRule="auto"/>
        <w:ind w:firstLine="640"/>
        <w:rPr>
          <w:rFonts w:ascii="方正楷体简体" w:eastAsia="方正楷体简体" w:hAnsi="仿宋" w:cs="方正楷体简体"/>
          <w:b/>
          <w:bCs/>
          <w:sz w:val="32"/>
          <w:szCs w:val="32"/>
        </w:rPr>
      </w:pPr>
    </w:p>
    <w:p w:rsidR="00243C60" w:rsidRPr="00D62FAE" w:rsidRDefault="00D621A9" w:rsidP="00C74BED">
      <w:pPr>
        <w:pStyle w:val="a3"/>
        <w:spacing w:line="360" w:lineRule="auto"/>
        <w:ind w:firstLine="640"/>
        <w:rPr>
          <w:rFonts w:ascii="方正楷体简体" w:eastAsia="方正楷体简体" w:hAnsi="仿宋" w:cs="Times New Roman"/>
          <w:b/>
          <w:bCs/>
          <w:sz w:val="32"/>
          <w:szCs w:val="32"/>
        </w:rPr>
      </w:pPr>
      <w:r>
        <w:rPr>
          <w:rFonts w:ascii="方正楷体简体" w:eastAsia="方正楷体简体" w:hAnsi="仿宋" w:cs="方正楷体简体" w:hint="eastAsia"/>
          <w:b/>
          <w:bCs/>
          <w:sz w:val="32"/>
          <w:szCs w:val="32"/>
        </w:rPr>
        <w:t>（四</w:t>
      </w:r>
      <w:r w:rsidR="00243C60">
        <w:rPr>
          <w:rFonts w:ascii="方正楷体简体" w:eastAsia="方正楷体简体" w:hAnsi="仿宋" w:cs="方正楷体简体" w:hint="eastAsia"/>
          <w:b/>
          <w:bCs/>
          <w:sz w:val="32"/>
          <w:szCs w:val="32"/>
        </w:rPr>
        <w:t>）</w:t>
      </w:r>
      <w:r w:rsidR="00243C60" w:rsidRPr="00D62FAE">
        <w:rPr>
          <w:rFonts w:ascii="方正楷体简体" w:eastAsia="方正楷体简体" w:hAnsi="仿宋" w:cs="方正楷体简体" w:hint="eastAsia"/>
          <w:b/>
          <w:bCs/>
          <w:sz w:val="32"/>
          <w:szCs w:val="32"/>
        </w:rPr>
        <w:t>开展对标工作</w:t>
      </w:r>
    </w:p>
    <w:p w:rsidR="00243C60" w:rsidRPr="00D62FAE" w:rsidRDefault="00243C60" w:rsidP="00C74BED">
      <w:pPr>
        <w:pStyle w:val="a3"/>
        <w:spacing w:line="360" w:lineRule="auto"/>
        <w:ind w:firstLine="640"/>
        <w:rPr>
          <w:rFonts w:ascii="方正仿宋简体" w:eastAsia="方正仿宋简体" w:hAnsi="仿宋" w:cs="Times New Roman"/>
          <w:b/>
          <w:bCs/>
          <w:sz w:val="32"/>
          <w:szCs w:val="32"/>
        </w:rPr>
      </w:pPr>
      <w:r>
        <w:rPr>
          <w:rFonts w:ascii="方正仿宋简体" w:eastAsia="方正仿宋简体" w:hAnsi="仿宋" w:cs="方正仿宋简体"/>
          <w:b/>
          <w:bCs/>
          <w:sz w:val="32"/>
          <w:szCs w:val="32"/>
        </w:rPr>
        <w:t>1.</w:t>
      </w:r>
      <w:r w:rsidRPr="00D62FAE">
        <w:rPr>
          <w:rFonts w:ascii="方正仿宋简体" w:eastAsia="方正仿宋简体" w:hAnsi="仿宋" w:cs="方正仿宋简体" w:hint="eastAsia"/>
          <w:b/>
          <w:bCs/>
          <w:sz w:val="32"/>
          <w:szCs w:val="32"/>
        </w:rPr>
        <w:t>实施主体</w:t>
      </w:r>
    </w:p>
    <w:p w:rsidR="00243C60" w:rsidRPr="0010629D" w:rsidRDefault="00243C60" w:rsidP="00C74BED">
      <w:pPr>
        <w:spacing w:line="360" w:lineRule="auto"/>
        <w:ind w:firstLineChars="200" w:firstLine="640"/>
        <w:rPr>
          <w:rFonts w:ascii="仿宋_GB2312" w:eastAsia="仿宋_GB2312" w:hAnsi="仿宋" w:cs="Times New Roman"/>
          <w:sz w:val="32"/>
          <w:szCs w:val="32"/>
        </w:rPr>
      </w:pPr>
      <w:r w:rsidRPr="0010629D">
        <w:rPr>
          <w:rFonts w:ascii="仿宋_GB2312" w:eastAsia="仿宋_GB2312" w:hAnsi="仿宋" w:cs="仿宋_GB2312" w:hint="eastAsia"/>
          <w:sz w:val="32"/>
          <w:szCs w:val="32"/>
        </w:rPr>
        <w:t>市市场监管委、各区市场监管局、各级标准化研究或服务机构、企业</w:t>
      </w:r>
      <w:r w:rsidR="005C1535">
        <w:rPr>
          <w:rFonts w:ascii="仿宋_GB2312" w:eastAsia="仿宋_GB2312" w:hAnsi="仿宋" w:cs="仿宋_GB2312" w:hint="eastAsia"/>
          <w:sz w:val="32"/>
          <w:szCs w:val="32"/>
        </w:rPr>
        <w:t>。</w:t>
      </w:r>
    </w:p>
    <w:p w:rsidR="00243C60" w:rsidRPr="00D62FAE" w:rsidRDefault="00243C60" w:rsidP="00C74BED">
      <w:pPr>
        <w:pStyle w:val="a3"/>
        <w:spacing w:line="360" w:lineRule="auto"/>
        <w:ind w:firstLine="640"/>
        <w:rPr>
          <w:rFonts w:ascii="方正仿宋简体" w:eastAsia="方正仿宋简体" w:hAnsi="仿宋" w:cs="Times New Roman"/>
          <w:b/>
          <w:bCs/>
          <w:sz w:val="32"/>
          <w:szCs w:val="32"/>
        </w:rPr>
      </w:pPr>
      <w:r>
        <w:rPr>
          <w:rFonts w:ascii="方正仿宋简体" w:eastAsia="方正仿宋简体" w:hAnsi="仿宋" w:cs="方正仿宋简体"/>
          <w:b/>
          <w:bCs/>
          <w:sz w:val="32"/>
          <w:szCs w:val="32"/>
        </w:rPr>
        <w:t>2.</w:t>
      </w:r>
      <w:r w:rsidRPr="00D62FAE">
        <w:rPr>
          <w:rFonts w:ascii="方正仿宋简体" w:eastAsia="方正仿宋简体" w:hAnsi="仿宋" w:cs="方正仿宋简体" w:hint="eastAsia"/>
          <w:b/>
          <w:bCs/>
          <w:sz w:val="32"/>
          <w:szCs w:val="32"/>
        </w:rPr>
        <w:t>工作内容</w:t>
      </w:r>
    </w:p>
    <w:p w:rsidR="00243C60" w:rsidRPr="0010629D" w:rsidRDefault="00243C60" w:rsidP="00C74BED">
      <w:pPr>
        <w:pStyle w:val="a3"/>
        <w:spacing w:line="360" w:lineRule="auto"/>
        <w:ind w:firstLine="64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1</w:t>
      </w:r>
      <w:r>
        <w:rPr>
          <w:rFonts w:ascii="仿宋_GB2312" w:eastAsia="仿宋_GB2312" w:hAnsi="仿宋" w:cs="仿宋_GB2312" w:hint="eastAsia"/>
          <w:sz w:val="32"/>
          <w:szCs w:val="32"/>
        </w:rPr>
        <w:t>）</w:t>
      </w:r>
      <w:r w:rsidRPr="0010629D">
        <w:rPr>
          <w:rFonts w:ascii="仿宋_GB2312" w:eastAsia="仿宋_GB2312" w:hAnsi="仿宋" w:cs="仿宋_GB2312" w:hint="eastAsia"/>
          <w:sz w:val="32"/>
          <w:szCs w:val="32"/>
        </w:rPr>
        <w:t>企业根据对标标准清单和对标技术方案开展工作。有条件的企业可自行组织对企业执行标准的关键技术指标进行比对；没有条件的企业可委托各类标准化研究和服务机构提供标准化技术咨询服务。企业将对标结果通过信息平台上报区市场监管局。</w:t>
      </w:r>
    </w:p>
    <w:p w:rsidR="00243C60" w:rsidRPr="00264666" w:rsidRDefault="00243C60" w:rsidP="00C74BED">
      <w:pPr>
        <w:pStyle w:val="a3"/>
        <w:spacing w:line="360" w:lineRule="auto"/>
        <w:ind w:firstLine="64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2</w:t>
      </w:r>
      <w:r>
        <w:rPr>
          <w:rFonts w:ascii="仿宋_GB2312" w:eastAsia="仿宋_GB2312" w:hAnsi="仿宋" w:cs="仿宋_GB2312" w:hint="eastAsia"/>
          <w:sz w:val="32"/>
          <w:szCs w:val="32"/>
        </w:rPr>
        <w:t>）</w:t>
      </w:r>
      <w:r w:rsidRPr="00264666">
        <w:rPr>
          <w:rFonts w:ascii="仿宋_GB2312" w:eastAsia="仿宋_GB2312" w:hAnsi="仿宋" w:cs="仿宋_GB2312" w:hint="eastAsia"/>
          <w:sz w:val="32"/>
          <w:szCs w:val="32"/>
        </w:rPr>
        <w:t>各区市场监管局应督促所辖区域内行业、企业根据对标标准清单和对标技术方案开展对标工作；组织各类标准化研究和服务机构为所辖区域内行业、企业提供技术服务；对企业上报信息进行汇总、分析、审核，通过信息平台上报市市场监管委。</w:t>
      </w:r>
    </w:p>
    <w:p w:rsidR="00243C60" w:rsidRPr="00264666" w:rsidRDefault="00243C60" w:rsidP="00C74BED">
      <w:pPr>
        <w:pStyle w:val="a3"/>
        <w:spacing w:line="360" w:lineRule="auto"/>
        <w:ind w:firstLine="64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3</w:t>
      </w:r>
      <w:r>
        <w:rPr>
          <w:rFonts w:ascii="仿宋_GB2312" w:eastAsia="仿宋_GB2312" w:hAnsi="仿宋" w:cs="仿宋_GB2312" w:hint="eastAsia"/>
          <w:sz w:val="32"/>
          <w:szCs w:val="32"/>
        </w:rPr>
        <w:t>）</w:t>
      </w:r>
      <w:r w:rsidRPr="00264666">
        <w:rPr>
          <w:rFonts w:ascii="仿宋_GB2312" w:eastAsia="仿宋_GB2312" w:hAnsi="仿宋" w:cs="仿宋_GB2312" w:hint="eastAsia"/>
          <w:sz w:val="32"/>
          <w:szCs w:val="32"/>
        </w:rPr>
        <w:t>市市场监管委应督促所辖区域内各区、行业、企业的对标工作；组织各类标准化研究和服务机构为所辖区域内行业、企业提供技术服务；会同行业部门组织相关行业协会、标准化研究和服务机构，对企业提交的对标结果进行推荐，通过信息平台上报国家专项行动办公室。</w:t>
      </w:r>
    </w:p>
    <w:p w:rsidR="00243C60" w:rsidRPr="00D62FAE" w:rsidRDefault="00243C60" w:rsidP="00C74BED">
      <w:pPr>
        <w:pStyle w:val="a3"/>
        <w:spacing w:line="360" w:lineRule="auto"/>
        <w:ind w:firstLine="640"/>
        <w:rPr>
          <w:rFonts w:ascii="方正仿宋简体" w:eastAsia="方正仿宋简体" w:hAnsi="仿宋" w:cs="Times New Roman"/>
          <w:b/>
          <w:bCs/>
          <w:sz w:val="32"/>
          <w:szCs w:val="32"/>
        </w:rPr>
      </w:pPr>
      <w:r>
        <w:rPr>
          <w:rFonts w:ascii="方正仿宋简体" w:eastAsia="方正仿宋简体" w:hAnsi="仿宋" w:cs="方正仿宋简体"/>
          <w:b/>
          <w:bCs/>
          <w:sz w:val="32"/>
          <w:szCs w:val="32"/>
        </w:rPr>
        <w:t>3.</w:t>
      </w:r>
      <w:r w:rsidRPr="00D62FAE">
        <w:rPr>
          <w:rFonts w:ascii="方正仿宋简体" w:eastAsia="方正仿宋简体" w:hAnsi="仿宋" w:cs="方正仿宋简体" w:hint="eastAsia"/>
          <w:b/>
          <w:bCs/>
          <w:sz w:val="32"/>
          <w:szCs w:val="32"/>
        </w:rPr>
        <w:t>工作要求</w:t>
      </w:r>
    </w:p>
    <w:p w:rsidR="00243C60" w:rsidRPr="00264666" w:rsidRDefault="00243C60" w:rsidP="00C74BED">
      <w:pPr>
        <w:pStyle w:val="a3"/>
        <w:spacing w:line="360" w:lineRule="auto"/>
        <w:ind w:firstLine="640"/>
        <w:rPr>
          <w:rFonts w:ascii="仿宋_GB2312" w:eastAsia="仿宋_GB2312" w:hAnsi="仿宋" w:cs="Times New Roman"/>
          <w:sz w:val="32"/>
          <w:szCs w:val="32"/>
        </w:rPr>
      </w:pPr>
      <w:r>
        <w:rPr>
          <w:rFonts w:ascii="仿宋_GB2312" w:eastAsia="仿宋_GB2312" w:hAnsi="仿宋" w:cs="仿宋_GB2312" w:hint="eastAsia"/>
          <w:sz w:val="32"/>
          <w:szCs w:val="32"/>
        </w:rPr>
        <w:lastRenderedPageBreak/>
        <w:t>（</w:t>
      </w:r>
      <w:r>
        <w:rPr>
          <w:rFonts w:ascii="仿宋_GB2312" w:eastAsia="仿宋_GB2312" w:hAnsi="仿宋" w:cs="仿宋_GB2312"/>
          <w:sz w:val="32"/>
          <w:szCs w:val="32"/>
        </w:rPr>
        <w:t>1</w:t>
      </w:r>
      <w:r>
        <w:rPr>
          <w:rFonts w:ascii="仿宋_GB2312" w:eastAsia="仿宋_GB2312" w:hAnsi="仿宋" w:cs="仿宋_GB2312" w:hint="eastAsia"/>
          <w:sz w:val="32"/>
          <w:szCs w:val="32"/>
        </w:rPr>
        <w:t>）</w:t>
      </w:r>
      <w:r w:rsidRPr="00264666">
        <w:rPr>
          <w:rFonts w:ascii="仿宋_GB2312" w:eastAsia="仿宋_GB2312" w:hAnsi="仿宋" w:cs="仿宋_GB2312" w:hint="eastAsia"/>
          <w:sz w:val="32"/>
          <w:szCs w:val="32"/>
        </w:rPr>
        <w:t>企业填报的对标结果，应符合对标标准清单和对标技术方案要求，其关键技术指标应真实、有效、完整。有条件的企业应附第三方检测报告、评价报告或有效力的企业自我检测报告等辅助证明材料。</w:t>
      </w:r>
    </w:p>
    <w:p w:rsidR="00243C60" w:rsidRPr="00264666" w:rsidRDefault="00243C60" w:rsidP="00C74BED">
      <w:pPr>
        <w:pStyle w:val="a3"/>
        <w:spacing w:line="360" w:lineRule="auto"/>
        <w:ind w:firstLine="64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2</w:t>
      </w:r>
      <w:r>
        <w:rPr>
          <w:rFonts w:ascii="仿宋_GB2312" w:eastAsia="仿宋_GB2312" w:hAnsi="仿宋" w:cs="仿宋_GB2312" w:hint="eastAsia"/>
          <w:sz w:val="32"/>
          <w:szCs w:val="32"/>
        </w:rPr>
        <w:t>）</w:t>
      </w:r>
      <w:r w:rsidRPr="00264666">
        <w:rPr>
          <w:rFonts w:ascii="仿宋_GB2312" w:eastAsia="仿宋_GB2312" w:hAnsi="仿宋" w:cs="仿宋_GB2312" w:hint="eastAsia"/>
          <w:sz w:val="32"/>
          <w:szCs w:val="32"/>
        </w:rPr>
        <w:t>各区市场监管局将企业所上报的对标结果，按照国民经济行业分类和业态进行汇总、分析，结果应体现以下几种情况：现阶段已经领跑的企业、现阶段已达标的企业、</w:t>
      </w:r>
      <w:r w:rsidRPr="00264666">
        <w:rPr>
          <w:rFonts w:ascii="仿宋_GB2312" w:eastAsia="仿宋_GB2312" w:hAnsi="仿宋" w:cs="仿宋_GB2312"/>
          <w:sz w:val="32"/>
          <w:szCs w:val="32"/>
        </w:rPr>
        <w:t>2-3</w:t>
      </w:r>
      <w:r w:rsidRPr="00264666">
        <w:rPr>
          <w:rFonts w:ascii="仿宋_GB2312" w:eastAsia="仿宋_GB2312" w:hAnsi="仿宋" w:cs="仿宋_GB2312" w:hint="eastAsia"/>
          <w:sz w:val="32"/>
          <w:szCs w:val="32"/>
        </w:rPr>
        <w:t>年内可通过开展质量提升活动达标的企业、没法达标的企业等；通过信息平台上报市市场监管委。</w:t>
      </w:r>
    </w:p>
    <w:p w:rsidR="00243C60" w:rsidRPr="00264666" w:rsidRDefault="00243C60" w:rsidP="00C74BED">
      <w:pPr>
        <w:pStyle w:val="a3"/>
        <w:spacing w:line="360" w:lineRule="auto"/>
        <w:ind w:firstLine="64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3</w:t>
      </w:r>
      <w:r>
        <w:rPr>
          <w:rFonts w:ascii="仿宋_GB2312" w:eastAsia="仿宋_GB2312" w:hAnsi="仿宋" w:cs="仿宋_GB2312" w:hint="eastAsia"/>
          <w:sz w:val="32"/>
          <w:szCs w:val="32"/>
        </w:rPr>
        <w:t>）</w:t>
      </w:r>
      <w:r w:rsidRPr="00264666">
        <w:rPr>
          <w:rFonts w:ascii="仿宋_GB2312" w:eastAsia="仿宋_GB2312" w:hAnsi="仿宋" w:cs="仿宋_GB2312" w:hint="eastAsia"/>
          <w:sz w:val="32"/>
          <w:szCs w:val="32"/>
        </w:rPr>
        <w:t>市市场监管委将各区市场监管局上报的对标结果，按照各区、各产业、各业态分类汇总、分析，通过信息平台推荐上报。</w:t>
      </w:r>
    </w:p>
    <w:p w:rsidR="00243C60" w:rsidRPr="00264666" w:rsidRDefault="00243C60" w:rsidP="00C74BED">
      <w:pPr>
        <w:pStyle w:val="a3"/>
        <w:spacing w:line="360" w:lineRule="auto"/>
        <w:ind w:firstLine="64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4</w:t>
      </w:r>
      <w:r>
        <w:rPr>
          <w:rFonts w:ascii="仿宋_GB2312" w:eastAsia="仿宋_GB2312" w:hAnsi="仿宋" w:cs="仿宋_GB2312" w:hint="eastAsia"/>
          <w:sz w:val="32"/>
          <w:szCs w:val="32"/>
        </w:rPr>
        <w:t>）</w:t>
      </w:r>
      <w:r w:rsidRPr="00264666">
        <w:rPr>
          <w:rFonts w:ascii="仿宋_GB2312" w:eastAsia="仿宋_GB2312" w:hAnsi="仿宋" w:cs="仿宋_GB2312" w:hint="eastAsia"/>
          <w:sz w:val="32"/>
          <w:szCs w:val="32"/>
        </w:rPr>
        <w:t>各区市场监管局按照“完成一批、上报一批”的原则上报对标结果。</w:t>
      </w:r>
    </w:p>
    <w:p w:rsidR="00243C60" w:rsidRPr="00264666" w:rsidRDefault="00243C60" w:rsidP="00C74BED">
      <w:pPr>
        <w:pStyle w:val="a3"/>
        <w:spacing w:line="360" w:lineRule="auto"/>
        <w:ind w:firstLine="640"/>
        <w:rPr>
          <w:rFonts w:ascii="仿宋_GB2312" w:eastAsia="仿宋_GB2312" w:hAnsi="仿宋" w:cs="Times New Roman"/>
          <w:sz w:val="32"/>
          <w:szCs w:val="32"/>
        </w:rPr>
      </w:pPr>
      <w:r w:rsidRPr="00264666">
        <w:rPr>
          <w:rFonts w:ascii="仿宋_GB2312" w:eastAsia="仿宋_GB2312" w:hAnsi="仿宋" w:cs="仿宋_GB2312" w:hint="eastAsia"/>
          <w:sz w:val="32"/>
          <w:szCs w:val="32"/>
        </w:rPr>
        <w:t>该项工作于</w:t>
      </w:r>
      <w:r w:rsidRPr="00264666">
        <w:rPr>
          <w:rFonts w:ascii="仿宋_GB2312" w:eastAsia="仿宋_GB2312" w:hAnsi="仿宋" w:cs="仿宋_GB2312"/>
          <w:sz w:val="32"/>
          <w:szCs w:val="32"/>
        </w:rPr>
        <w:t>2018</w:t>
      </w:r>
      <w:r w:rsidRPr="00264666">
        <w:rPr>
          <w:rFonts w:ascii="仿宋_GB2312" w:eastAsia="仿宋_GB2312" w:hAnsi="仿宋" w:cs="仿宋_GB2312" w:hint="eastAsia"/>
          <w:sz w:val="32"/>
          <w:szCs w:val="32"/>
        </w:rPr>
        <w:t>年</w:t>
      </w:r>
      <w:r w:rsidRPr="00264666">
        <w:rPr>
          <w:rFonts w:ascii="仿宋_GB2312" w:eastAsia="仿宋_GB2312" w:hAnsi="仿宋" w:cs="仿宋_GB2312"/>
          <w:sz w:val="32"/>
          <w:szCs w:val="32"/>
        </w:rPr>
        <w:t>8</w:t>
      </w:r>
      <w:r w:rsidRPr="00264666">
        <w:rPr>
          <w:rFonts w:ascii="仿宋_GB2312" w:eastAsia="仿宋_GB2312" w:hAnsi="仿宋" w:cs="仿宋_GB2312" w:hint="eastAsia"/>
          <w:sz w:val="32"/>
          <w:szCs w:val="32"/>
        </w:rPr>
        <w:t>月</w:t>
      </w:r>
      <w:r w:rsidRPr="00264666">
        <w:rPr>
          <w:rFonts w:ascii="仿宋_GB2312" w:eastAsia="仿宋_GB2312" w:hAnsi="仿宋" w:cs="仿宋_GB2312"/>
          <w:sz w:val="32"/>
          <w:szCs w:val="32"/>
        </w:rPr>
        <w:t>31</w:t>
      </w:r>
      <w:r w:rsidRPr="00264666">
        <w:rPr>
          <w:rFonts w:ascii="仿宋_GB2312" w:eastAsia="仿宋_GB2312" w:hAnsi="仿宋" w:cs="仿宋_GB2312" w:hint="eastAsia"/>
          <w:sz w:val="32"/>
          <w:szCs w:val="32"/>
        </w:rPr>
        <w:t>日前完成。</w:t>
      </w:r>
    </w:p>
    <w:p w:rsidR="00243C60" w:rsidRPr="00D62FAE" w:rsidRDefault="00D621A9" w:rsidP="00C74BED">
      <w:pPr>
        <w:pStyle w:val="a3"/>
        <w:spacing w:line="360" w:lineRule="auto"/>
        <w:ind w:firstLine="640"/>
        <w:rPr>
          <w:rFonts w:ascii="方正楷体简体" w:eastAsia="方正楷体简体" w:hAnsi="仿宋" w:cs="Times New Roman"/>
          <w:b/>
          <w:bCs/>
          <w:sz w:val="32"/>
          <w:szCs w:val="32"/>
        </w:rPr>
      </w:pPr>
      <w:r>
        <w:rPr>
          <w:rFonts w:ascii="方正楷体简体" w:eastAsia="方正楷体简体" w:hAnsi="仿宋" w:cs="方正楷体简体" w:hint="eastAsia"/>
          <w:b/>
          <w:bCs/>
          <w:sz w:val="32"/>
          <w:szCs w:val="32"/>
        </w:rPr>
        <w:t>（五</w:t>
      </w:r>
      <w:r w:rsidR="00243C60">
        <w:rPr>
          <w:rFonts w:ascii="方正楷体简体" w:eastAsia="方正楷体简体" w:hAnsi="仿宋" w:cs="方正楷体简体" w:hint="eastAsia"/>
          <w:b/>
          <w:bCs/>
          <w:sz w:val="32"/>
          <w:szCs w:val="32"/>
        </w:rPr>
        <w:t>）</w:t>
      </w:r>
      <w:r w:rsidR="00243C60" w:rsidRPr="00D62FAE">
        <w:rPr>
          <w:rFonts w:ascii="方正楷体简体" w:eastAsia="方正楷体简体" w:hAnsi="仿宋" w:cs="方正楷体简体" w:hint="eastAsia"/>
          <w:b/>
          <w:bCs/>
          <w:sz w:val="32"/>
          <w:szCs w:val="32"/>
        </w:rPr>
        <w:t>推进重点产品和服务标准达标提升</w:t>
      </w:r>
    </w:p>
    <w:p w:rsidR="00243C60" w:rsidRPr="00D62FAE" w:rsidRDefault="00243C60" w:rsidP="00C74BED">
      <w:pPr>
        <w:pStyle w:val="a3"/>
        <w:spacing w:line="360" w:lineRule="auto"/>
        <w:ind w:firstLine="640"/>
        <w:rPr>
          <w:rFonts w:ascii="方正仿宋简体" w:eastAsia="方正仿宋简体" w:hAnsi="仿宋" w:cs="Times New Roman"/>
          <w:b/>
          <w:bCs/>
          <w:sz w:val="32"/>
          <w:szCs w:val="32"/>
        </w:rPr>
      </w:pPr>
      <w:r>
        <w:rPr>
          <w:rFonts w:ascii="方正仿宋简体" w:eastAsia="方正仿宋简体" w:hAnsi="仿宋" w:cs="方正仿宋简体"/>
          <w:b/>
          <w:bCs/>
          <w:sz w:val="32"/>
          <w:szCs w:val="32"/>
        </w:rPr>
        <w:t>1.</w:t>
      </w:r>
      <w:r w:rsidRPr="00D62FAE">
        <w:rPr>
          <w:rFonts w:ascii="方正仿宋简体" w:eastAsia="方正仿宋简体" w:hAnsi="仿宋" w:cs="方正仿宋简体" w:hint="eastAsia"/>
          <w:b/>
          <w:bCs/>
          <w:sz w:val="32"/>
          <w:szCs w:val="32"/>
        </w:rPr>
        <w:t>实施主体</w:t>
      </w:r>
    </w:p>
    <w:p w:rsidR="00243C60" w:rsidRPr="00264666" w:rsidRDefault="00201ABC" w:rsidP="00C74BED">
      <w:pPr>
        <w:spacing w:line="360" w:lineRule="auto"/>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市、区</w:t>
      </w:r>
      <w:r w:rsidR="00243C60" w:rsidRPr="00264666">
        <w:rPr>
          <w:rFonts w:ascii="仿宋_GB2312" w:eastAsia="仿宋_GB2312" w:hAnsi="仿宋" w:cs="仿宋_GB2312" w:hint="eastAsia"/>
          <w:sz w:val="32"/>
          <w:szCs w:val="32"/>
        </w:rPr>
        <w:t>行业主管部门、市场监管部门、行业协会、企业</w:t>
      </w:r>
      <w:r w:rsidR="005C1535">
        <w:rPr>
          <w:rFonts w:ascii="仿宋_GB2312" w:eastAsia="仿宋_GB2312" w:hAnsi="仿宋" w:cs="仿宋_GB2312" w:hint="eastAsia"/>
          <w:sz w:val="32"/>
          <w:szCs w:val="32"/>
        </w:rPr>
        <w:t>。</w:t>
      </w:r>
    </w:p>
    <w:p w:rsidR="00243C60" w:rsidRPr="00D62FAE" w:rsidRDefault="00243C60" w:rsidP="00C74BED">
      <w:pPr>
        <w:pStyle w:val="a3"/>
        <w:spacing w:line="360" w:lineRule="auto"/>
        <w:ind w:firstLine="640"/>
        <w:rPr>
          <w:rFonts w:ascii="方正仿宋简体" w:eastAsia="方正仿宋简体" w:hAnsi="仿宋" w:cs="Times New Roman"/>
          <w:b/>
          <w:bCs/>
          <w:sz w:val="32"/>
          <w:szCs w:val="32"/>
        </w:rPr>
      </w:pPr>
      <w:r>
        <w:rPr>
          <w:rFonts w:ascii="方正仿宋简体" w:eastAsia="方正仿宋简体" w:hAnsi="仿宋" w:cs="方正仿宋简体"/>
          <w:b/>
          <w:bCs/>
          <w:sz w:val="32"/>
          <w:szCs w:val="32"/>
        </w:rPr>
        <w:t>2.</w:t>
      </w:r>
      <w:r w:rsidRPr="00D62FAE">
        <w:rPr>
          <w:rFonts w:ascii="方正仿宋简体" w:eastAsia="方正仿宋简体" w:hAnsi="仿宋" w:cs="方正仿宋简体" w:hint="eastAsia"/>
          <w:b/>
          <w:bCs/>
          <w:sz w:val="32"/>
          <w:szCs w:val="32"/>
        </w:rPr>
        <w:t>工作内容</w:t>
      </w:r>
    </w:p>
    <w:p w:rsidR="00D621A9" w:rsidRDefault="00D621A9" w:rsidP="00C74BED">
      <w:pPr>
        <w:pStyle w:val="a3"/>
        <w:spacing w:line="360" w:lineRule="auto"/>
        <w:ind w:firstLine="640"/>
        <w:rPr>
          <w:rFonts w:ascii="仿宋_GB2312" w:eastAsia="仿宋_GB2312" w:hAnsi="仿宋" w:cs="仿宋_GB2312"/>
          <w:sz w:val="32"/>
          <w:szCs w:val="32"/>
        </w:rPr>
      </w:pPr>
      <w:r w:rsidRPr="00B12C94">
        <w:rPr>
          <w:rFonts w:ascii="仿宋_GB2312" w:eastAsia="仿宋_GB2312" w:hAnsi="仿宋" w:cs="仿宋_GB2312" w:hint="eastAsia"/>
          <w:sz w:val="32"/>
          <w:szCs w:val="32"/>
        </w:rPr>
        <w:t>（1</w:t>
      </w:r>
      <w:r w:rsidR="00B12C94" w:rsidRPr="00B12C94">
        <w:rPr>
          <w:rFonts w:ascii="仿宋_GB2312" w:eastAsia="仿宋_GB2312" w:hAnsi="仿宋" w:cs="仿宋_GB2312" w:hint="eastAsia"/>
          <w:sz w:val="32"/>
          <w:szCs w:val="32"/>
        </w:rPr>
        <w:t>）市、区</w:t>
      </w:r>
      <w:r w:rsidRPr="00B12C94">
        <w:rPr>
          <w:rFonts w:ascii="仿宋_GB2312" w:eastAsia="仿宋_GB2312" w:hAnsi="仿宋" w:cs="仿宋_GB2312" w:hint="eastAsia"/>
          <w:sz w:val="32"/>
          <w:szCs w:val="32"/>
        </w:rPr>
        <w:t>市场监管部门及时通报本市企业对标达标结果，以便共同推进企业达标提升。</w:t>
      </w:r>
    </w:p>
    <w:p w:rsidR="00243C60" w:rsidRPr="00264666" w:rsidRDefault="00243C60" w:rsidP="00C74BED">
      <w:pPr>
        <w:pStyle w:val="a3"/>
        <w:spacing w:line="360" w:lineRule="auto"/>
        <w:ind w:firstLine="640"/>
        <w:rPr>
          <w:rFonts w:ascii="仿宋_GB2312" w:eastAsia="仿宋_GB2312" w:hAnsi="仿宋" w:cs="Times New Roman"/>
          <w:sz w:val="32"/>
          <w:szCs w:val="32"/>
        </w:rPr>
      </w:pPr>
      <w:r>
        <w:rPr>
          <w:rFonts w:ascii="仿宋_GB2312" w:eastAsia="仿宋_GB2312" w:hAnsi="仿宋" w:cs="仿宋_GB2312" w:hint="eastAsia"/>
          <w:sz w:val="32"/>
          <w:szCs w:val="32"/>
        </w:rPr>
        <w:t>（</w:t>
      </w:r>
      <w:r w:rsidR="00000AB3">
        <w:rPr>
          <w:rFonts w:ascii="仿宋_GB2312" w:eastAsia="仿宋_GB2312" w:hAnsi="仿宋" w:cs="仿宋_GB2312" w:hint="eastAsia"/>
          <w:sz w:val="32"/>
          <w:szCs w:val="32"/>
        </w:rPr>
        <w:t>2</w:t>
      </w:r>
      <w:r>
        <w:rPr>
          <w:rFonts w:ascii="仿宋_GB2312" w:eastAsia="仿宋_GB2312" w:hAnsi="仿宋" w:cs="仿宋_GB2312" w:hint="eastAsia"/>
          <w:sz w:val="32"/>
          <w:szCs w:val="32"/>
        </w:rPr>
        <w:t>）</w:t>
      </w:r>
      <w:r w:rsidR="00201ABC">
        <w:rPr>
          <w:rFonts w:ascii="仿宋_GB2312" w:eastAsia="仿宋_GB2312" w:hAnsi="仿宋" w:cs="仿宋_GB2312" w:hint="eastAsia"/>
          <w:sz w:val="32"/>
          <w:szCs w:val="32"/>
        </w:rPr>
        <w:t>推动企业标准提档升级。市、区</w:t>
      </w:r>
      <w:r w:rsidRPr="00264666">
        <w:rPr>
          <w:rFonts w:ascii="仿宋_GB2312" w:eastAsia="仿宋_GB2312" w:hAnsi="仿宋" w:cs="仿宋_GB2312" w:hint="eastAsia"/>
          <w:sz w:val="32"/>
          <w:szCs w:val="32"/>
        </w:rPr>
        <w:t>市场监管部门、</w:t>
      </w:r>
      <w:r w:rsidRPr="00264666">
        <w:rPr>
          <w:rFonts w:ascii="仿宋_GB2312" w:eastAsia="仿宋_GB2312" w:hAnsi="仿宋" w:cs="仿宋_GB2312" w:hint="eastAsia"/>
          <w:sz w:val="32"/>
          <w:szCs w:val="32"/>
        </w:rPr>
        <w:lastRenderedPageBreak/>
        <w:t>行业主管部门、行业协会应围绕对标中发现的差距，推动企业开展企业标准的修订工作，提升企业标准与国内外标准水平的一致性程度。</w:t>
      </w:r>
    </w:p>
    <w:p w:rsidR="00243C60" w:rsidRPr="00264666" w:rsidRDefault="00243C60" w:rsidP="00C74BED">
      <w:pPr>
        <w:pStyle w:val="a3"/>
        <w:spacing w:line="360" w:lineRule="auto"/>
        <w:ind w:firstLine="640"/>
        <w:rPr>
          <w:rFonts w:ascii="仿宋_GB2312" w:eastAsia="仿宋_GB2312" w:hAnsi="仿宋" w:cs="Times New Roman"/>
          <w:sz w:val="32"/>
          <w:szCs w:val="32"/>
        </w:rPr>
      </w:pPr>
      <w:r>
        <w:rPr>
          <w:rFonts w:ascii="仿宋_GB2312" w:eastAsia="仿宋_GB2312" w:hAnsi="仿宋" w:cs="仿宋_GB2312" w:hint="eastAsia"/>
          <w:sz w:val="32"/>
          <w:szCs w:val="32"/>
        </w:rPr>
        <w:t>（</w:t>
      </w:r>
      <w:r w:rsidR="00000AB3">
        <w:rPr>
          <w:rFonts w:ascii="仿宋_GB2312" w:eastAsia="仿宋_GB2312" w:hAnsi="仿宋" w:cs="仿宋_GB2312" w:hint="eastAsia"/>
          <w:sz w:val="32"/>
          <w:szCs w:val="32"/>
        </w:rPr>
        <w:t>3</w:t>
      </w:r>
      <w:r>
        <w:rPr>
          <w:rFonts w:ascii="仿宋_GB2312" w:eastAsia="仿宋_GB2312" w:hAnsi="仿宋" w:cs="仿宋_GB2312" w:hint="eastAsia"/>
          <w:sz w:val="32"/>
          <w:szCs w:val="32"/>
        </w:rPr>
        <w:t>）</w:t>
      </w:r>
      <w:r w:rsidR="00201ABC">
        <w:rPr>
          <w:rFonts w:ascii="仿宋_GB2312" w:eastAsia="仿宋_GB2312" w:hAnsi="仿宋" w:cs="仿宋_GB2312" w:hint="eastAsia"/>
          <w:sz w:val="32"/>
          <w:szCs w:val="32"/>
        </w:rPr>
        <w:t>培育新产业新动能企业标准领跑者。市、区</w:t>
      </w:r>
      <w:r w:rsidRPr="00264666">
        <w:rPr>
          <w:rFonts w:ascii="仿宋_GB2312" w:eastAsia="仿宋_GB2312" w:hAnsi="仿宋" w:cs="仿宋_GB2312" w:hint="eastAsia"/>
          <w:sz w:val="32"/>
          <w:szCs w:val="32"/>
        </w:rPr>
        <w:t>市场监管部门、行业主管部门、行业协会应组织开展企业标准“领跑者”的培育工作。</w:t>
      </w:r>
    </w:p>
    <w:p w:rsidR="00243C60" w:rsidRPr="00264666" w:rsidRDefault="00243C60" w:rsidP="00C74BED">
      <w:pPr>
        <w:pStyle w:val="a3"/>
        <w:spacing w:line="360" w:lineRule="auto"/>
        <w:ind w:firstLine="640"/>
        <w:rPr>
          <w:rFonts w:ascii="仿宋_GB2312" w:eastAsia="仿宋_GB2312" w:hAnsi="仿宋" w:cs="Times New Roman"/>
          <w:sz w:val="32"/>
          <w:szCs w:val="32"/>
        </w:rPr>
      </w:pPr>
      <w:r>
        <w:rPr>
          <w:rFonts w:ascii="仿宋_GB2312" w:eastAsia="仿宋_GB2312" w:hAnsi="仿宋" w:cs="仿宋_GB2312" w:hint="eastAsia"/>
          <w:sz w:val="32"/>
          <w:szCs w:val="32"/>
        </w:rPr>
        <w:t>（</w:t>
      </w:r>
      <w:r w:rsidR="00000AB3">
        <w:rPr>
          <w:rFonts w:ascii="仿宋_GB2312" w:eastAsia="仿宋_GB2312" w:hAnsi="仿宋" w:cs="仿宋_GB2312" w:hint="eastAsia"/>
          <w:sz w:val="32"/>
          <w:szCs w:val="32"/>
        </w:rPr>
        <w:t>4</w:t>
      </w:r>
      <w:r>
        <w:rPr>
          <w:rFonts w:ascii="仿宋_GB2312" w:eastAsia="仿宋_GB2312" w:hAnsi="仿宋" w:cs="仿宋_GB2312" w:hint="eastAsia"/>
          <w:sz w:val="32"/>
          <w:szCs w:val="32"/>
        </w:rPr>
        <w:t>）</w:t>
      </w:r>
      <w:r w:rsidR="00201ABC">
        <w:rPr>
          <w:rFonts w:ascii="仿宋_GB2312" w:eastAsia="仿宋_GB2312" w:hAnsi="仿宋" w:cs="仿宋_GB2312" w:hint="eastAsia"/>
          <w:sz w:val="32"/>
          <w:szCs w:val="32"/>
        </w:rPr>
        <w:t>鼓励优势企业标准走出去。市、区</w:t>
      </w:r>
      <w:r w:rsidRPr="00264666">
        <w:rPr>
          <w:rFonts w:ascii="仿宋_GB2312" w:eastAsia="仿宋_GB2312" w:hAnsi="仿宋" w:cs="仿宋_GB2312" w:hint="eastAsia"/>
          <w:sz w:val="32"/>
          <w:szCs w:val="32"/>
        </w:rPr>
        <w:t>市场监管部门、行业主管部门应积极制定相关政策，支持我市企业标准走出去，促进相关国家采信、采用我国先进标准；鼓励有条件的中资企业参与目的国标准体系的建设，或标准制修订工作。</w:t>
      </w:r>
    </w:p>
    <w:p w:rsidR="00243C60" w:rsidRPr="003665FE" w:rsidRDefault="00243C60" w:rsidP="00C74BED">
      <w:pPr>
        <w:pStyle w:val="a3"/>
        <w:spacing w:line="360" w:lineRule="auto"/>
        <w:ind w:firstLine="640"/>
        <w:rPr>
          <w:rFonts w:ascii="仿宋_GB2312" w:eastAsia="仿宋_GB2312" w:hAnsi="仿宋" w:cs="Times New Roman"/>
          <w:sz w:val="32"/>
          <w:szCs w:val="32"/>
        </w:rPr>
      </w:pPr>
      <w:r>
        <w:rPr>
          <w:rFonts w:ascii="仿宋_GB2312" w:eastAsia="仿宋_GB2312" w:hAnsi="仿宋" w:cs="仿宋_GB2312" w:hint="eastAsia"/>
          <w:sz w:val="32"/>
          <w:szCs w:val="32"/>
        </w:rPr>
        <w:t>（</w:t>
      </w:r>
      <w:r w:rsidR="00000AB3">
        <w:rPr>
          <w:rFonts w:ascii="仿宋_GB2312" w:eastAsia="仿宋_GB2312" w:hAnsi="仿宋" w:cs="仿宋_GB2312" w:hint="eastAsia"/>
          <w:sz w:val="32"/>
          <w:szCs w:val="32"/>
        </w:rPr>
        <w:t>5</w:t>
      </w:r>
      <w:r>
        <w:rPr>
          <w:rFonts w:ascii="仿宋_GB2312" w:eastAsia="仿宋_GB2312" w:hAnsi="仿宋" w:cs="仿宋_GB2312" w:hint="eastAsia"/>
          <w:sz w:val="32"/>
          <w:szCs w:val="32"/>
        </w:rPr>
        <w:t>）</w:t>
      </w:r>
      <w:r w:rsidR="00390FED">
        <w:rPr>
          <w:rFonts w:ascii="仿宋_GB2312" w:eastAsia="仿宋_GB2312" w:hAnsi="仿宋" w:cs="仿宋_GB2312" w:hint="eastAsia"/>
          <w:sz w:val="32"/>
          <w:szCs w:val="32"/>
        </w:rPr>
        <w:t>推动有条件企业争取高端品质认证。市、区</w:t>
      </w:r>
      <w:r w:rsidRPr="003665FE">
        <w:rPr>
          <w:rFonts w:ascii="仿宋_GB2312" w:eastAsia="仿宋_GB2312" w:hAnsi="仿宋" w:cs="仿宋_GB2312" w:hint="eastAsia"/>
          <w:sz w:val="32"/>
          <w:szCs w:val="32"/>
        </w:rPr>
        <w:t>市场监管部门应在达标过程中，推动有条件的企业争取高端品质认证。</w:t>
      </w:r>
    </w:p>
    <w:p w:rsidR="00243C60" w:rsidRPr="00D62FAE" w:rsidRDefault="00243C60" w:rsidP="00C74BED">
      <w:pPr>
        <w:pStyle w:val="a3"/>
        <w:spacing w:line="360" w:lineRule="auto"/>
        <w:ind w:firstLine="640"/>
        <w:rPr>
          <w:rFonts w:ascii="方正仿宋简体" w:eastAsia="方正仿宋简体" w:hAnsi="仿宋" w:cs="Times New Roman"/>
          <w:b/>
          <w:bCs/>
          <w:sz w:val="32"/>
          <w:szCs w:val="32"/>
        </w:rPr>
      </w:pPr>
      <w:r>
        <w:rPr>
          <w:rFonts w:ascii="方正仿宋简体" w:eastAsia="方正仿宋简体" w:hAnsi="仿宋" w:cs="方正仿宋简体"/>
          <w:b/>
          <w:bCs/>
          <w:sz w:val="32"/>
          <w:szCs w:val="32"/>
        </w:rPr>
        <w:t>3.</w:t>
      </w:r>
      <w:r w:rsidRPr="00D62FAE">
        <w:rPr>
          <w:rFonts w:ascii="方正仿宋简体" w:eastAsia="方正仿宋简体" w:hAnsi="仿宋" w:cs="方正仿宋简体" w:hint="eastAsia"/>
          <w:b/>
          <w:bCs/>
          <w:sz w:val="32"/>
          <w:szCs w:val="32"/>
        </w:rPr>
        <w:t>工作要求</w:t>
      </w:r>
    </w:p>
    <w:p w:rsidR="00243C60" w:rsidRPr="003665FE" w:rsidRDefault="00243C60" w:rsidP="00C74BED">
      <w:pPr>
        <w:pStyle w:val="a3"/>
        <w:spacing w:line="360" w:lineRule="auto"/>
        <w:ind w:firstLine="64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1</w:t>
      </w:r>
      <w:r>
        <w:rPr>
          <w:rFonts w:ascii="仿宋_GB2312" w:eastAsia="仿宋_GB2312" w:hAnsi="仿宋" w:cs="仿宋_GB2312" w:hint="eastAsia"/>
          <w:sz w:val="32"/>
          <w:szCs w:val="32"/>
        </w:rPr>
        <w:t>）</w:t>
      </w:r>
      <w:r w:rsidRPr="003665FE">
        <w:rPr>
          <w:rFonts w:ascii="仿宋_GB2312" w:eastAsia="仿宋_GB2312" w:hAnsi="仿宋" w:cs="仿宋_GB2312" w:hint="eastAsia"/>
          <w:sz w:val="32"/>
          <w:szCs w:val="32"/>
        </w:rPr>
        <w:t>推动企业标准提档升级工作，重点围绕一批消费需求旺盛、与群众日常生活息息相关的重点产品开展。</w:t>
      </w:r>
    </w:p>
    <w:p w:rsidR="00243C60" w:rsidRPr="003665FE" w:rsidRDefault="00243C60" w:rsidP="00C74BED">
      <w:pPr>
        <w:pStyle w:val="a3"/>
        <w:spacing w:line="360" w:lineRule="auto"/>
        <w:ind w:firstLine="64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2</w:t>
      </w:r>
      <w:r>
        <w:rPr>
          <w:rFonts w:ascii="仿宋_GB2312" w:eastAsia="仿宋_GB2312" w:hAnsi="仿宋" w:cs="仿宋_GB2312" w:hint="eastAsia"/>
          <w:sz w:val="32"/>
          <w:szCs w:val="32"/>
        </w:rPr>
        <w:t>）</w:t>
      </w:r>
      <w:r w:rsidRPr="003665FE">
        <w:rPr>
          <w:rFonts w:ascii="仿宋_GB2312" w:eastAsia="仿宋_GB2312" w:hAnsi="仿宋" w:cs="仿宋_GB2312" w:hint="eastAsia"/>
          <w:sz w:val="32"/>
          <w:szCs w:val="32"/>
        </w:rPr>
        <w:t>企业标准“领跑者”的培育工作，重点围绕信息技术、高端装备与新材料、生物、新能源汽车和节能环保、数字创意、共享经济等领域。</w:t>
      </w:r>
    </w:p>
    <w:p w:rsidR="00243C60" w:rsidRPr="003665FE" w:rsidRDefault="00243C60" w:rsidP="00C74BED">
      <w:pPr>
        <w:pStyle w:val="a3"/>
        <w:spacing w:line="360" w:lineRule="auto"/>
        <w:ind w:firstLine="64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3</w:t>
      </w:r>
      <w:r>
        <w:rPr>
          <w:rFonts w:ascii="仿宋_GB2312" w:eastAsia="仿宋_GB2312" w:hAnsi="仿宋" w:cs="仿宋_GB2312" w:hint="eastAsia"/>
          <w:sz w:val="32"/>
          <w:szCs w:val="32"/>
        </w:rPr>
        <w:t>）</w:t>
      </w:r>
      <w:r w:rsidRPr="003665FE">
        <w:rPr>
          <w:rFonts w:ascii="仿宋_GB2312" w:eastAsia="仿宋_GB2312" w:hAnsi="仿宋" w:cs="仿宋_GB2312" w:hint="eastAsia"/>
          <w:sz w:val="32"/>
          <w:szCs w:val="32"/>
        </w:rPr>
        <w:t>高端品质认证工作，应围绕供给侧结构性改革，培育一批高端产品认证品牌，增加绿色、有机优质农产品供给；推行机器人、物联网、智能家电等产品认证，引导制造</w:t>
      </w:r>
      <w:r w:rsidRPr="003665FE">
        <w:rPr>
          <w:rFonts w:ascii="仿宋_GB2312" w:eastAsia="仿宋_GB2312" w:hAnsi="仿宋" w:cs="仿宋_GB2312" w:hint="eastAsia"/>
          <w:sz w:val="32"/>
          <w:szCs w:val="32"/>
        </w:rPr>
        <w:lastRenderedPageBreak/>
        <w:t>业迈向中高端水平；在养老、教育、卫生、保健、物流、金融等领域，加快推进服务认证。</w:t>
      </w:r>
    </w:p>
    <w:p w:rsidR="00243C60" w:rsidRPr="003665FE" w:rsidRDefault="00243C60" w:rsidP="00C74BED">
      <w:pPr>
        <w:pStyle w:val="a3"/>
        <w:spacing w:line="360" w:lineRule="auto"/>
        <w:ind w:firstLine="640"/>
        <w:rPr>
          <w:rFonts w:ascii="仿宋_GB2312" w:eastAsia="仿宋_GB2312" w:hAnsi="仿宋" w:cs="Times New Roman"/>
          <w:sz w:val="32"/>
          <w:szCs w:val="32"/>
        </w:rPr>
      </w:pPr>
      <w:r w:rsidRPr="003665FE">
        <w:rPr>
          <w:rFonts w:ascii="仿宋_GB2312" w:eastAsia="仿宋_GB2312" w:hAnsi="仿宋" w:cs="仿宋_GB2312" w:hint="eastAsia"/>
          <w:sz w:val="32"/>
          <w:szCs w:val="32"/>
        </w:rPr>
        <w:t>该项工作拟于</w:t>
      </w:r>
      <w:r w:rsidRPr="003665FE">
        <w:rPr>
          <w:rFonts w:ascii="仿宋_GB2312" w:eastAsia="仿宋_GB2312" w:hAnsi="仿宋" w:cs="仿宋_GB2312"/>
          <w:sz w:val="32"/>
          <w:szCs w:val="32"/>
        </w:rPr>
        <w:t>2018</w:t>
      </w:r>
      <w:r w:rsidRPr="003665FE">
        <w:rPr>
          <w:rFonts w:ascii="仿宋_GB2312" w:eastAsia="仿宋_GB2312" w:hAnsi="仿宋" w:cs="仿宋_GB2312" w:hint="eastAsia"/>
          <w:sz w:val="32"/>
          <w:szCs w:val="32"/>
        </w:rPr>
        <w:t>年</w:t>
      </w:r>
      <w:r w:rsidRPr="003665FE">
        <w:rPr>
          <w:rFonts w:ascii="仿宋_GB2312" w:eastAsia="仿宋_GB2312" w:hAnsi="仿宋" w:cs="仿宋_GB2312"/>
          <w:sz w:val="32"/>
          <w:szCs w:val="32"/>
        </w:rPr>
        <w:t>9</w:t>
      </w:r>
      <w:r w:rsidRPr="003665FE">
        <w:rPr>
          <w:rFonts w:ascii="仿宋_GB2312" w:eastAsia="仿宋_GB2312" w:hAnsi="仿宋" w:cs="仿宋_GB2312" w:hint="eastAsia"/>
          <w:sz w:val="32"/>
          <w:szCs w:val="32"/>
        </w:rPr>
        <w:t>月正式启动。</w:t>
      </w:r>
    </w:p>
    <w:p w:rsidR="00243C60" w:rsidRPr="00D62FAE" w:rsidRDefault="00DE1A2C" w:rsidP="00C74BED">
      <w:pPr>
        <w:pStyle w:val="1"/>
        <w:spacing w:line="360" w:lineRule="auto"/>
        <w:ind w:firstLine="640"/>
        <w:rPr>
          <w:rFonts w:ascii="方正楷体简体" w:eastAsia="方正楷体简体" w:hAnsi="仿宋" w:cs="Times New Roman"/>
          <w:b/>
          <w:bCs/>
          <w:sz w:val="32"/>
          <w:szCs w:val="32"/>
        </w:rPr>
      </w:pPr>
      <w:r>
        <w:rPr>
          <w:rFonts w:ascii="方正楷体简体" w:eastAsia="方正楷体简体" w:hAnsi="仿宋" w:cs="方正楷体简体" w:hint="eastAsia"/>
          <w:b/>
          <w:bCs/>
          <w:sz w:val="32"/>
          <w:szCs w:val="32"/>
        </w:rPr>
        <w:t>（六</w:t>
      </w:r>
      <w:r w:rsidR="00243C60">
        <w:rPr>
          <w:rFonts w:ascii="方正楷体简体" w:eastAsia="方正楷体简体" w:hAnsi="仿宋" w:cs="方正楷体简体" w:hint="eastAsia"/>
          <w:b/>
          <w:bCs/>
          <w:sz w:val="32"/>
          <w:szCs w:val="32"/>
        </w:rPr>
        <w:t>）</w:t>
      </w:r>
      <w:r w:rsidR="00243C60" w:rsidRPr="00D62FAE">
        <w:rPr>
          <w:rFonts w:ascii="方正楷体简体" w:eastAsia="方正楷体简体" w:hAnsi="仿宋" w:cs="方正楷体简体" w:hint="eastAsia"/>
          <w:b/>
          <w:bCs/>
          <w:sz w:val="32"/>
          <w:szCs w:val="32"/>
        </w:rPr>
        <w:t>推进先进标准培育计划</w:t>
      </w:r>
    </w:p>
    <w:p w:rsidR="00243C60" w:rsidRPr="00D62FAE" w:rsidRDefault="00243C60" w:rsidP="00C74BED">
      <w:pPr>
        <w:pStyle w:val="1"/>
        <w:spacing w:line="360" w:lineRule="auto"/>
        <w:ind w:firstLine="640"/>
        <w:rPr>
          <w:rFonts w:ascii="方正仿宋简体" w:eastAsia="方正仿宋简体" w:hAnsi="仿宋" w:cs="Times New Roman"/>
          <w:b/>
          <w:bCs/>
          <w:sz w:val="32"/>
          <w:szCs w:val="32"/>
        </w:rPr>
      </w:pPr>
      <w:r>
        <w:rPr>
          <w:rFonts w:ascii="方正仿宋简体" w:eastAsia="方正仿宋简体" w:hAnsi="仿宋" w:cs="方正仿宋简体"/>
          <w:b/>
          <w:bCs/>
          <w:sz w:val="32"/>
          <w:szCs w:val="32"/>
        </w:rPr>
        <w:t>1.</w:t>
      </w:r>
      <w:r w:rsidRPr="00D62FAE">
        <w:rPr>
          <w:rFonts w:ascii="方正仿宋简体" w:eastAsia="方正仿宋简体" w:hAnsi="仿宋" w:cs="方正仿宋简体" w:hint="eastAsia"/>
          <w:b/>
          <w:bCs/>
          <w:sz w:val="32"/>
          <w:szCs w:val="32"/>
        </w:rPr>
        <w:t>实施主体</w:t>
      </w:r>
    </w:p>
    <w:p w:rsidR="00243C60" w:rsidRPr="003665FE" w:rsidRDefault="00243C60" w:rsidP="00C74BED">
      <w:pPr>
        <w:spacing w:line="360" w:lineRule="auto"/>
        <w:ind w:firstLineChars="200" w:firstLine="640"/>
        <w:rPr>
          <w:rFonts w:ascii="仿宋_GB2312" w:eastAsia="仿宋_GB2312" w:hAnsi="仿宋" w:cs="Times New Roman"/>
          <w:sz w:val="32"/>
          <w:szCs w:val="32"/>
        </w:rPr>
      </w:pPr>
      <w:r w:rsidRPr="003665FE">
        <w:rPr>
          <w:rFonts w:ascii="仿宋_GB2312" w:eastAsia="仿宋_GB2312" w:hAnsi="仿宋" w:cs="仿宋_GB2312" w:hint="eastAsia"/>
          <w:sz w:val="32"/>
          <w:szCs w:val="32"/>
        </w:rPr>
        <w:t>市市场监管委、相关行业主管部门、行业协会及技术机构、企业</w:t>
      </w:r>
      <w:r w:rsidR="005C1535">
        <w:rPr>
          <w:rFonts w:ascii="仿宋_GB2312" w:eastAsia="仿宋_GB2312" w:hAnsi="仿宋" w:cs="仿宋_GB2312" w:hint="eastAsia"/>
          <w:sz w:val="32"/>
          <w:szCs w:val="32"/>
        </w:rPr>
        <w:t>。</w:t>
      </w:r>
    </w:p>
    <w:p w:rsidR="00243C60" w:rsidRPr="00D62FAE" w:rsidRDefault="00243C60" w:rsidP="00C74BED">
      <w:pPr>
        <w:pStyle w:val="1"/>
        <w:spacing w:line="360" w:lineRule="auto"/>
        <w:ind w:firstLine="640"/>
        <w:rPr>
          <w:rFonts w:ascii="方正仿宋简体" w:eastAsia="方正仿宋简体" w:hAnsi="仿宋" w:cs="Times New Roman"/>
          <w:b/>
          <w:bCs/>
          <w:sz w:val="32"/>
          <w:szCs w:val="32"/>
        </w:rPr>
      </w:pPr>
      <w:r>
        <w:rPr>
          <w:rFonts w:ascii="方正仿宋简体" w:eastAsia="方正仿宋简体" w:hAnsi="仿宋" w:cs="方正仿宋简体"/>
          <w:b/>
          <w:bCs/>
          <w:sz w:val="32"/>
          <w:szCs w:val="32"/>
        </w:rPr>
        <w:t>2.</w:t>
      </w:r>
      <w:r w:rsidRPr="00D62FAE">
        <w:rPr>
          <w:rFonts w:ascii="方正仿宋简体" w:eastAsia="方正仿宋简体" w:hAnsi="仿宋" w:cs="方正仿宋简体" w:hint="eastAsia"/>
          <w:b/>
          <w:bCs/>
          <w:sz w:val="32"/>
          <w:szCs w:val="32"/>
        </w:rPr>
        <w:t>工作内容</w:t>
      </w:r>
    </w:p>
    <w:p w:rsidR="00243C60" w:rsidRPr="003665FE" w:rsidRDefault="00243C60" w:rsidP="00C74BED">
      <w:pPr>
        <w:spacing w:line="360" w:lineRule="auto"/>
        <w:ind w:firstLineChars="181" w:firstLine="579"/>
        <w:rPr>
          <w:rFonts w:ascii="仿宋_GB2312" w:eastAsia="仿宋_GB2312" w:hAnsi="仿宋" w:cs="Times New Roman"/>
          <w:sz w:val="32"/>
          <w:szCs w:val="32"/>
        </w:rPr>
      </w:pPr>
      <w:r w:rsidRPr="00285972">
        <w:rPr>
          <w:rFonts w:ascii="仿宋_GB2312" w:eastAsia="仿宋_GB2312" w:hAnsi="仿宋" w:cs="仿宋_GB2312" w:hint="eastAsia"/>
          <w:sz w:val="32"/>
          <w:szCs w:val="32"/>
        </w:rPr>
        <w:t>（</w:t>
      </w:r>
      <w:r w:rsidRPr="00285972">
        <w:rPr>
          <w:rFonts w:ascii="仿宋_GB2312" w:eastAsia="仿宋_GB2312" w:hAnsi="仿宋" w:cs="仿宋_GB2312"/>
          <w:sz w:val="32"/>
          <w:szCs w:val="32"/>
        </w:rPr>
        <w:t>1</w:t>
      </w:r>
      <w:r w:rsidRPr="00285972">
        <w:rPr>
          <w:rFonts w:ascii="仿宋_GB2312" w:eastAsia="仿宋_GB2312" w:hAnsi="仿宋" w:cs="仿宋_GB2312" w:hint="eastAsia"/>
          <w:sz w:val="32"/>
          <w:szCs w:val="32"/>
        </w:rPr>
        <w:t>）</w:t>
      </w:r>
      <w:r w:rsidRPr="003665FE">
        <w:rPr>
          <w:rFonts w:ascii="仿宋_GB2312" w:eastAsia="仿宋_GB2312" w:hAnsi="仿宋" w:cs="仿宋_GB2312" w:hint="eastAsia"/>
          <w:sz w:val="32"/>
          <w:szCs w:val="32"/>
        </w:rPr>
        <w:t>参与制定国际标准。鼓励本市各类企业积极参与国家标准委创新国际标准化专业技术组织与城市、产业和企业在战略规划、体系构建、能力建设等方面的定点合作机制建设，积极争取纳入国际标准培育库，支持专项行动中的“领跑者”企业积极参与国际标准化活动，推动我市优势、特色标准成为国际标准，提升城市影响力、产业聚集度和企业竞争力。</w:t>
      </w:r>
    </w:p>
    <w:p w:rsidR="00243C60" w:rsidRPr="003665FE" w:rsidRDefault="00243C60" w:rsidP="00C74BED">
      <w:pPr>
        <w:spacing w:line="360" w:lineRule="auto"/>
        <w:ind w:firstLineChars="181" w:firstLine="579"/>
        <w:rPr>
          <w:rFonts w:ascii="仿宋_GB2312" w:eastAsia="仿宋_GB2312" w:hAnsi="仿宋" w:cs="Times New Roman"/>
          <w:sz w:val="32"/>
          <w:szCs w:val="32"/>
        </w:rPr>
      </w:pPr>
      <w:r w:rsidRPr="003665FE">
        <w:rPr>
          <w:rFonts w:ascii="仿宋_GB2312" w:eastAsia="仿宋_GB2312" w:hAnsi="仿宋" w:cs="仿宋_GB2312" w:hint="eastAsia"/>
          <w:sz w:val="32"/>
          <w:szCs w:val="32"/>
        </w:rPr>
        <w:t>（</w:t>
      </w:r>
      <w:r w:rsidRPr="003665FE">
        <w:rPr>
          <w:rFonts w:ascii="仿宋_GB2312" w:eastAsia="仿宋_GB2312" w:hAnsi="仿宋" w:cs="仿宋_GB2312"/>
          <w:sz w:val="32"/>
          <w:szCs w:val="32"/>
        </w:rPr>
        <w:t>2</w:t>
      </w:r>
      <w:r w:rsidRPr="003665FE">
        <w:rPr>
          <w:rFonts w:ascii="仿宋_GB2312" w:eastAsia="仿宋_GB2312" w:hAnsi="仿宋" w:cs="仿宋_GB2312" w:hint="eastAsia"/>
          <w:sz w:val="32"/>
          <w:szCs w:val="32"/>
        </w:rPr>
        <w:t>）补充完善政府标准。市市场监管委、相关行业主管部门应支持我市主要技术指标和性能参数已处于国际领先地位、填补国内空白的团体标准和企业标准，争取纳入国家和行业标准立项计划。</w:t>
      </w:r>
    </w:p>
    <w:p w:rsidR="00243C60" w:rsidRPr="000764AD" w:rsidRDefault="00243C60" w:rsidP="00C76B5C">
      <w:pPr>
        <w:spacing w:line="360" w:lineRule="auto"/>
        <w:ind w:firstLineChars="181" w:firstLine="579"/>
        <w:rPr>
          <w:rFonts w:ascii="仿宋_GB2312" w:eastAsia="仿宋_GB2312" w:hAnsi="仿宋" w:cs="Times New Roman"/>
          <w:sz w:val="32"/>
          <w:szCs w:val="32"/>
        </w:rPr>
      </w:pPr>
      <w:r w:rsidRPr="00285972">
        <w:rPr>
          <w:rFonts w:ascii="仿宋_GB2312" w:eastAsia="仿宋_GB2312" w:hAnsi="仿宋" w:cs="仿宋_GB2312" w:hint="eastAsia"/>
          <w:sz w:val="32"/>
          <w:szCs w:val="32"/>
        </w:rPr>
        <w:t>（</w:t>
      </w:r>
      <w:r w:rsidRPr="00285972">
        <w:rPr>
          <w:rFonts w:ascii="仿宋_GB2312" w:eastAsia="仿宋_GB2312" w:hAnsi="仿宋" w:cs="仿宋_GB2312"/>
          <w:sz w:val="32"/>
          <w:szCs w:val="32"/>
        </w:rPr>
        <w:t>3</w:t>
      </w:r>
      <w:r w:rsidRPr="00285972">
        <w:rPr>
          <w:rFonts w:ascii="仿宋_GB2312" w:eastAsia="仿宋_GB2312" w:hAnsi="仿宋" w:cs="仿宋_GB2312" w:hint="eastAsia"/>
          <w:sz w:val="32"/>
          <w:szCs w:val="32"/>
        </w:rPr>
        <w:t>）</w:t>
      </w:r>
      <w:r w:rsidRPr="000764AD">
        <w:rPr>
          <w:rFonts w:ascii="仿宋_GB2312" w:eastAsia="仿宋_GB2312" w:hAnsi="仿宋" w:cs="仿宋_GB2312" w:hint="eastAsia"/>
          <w:sz w:val="32"/>
          <w:szCs w:val="32"/>
        </w:rPr>
        <w:t>引导团体标准发展壮大。行业协会及技术机构积极组织企业，制定一批引领产业发展、促进产业升级的团体标准，培育发展一批具有国际影响力的团体标准。</w:t>
      </w:r>
    </w:p>
    <w:p w:rsidR="00243C60" w:rsidRPr="00D62FAE" w:rsidRDefault="00243C60" w:rsidP="00C74BED">
      <w:pPr>
        <w:pStyle w:val="1"/>
        <w:spacing w:line="360" w:lineRule="auto"/>
        <w:ind w:firstLine="640"/>
        <w:rPr>
          <w:rFonts w:ascii="方正仿宋简体" w:eastAsia="方正仿宋简体" w:hAnsi="仿宋" w:cs="Times New Roman"/>
          <w:b/>
          <w:bCs/>
          <w:sz w:val="32"/>
          <w:szCs w:val="32"/>
        </w:rPr>
      </w:pPr>
      <w:r>
        <w:rPr>
          <w:rFonts w:ascii="方正仿宋简体" w:eastAsia="方正仿宋简体" w:hAnsi="仿宋" w:cs="方正仿宋简体"/>
          <w:b/>
          <w:bCs/>
          <w:sz w:val="32"/>
          <w:szCs w:val="32"/>
        </w:rPr>
        <w:lastRenderedPageBreak/>
        <w:t>3.</w:t>
      </w:r>
      <w:r w:rsidRPr="00D62FAE">
        <w:rPr>
          <w:rFonts w:ascii="方正仿宋简体" w:eastAsia="方正仿宋简体" w:hAnsi="仿宋" w:cs="方正仿宋简体" w:hint="eastAsia"/>
          <w:b/>
          <w:bCs/>
          <w:sz w:val="32"/>
          <w:szCs w:val="32"/>
        </w:rPr>
        <w:t>工作要求</w:t>
      </w:r>
    </w:p>
    <w:p w:rsidR="00243C60" w:rsidRPr="00F95F48" w:rsidRDefault="00243C60" w:rsidP="00C74BED">
      <w:pPr>
        <w:pStyle w:val="1"/>
        <w:spacing w:line="360" w:lineRule="auto"/>
        <w:ind w:firstLine="640"/>
        <w:rPr>
          <w:rFonts w:ascii="仿宋_GB2312" w:eastAsia="仿宋_GB2312" w:hAnsi="仿宋" w:cs="Times New Roman"/>
          <w:sz w:val="32"/>
          <w:szCs w:val="32"/>
        </w:rPr>
      </w:pPr>
      <w:r w:rsidRPr="00F95F48">
        <w:rPr>
          <w:rFonts w:ascii="仿宋_GB2312" w:eastAsia="仿宋_GB2312" w:hAnsi="仿宋" w:cs="仿宋_GB2312" w:hint="eastAsia"/>
          <w:sz w:val="32"/>
          <w:szCs w:val="32"/>
        </w:rPr>
        <w:t>促进我市装备制造业重点领域国际标准转化率超过</w:t>
      </w:r>
      <w:r w:rsidRPr="00F95F48">
        <w:rPr>
          <w:rFonts w:ascii="仿宋_GB2312" w:eastAsia="仿宋_GB2312" w:hAnsi="仿宋" w:cs="仿宋_GB2312"/>
          <w:sz w:val="32"/>
          <w:szCs w:val="32"/>
        </w:rPr>
        <w:t>90%</w:t>
      </w:r>
      <w:r w:rsidRPr="00F95F48">
        <w:rPr>
          <w:rFonts w:ascii="仿宋_GB2312" w:eastAsia="仿宋_GB2312" w:hAnsi="仿宋" w:cs="仿宋_GB2312" w:hint="eastAsia"/>
          <w:sz w:val="32"/>
          <w:szCs w:val="32"/>
        </w:rPr>
        <w:t>，重点领域的主要消费品标准与国际标准一致性程度达到</w:t>
      </w:r>
      <w:r w:rsidRPr="00F95F48">
        <w:rPr>
          <w:rFonts w:ascii="仿宋_GB2312" w:eastAsia="仿宋_GB2312" w:hAnsi="仿宋" w:cs="仿宋_GB2312"/>
          <w:sz w:val="32"/>
          <w:szCs w:val="32"/>
        </w:rPr>
        <w:t>95%</w:t>
      </w:r>
      <w:r w:rsidRPr="00F95F48">
        <w:rPr>
          <w:rFonts w:ascii="仿宋_GB2312" w:eastAsia="仿宋_GB2312" w:hAnsi="仿宋" w:cs="仿宋_GB2312" w:hint="eastAsia"/>
          <w:sz w:val="32"/>
          <w:szCs w:val="32"/>
        </w:rPr>
        <w:t>以上。</w:t>
      </w:r>
    </w:p>
    <w:p w:rsidR="00243C60" w:rsidRPr="00D62FAE" w:rsidRDefault="00DE1A2C" w:rsidP="00C74BED">
      <w:pPr>
        <w:pStyle w:val="1"/>
        <w:spacing w:line="360" w:lineRule="auto"/>
        <w:ind w:firstLine="640"/>
        <w:rPr>
          <w:rFonts w:ascii="方正楷体简体" w:eastAsia="方正楷体简体" w:hAnsi="仿宋" w:cs="Times New Roman"/>
          <w:b/>
          <w:bCs/>
          <w:sz w:val="32"/>
          <w:szCs w:val="32"/>
        </w:rPr>
      </w:pPr>
      <w:r>
        <w:rPr>
          <w:rFonts w:ascii="方正楷体简体" w:eastAsia="方正楷体简体" w:hAnsi="仿宋" w:cs="方正楷体简体" w:hint="eastAsia"/>
          <w:b/>
          <w:bCs/>
          <w:sz w:val="32"/>
          <w:szCs w:val="32"/>
        </w:rPr>
        <w:t>（七</w:t>
      </w:r>
      <w:r w:rsidR="00243C60">
        <w:rPr>
          <w:rFonts w:ascii="方正楷体简体" w:eastAsia="方正楷体简体" w:hAnsi="仿宋" w:cs="方正楷体简体" w:hint="eastAsia"/>
          <w:b/>
          <w:bCs/>
          <w:sz w:val="32"/>
          <w:szCs w:val="32"/>
        </w:rPr>
        <w:t>）</w:t>
      </w:r>
      <w:r w:rsidR="00243C60" w:rsidRPr="00D62FAE">
        <w:rPr>
          <w:rFonts w:ascii="方正楷体简体" w:eastAsia="方正楷体简体" w:hAnsi="仿宋" w:cs="方正楷体简体" w:hint="eastAsia"/>
          <w:b/>
          <w:bCs/>
          <w:sz w:val="32"/>
          <w:szCs w:val="32"/>
        </w:rPr>
        <w:t>帮扶企业提高对标达标成效</w:t>
      </w:r>
    </w:p>
    <w:p w:rsidR="00243C60" w:rsidRPr="00D62FAE" w:rsidRDefault="00243C60" w:rsidP="00821197">
      <w:pPr>
        <w:pStyle w:val="1"/>
        <w:spacing w:line="360" w:lineRule="auto"/>
        <w:ind w:left="643" w:firstLineChars="0" w:firstLine="0"/>
        <w:rPr>
          <w:rFonts w:ascii="方正仿宋简体" w:eastAsia="方正仿宋简体" w:hAnsi="仿宋" w:cs="Times New Roman"/>
          <w:b/>
          <w:bCs/>
          <w:sz w:val="32"/>
          <w:szCs w:val="32"/>
        </w:rPr>
      </w:pPr>
      <w:r w:rsidRPr="00D62FAE">
        <w:rPr>
          <w:rFonts w:ascii="方正仿宋简体" w:eastAsia="方正仿宋简体" w:hAnsi="仿宋" w:cs="方正仿宋简体"/>
          <w:b/>
          <w:bCs/>
          <w:sz w:val="32"/>
          <w:szCs w:val="32"/>
        </w:rPr>
        <w:t>1.</w:t>
      </w:r>
      <w:r w:rsidRPr="00D62FAE">
        <w:rPr>
          <w:rFonts w:ascii="方正仿宋简体" w:eastAsia="方正仿宋简体" w:hAnsi="仿宋" w:cs="方正仿宋简体" w:hint="eastAsia"/>
          <w:b/>
          <w:bCs/>
          <w:sz w:val="32"/>
          <w:szCs w:val="32"/>
        </w:rPr>
        <w:t>实施主体</w:t>
      </w:r>
    </w:p>
    <w:p w:rsidR="00243C60" w:rsidRPr="00F95F48" w:rsidRDefault="00390FED" w:rsidP="00C74BED">
      <w:pPr>
        <w:pStyle w:val="1"/>
        <w:spacing w:line="360" w:lineRule="auto"/>
        <w:ind w:firstLine="640"/>
        <w:rPr>
          <w:rFonts w:ascii="仿宋_GB2312" w:eastAsia="仿宋_GB2312" w:hAnsi="仿宋" w:cs="Times New Roman"/>
          <w:sz w:val="32"/>
          <w:szCs w:val="32"/>
        </w:rPr>
      </w:pPr>
      <w:r>
        <w:rPr>
          <w:rFonts w:ascii="仿宋_GB2312" w:eastAsia="仿宋_GB2312" w:hAnsi="仿宋" w:cs="仿宋_GB2312" w:hint="eastAsia"/>
          <w:sz w:val="32"/>
          <w:szCs w:val="32"/>
        </w:rPr>
        <w:t>市、区</w:t>
      </w:r>
      <w:r w:rsidR="00243C60" w:rsidRPr="00F95F48">
        <w:rPr>
          <w:rFonts w:ascii="仿宋_GB2312" w:eastAsia="仿宋_GB2312" w:hAnsi="仿宋" w:cs="仿宋_GB2312" w:hint="eastAsia"/>
          <w:sz w:val="32"/>
          <w:szCs w:val="32"/>
        </w:rPr>
        <w:t>市场监管部门、各级相关行业主管部门、各级行业协会及技术机构</w:t>
      </w:r>
      <w:r w:rsidR="00243C60">
        <w:rPr>
          <w:rFonts w:ascii="仿宋_GB2312" w:eastAsia="仿宋_GB2312" w:hAnsi="仿宋" w:cs="仿宋_GB2312" w:hint="eastAsia"/>
          <w:sz w:val="32"/>
          <w:szCs w:val="32"/>
        </w:rPr>
        <w:t>。</w:t>
      </w:r>
    </w:p>
    <w:p w:rsidR="00243C60" w:rsidRPr="00D62FAE" w:rsidRDefault="00243C60" w:rsidP="00821197">
      <w:pPr>
        <w:pStyle w:val="1"/>
        <w:spacing w:line="360" w:lineRule="auto"/>
        <w:ind w:left="643" w:firstLineChars="0" w:firstLine="0"/>
        <w:rPr>
          <w:rFonts w:ascii="方正仿宋简体" w:eastAsia="方正仿宋简体" w:hAnsi="仿宋" w:cs="Times New Roman"/>
          <w:b/>
          <w:bCs/>
          <w:sz w:val="32"/>
          <w:szCs w:val="32"/>
        </w:rPr>
      </w:pPr>
      <w:r w:rsidRPr="00D62FAE">
        <w:rPr>
          <w:rFonts w:ascii="方正仿宋简体" w:eastAsia="方正仿宋简体" w:hAnsi="仿宋" w:cs="方正仿宋简体"/>
          <w:b/>
          <w:bCs/>
          <w:sz w:val="32"/>
          <w:szCs w:val="32"/>
        </w:rPr>
        <w:t>2.</w:t>
      </w:r>
      <w:r w:rsidRPr="00D62FAE">
        <w:rPr>
          <w:rFonts w:ascii="方正仿宋简体" w:eastAsia="方正仿宋简体" w:hAnsi="仿宋" w:cs="方正仿宋简体" w:hint="eastAsia"/>
          <w:b/>
          <w:bCs/>
          <w:sz w:val="32"/>
          <w:szCs w:val="32"/>
        </w:rPr>
        <w:t>工作内容</w:t>
      </w:r>
    </w:p>
    <w:p w:rsidR="00243C60" w:rsidRPr="00F95F48" w:rsidRDefault="00243C60" w:rsidP="00C74BED">
      <w:pPr>
        <w:pStyle w:val="1"/>
        <w:spacing w:line="360" w:lineRule="auto"/>
        <w:ind w:firstLine="640"/>
        <w:rPr>
          <w:rFonts w:ascii="仿宋_GB2312" w:eastAsia="仿宋_GB2312" w:hAnsi="仿宋" w:cs="Times New Roman"/>
          <w:sz w:val="32"/>
          <w:szCs w:val="32"/>
        </w:rPr>
      </w:pPr>
      <w:r w:rsidRPr="00285972">
        <w:rPr>
          <w:rFonts w:ascii="仿宋_GB2312" w:eastAsia="仿宋_GB2312" w:hAnsi="仿宋" w:cs="仿宋_GB2312" w:hint="eastAsia"/>
          <w:sz w:val="32"/>
          <w:szCs w:val="32"/>
        </w:rPr>
        <w:t>（</w:t>
      </w:r>
      <w:r w:rsidRPr="00285972">
        <w:rPr>
          <w:rFonts w:ascii="仿宋_GB2312" w:eastAsia="仿宋_GB2312" w:hAnsi="仿宋" w:cs="仿宋_GB2312"/>
          <w:sz w:val="32"/>
          <w:szCs w:val="32"/>
        </w:rPr>
        <w:t>1</w:t>
      </w:r>
      <w:r w:rsidRPr="00285972">
        <w:rPr>
          <w:rFonts w:ascii="仿宋_GB2312" w:eastAsia="仿宋_GB2312" w:hAnsi="仿宋" w:cs="仿宋_GB2312" w:hint="eastAsia"/>
          <w:sz w:val="32"/>
          <w:szCs w:val="32"/>
        </w:rPr>
        <w:t>）</w:t>
      </w:r>
      <w:r w:rsidR="00390FED">
        <w:rPr>
          <w:rFonts w:ascii="仿宋_GB2312" w:eastAsia="仿宋_GB2312" w:hAnsi="仿宋" w:cs="仿宋_GB2312" w:hint="eastAsia"/>
          <w:sz w:val="32"/>
          <w:szCs w:val="32"/>
        </w:rPr>
        <w:t>市、区</w:t>
      </w:r>
      <w:r w:rsidRPr="00F95F48">
        <w:rPr>
          <w:rFonts w:ascii="仿宋_GB2312" w:eastAsia="仿宋_GB2312" w:hAnsi="仿宋" w:cs="仿宋_GB2312" w:hint="eastAsia"/>
          <w:sz w:val="32"/>
          <w:szCs w:val="32"/>
        </w:rPr>
        <w:t>市场监管部门组织各级标准化研究和服务机构，依据对标达标结果，有针对性的帮助中小企业瞄准国际标准。结合企业自身发展和市场需求，制定、完善企业管理体系，鼓励企业主动创新、制定和实施高标准，不断提升企业标准化工作能力与水平。</w:t>
      </w:r>
    </w:p>
    <w:p w:rsidR="00243C60" w:rsidRPr="00F95F48" w:rsidRDefault="00243C60" w:rsidP="00C74BED">
      <w:pPr>
        <w:pStyle w:val="1"/>
        <w:spacing w:line="360" w:lineRule="auto"/>
        <w:ind w:firstLine="640"/>
        <w:rPr>
          <w:rFonts w:ascii="仿宋_GB2312" w:eastAsia="仿宋_GB2312" w:hAnsi="仿宋" w:cs="Times New Roman"/>
          <w:sz w:val="32"/>
          <w:szCs w:val="32"/>
        </w:rPr>
      </w:pPr>
      <w:r w:rsidRPr="00F95F48">
        <w:rPr>
          <w:rFonts w:ascii="仿宋_GB2312" w:eastAsia="仿宋_GB2312" w:hAnsi="仿宋" w:cs="仿宋_GB2312" w:hint="eastAsia"/>
          <w:sz w:val="32"/>
          <w:szCs w:val="32"/>
        </w:rPr>
        <w:t>（</w:t>
      </w:r>
      <w:r w:rsidRPr="00F95F48">
        <w:rPr>
          <w:rFonts w:ascii="仿宋_GB2312" w:eastAsia="仿宋_GB2312" w:hAnsi="仿宋" w:cs="仿宋_GB2312"/>
          <w:sz w:val="32"/>
          <w:szCs w:val="32"/>
        </w:rPr>
        <w:t>2</w:t>
      </w:r>
      <w:r w:rsidR="00201ABC">
        <w:rPr>
          <w:rFonts w:ascii="仿宋_GB2312" w:eastAsia="仿宋_GB2312" w:hAnsi="仿宋" w:cs="仿宋_GB2312" w:hint="eastAsia"/>
          <w:sz w:val="32"/>
          <w:szCs w:val="32"/>
        </w:rPr>
        <w:t>）市、区</w:t>
      </w:r>
      <w:r w:rsidRPr="00F95F48">
        <w:rPr>
          <w:rFonts w:ascii="仿宋_GB2312" w:eastAsia="仿宋_GB2312" w:hAnsi="仿宋" w:cs="仿宋_GB2312" w:hint="eastAsia"/>
          <w:sz w:val="32"/>
          <w:szCs w:val="32"/>
        </w:rPr>
        <w:t>相关行业主管部门、各级行业协会及技术机构鼓励对标达标企业开展质量改进活动，强化中小企业质量管理，完善企业管理体系，帮助企业将技术和知识产权优势转化为品牌优势，促进企业产品和服务水平提升，进而带动产业和区域标准水平整体提升。</w:t>
      </w:r>
    </w:p>
    <w:p w:rsidR="00243C60" w:rsidRPr="00D62FAE" w:rsidRDefault="00243C60" w:rsidP="00821197">
      <w:pPr>
        <w:pStyle w:val="1"/>
        <w:spacing w:line="360" w:lineRule="auto"/>
        <w:ind w:left="643" w:firstLineChars="0" w:firstLine="0"/>
        <w:rPr>
          <w:rFonts w:ascii="方正仿宋简体" w:eastAsia="方正仿宋简体" w:hAnsi="仿宋" w:cs="Times New Roman"/>
          <w:b/>
          <w:bCs/>
          <w:sz w:val="32"/>
          <w:szCs w:val="32"/>
        </w:rPr>
      </w:pPr>
      <w:r w:rsidRPr="00D62FAE">
        <w:rPr>
          <w:rFonts w:ascii="方正仿宋简体" w:eastAsia="方正仿宋简体" w:hAnsi="仿宋" w:cs="方正仿宋简体"/>
          <w:b/>
          <w:bCs/>
          <w:sz w:val="32"/>
          <w:szCs w:val="32"/>
        </w:rPr>
        <w:t>3.</w:t>
      </w:r>
      <w:r w:rsidRPr="00D62FAE">
        <w:rPr>
          <w:rFonts w:ascii="方正仿宋简体" w:eastAsia="方正仿宋简体" w:hAnsi="仿宋" w:cs="方正仿宋简体" w:hint="eastAsia"/>
          <w:b/>
          <w:bCs/>
          <w:sz w:val="32"/>
          <w:szCs w:val="32"/>
        </w:rPr>
        <w:t>工作要求</w:t>
      </w:r>
    </w:p>
    <w:p w:rsidR="00243C60" w:rsidRPr="00F95F48" w:rsidRDefault="00201ABC" w:rsidP="00C74BED">
      <w:pPr>
        <w:spacing w:line="360" w:lineRule="auto"/>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市、区</w:t>
      </w:r>
      <w:r w:rsidR="00243C60" w:rsidRPr="00F95F48">
        <w:rPr>
          <w:rFonts w:ascii="仿宋_GB2312" w:eastAsia="仿宋_GB2312" w:hAnsi="仿宋" w:cs="仿宋_GB2312" w:hint="eastAsia"/>
          <w:sz w:val="32"/>
          <w:szCs w:val="32"/>
        </w:rPr>
        <w:t>相关主管部门等</w:t>
      </w:r>
      <w:r w:rsidR="00243C60">
        <w:rPr>
          <w:rFonts w:ascii="仿宋_GB2312" w:eastAsia="仿宋_GB2312" w:hAnsi="仿宋" w:cs="仿宋_GB2312" w:hint="eastAsia"/>
          <w:sz w:val="32"/>
          <w:szCs w:val="32"/>
        </w:rPr>
        <w:t>要</w:t>
      </w:r>
      <w:r w:rsidR="00243C60" w:rsidRPr="00F95F48">
        <w:rPr>
          <w:rFonts w:ascii="仿宋_GB2312" w:eastAsia="仿宋_GB2312" w:hAnsi="仿宋" w:cs="仿宋_GB2312" w:hint="eastAsia"/>
          <w:sz w:val="32"/>
          <w:szCs w:val="32"/>
        </w:rPr>
        <w:t>为对标达标企业营造良好环境，出台激励政策，支持企业开展质量改进活动，促进企业</w:t>
      </w:r>
      <w:r w:rsidR="00243C60" w:rsidRPr="00F95F48">
        <w:rPr>
          <w:rFonts w:ascii="仿宋_GB2312" w:eastAsia="仿宋_GB2312" w:hAnsi="仿宋" w:cs="仿宋_GB2312" w:hint="eastAsia"/>
          <w:sz w:val="32"/>
          <w:szCs w:val="32"/>
        </w:rPr>
        <w:lastRenderedPageBreak/>
        <w:t>产品和服务水平提升。</w:t>
      </w:r>
    </w:p>
    <w:p w:rsidR="005C1535" w:rsidRDefault="005C1535" w:rsidP="00C74BED">
      <w:pPr>
        <w:pStyle w:val="1"/>
        <w:spacing w:line="360" w:lineRule="auto"/>
        <w:ind w:firstLine="640"/>
        <w:rPr>
          <w:rFonts w:ascii="方正楷体简体" w:eastAsia="方正楷体简体" w:hAnsi="仿宋" w:cs="方正楷体简体"/>
          <w:b/>
          <w:bCs/>
          <w:sz w:val="32"/>
          <w:szCs w:val="32"/>
        </w:rPr>
      </w:pPr>
    </w:p>
    <w:p w:rsidR="00243C60" w:rsidRPr="00D62FAE" w:rsidRDefault="00DE1A2C" w:rsidP="00C74BED">
      <w:pPr>
        <w:pStyle w:val="1"/>
        <w:spacing w:line="360" w:lineRule="auto"/>
        <w:ind w:firstLine="640"/>
        <w:rPr>
          <w:rFonts w:ascii="方正楷体简体" w:eastAsia="方正楷体简体" w:hAnsi="仿宋" w:cs="Times New Roman"/>
          <w:b/>
          <w:bCs/>
          <w:sz w:val="32"/>
          <w:szCs w:val="32"/>
        </w:rPr>
      </w:pPr>
      <w:r>
        <w:rPr>
          <w:rFonts w:ascii="方正楷体简体" w:eastAsia="方正楷体简体" w:hAnsi="仿宋" w:cs="方正楷体简体" w:hint="eastAsia"/>
          <w:b/>
          <w:bCs/>
          <w:sz w:val="32"/>
          <w:szCs w:val="32"/>
        </w:rPr>
        <w:t>（八</w:t>
      </w:r>
      <w:r w:rsidR="00243C60">
        <w:rPr>
          <w:rFonts w:ascii="方正楷体简体" w:eastAsia="方正楷体简体" w:hAnsi="仿宋" w:cs="方正楷体简体" w:hint="eastAsia"/>
          <w:b/>
          <w:bCs/>
          <w:sz w:val="32"/>
          <w:szCs w:val="32"/>
        </w:rPr>
        <w:t>）</w:t>
      </w:r>
      <w:r w:rsidR="00243C60" w:rsidRPr="00D62FAE">
        <w:rPr>
          <w:rFonts w:ascii="方正楷体简体" w:eastAsia="方正楷体简体" w:hAnsi="仿宋" w:cs="方正楷体简体" w:hint="eastAsia"/>
          <w:b/>
          <w:bCs/>
          <w:sz w:val="32"/>
          <w:szCs w:val="32"/>
        </w:rPr>
        <w:t>开展标准比对分析评价</w:t>
      </w:r>
    </w:p>
    <w:p w:rsidR="00243C60" w:rsidRPr="00D62FAE" w:rsidRDefault="00243C60" w:rsidP="00C74BED">
      <w:pPr>
        <w:pStyle w:val="1"/>
        <w:spacing w:line="360" w:lineRule="auto"/>
        <w:ind w:firstLine="640"/>
        <w:rPr>
          <w:rFonts w:ascii="方正仿宋简体" w:eastAsia="方正仿宋简体" w:hAnsi="仿宋" w:cs="Times New Roman"/>
          <w:b/>
          <w:bCs/>
          <w:sz w:val="32"/>
          <w:szCs w:val="32"/>
        </w:rPr>
      </w:pPr>
      <w:r>
        <w:rPr>
          <w:rFonts w:ascii="方正仿宋简体" w:eastAsia="方正仿宋简体" w:hAnsi="仿宋" w:cs="方正仿宋简体"/>
          <w:b/>
          <w:bCs/>
          <w:sz w:val="32"/>
          <w:szCs w:val="32"/>
        </w:rPr>
        <w:t>1.</w:t>
      </w:r>
      <w:r w:rsidRPr="00D62FAE">
        <w:rPr>
          <w:rFonts w:ascii="方正仿宋简体" w:eastAsia="方正仿宋简体" w:hAnsi="仿宋" w:cs="方正仿宋简体" w:hint="eastAsia"/>
          <w:b/>
          <w:bCs/>
          <w:sz w:val="32"/>
          <w:szCs w:val="32"/>
        </w:rPr>
        <w:t>实施主体</w:t>
      </w:r>
    </w:p>
    <w:p w:rsidR="00243C60" w:rsidRPr="00F95F48" w:rsidRDefault="00390FED" w:rsidP="00C74BED">
      <w:pPr>
        <w:spacing w:line="360" w:lineRule="auto"/>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市、区</w:t>
      </w:r>
      <w:r w:rsidR="00243C60" w:rsidRPr="00F95F48">
        <w:rPr>
          <w:rFonts w:ascii="仿宋_GB2312" w:eastAsia="仿宋_GB2312" w:hAnsi="仿宋" w:cs="仿宋_GB2312" w:hint="eastAsia"/>
          <w:sz w:val="32"/>
          <w:szCs w:val="32"/>
        </w:rPr>
        <w:t>市场监管部门、标准化研究和服务机构、检验检测机构、行业协会、社会第三方评价机构、科研院所</w:t>
      </w:r>
      <w:r w:rsidR="005C1535">
        <w:rPr>
          <w:rFonts w:ascii="仿宋_GB2312" w:eastAsia="仿宋_GB2312" w:hAnsi="仿宋" w:cs="仿宋_GB2312" w:hint="eastAsia"/>
          <w:sz w:val="32"/>
          <w:szCs w:val="32"/>
        </w:rPr>
        <w:t>。</w:t>
      </w:r>
    </w:p>
    <w:p w:rsidR="00243C60" w:rsidRPr="00D62FAE" w:rsidRDefault="00243C60" w:rsidP="00C74BED">
      <w:pPr>
        <w:pStyle w:val="1"/>
        <w:spacing w:line="360" w:lineRule="auto"/>
        <w:ind w:firstLine="640"/>
        <w:rPr>
          <w:rFonts w:ascii="方正仿宋简体" w:eastAsia="方正仿宋简体" w:hAnsi="仿宋" w:cs="Times New Roman"/>
          <w:b/>
          <w:bCs/>
          <w:sz w:val="32"/>
          <w:szCs w:val="32"/>
        </w:rPr>
      </w:pPr>
      <w:r>
        <w:rPr>
          <w:rFonts w:ascii="方正仿宋简体" w:eastAsia="方正仿宋简体" w:hAnsi="仿宋" w:cs="方正仿宋简体"/>
          <w:b/>
          <w:bCs/>
          <w:sz w:val="32"/>
          <w:szCs w:val="32"/>
        </w:rPr>
        <w:t>2.</w:t>
      </w:r>
      <w:r w:rsidRPr="00D62FAE">
        <w:rPr>
          <w:rFonts w:ascii="方正仿宋简体" w:eastAsia="方正仿宋简体" w:hAnsi="仿宋" w:cs="方正仿宋简体" w:hint="eastAsia"/>
          <w:b/>
          <w:bCs/>
          <w:sz w:val="32"/>
          <w:szCs w:val="32"/>
        </w:rPr>
        <w:t>工作内容</w:t>
      </w:r>
    </w:p>
    <w:p w:rsidR="00243C60" w:rsidRPr="00F95F48" w:rsidRDefault="00243C60" w:rsidP="00C74BED">
      <w:pPr>
        <w:pStyle w:val="1"/>
        <w:spacing w:line="360" w:lineRule="auto"/>
        <w:ind w:firstLine="64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1</w:t>
      </w:r>
      <w:r>
        <w:rPr>
          <w:rFonts w:ascii="仿宋_GB2312" w:eastAsia="仿宋_GB2312" w:hAnsi="仿宋" w:cs="仿宋_GB2312" w:hint="eastAsia"/>
          <w:sz w:val="32"/>
          <w:szCs w:val="32"/>
        </w:rPr>
        <w:t>）</w:t>
      </w:r>
      <w:r w:rsidRPr="00F95F48">
        <w:rPr>
          <w:rFonts w:ascii="仿宋_GB2312" w:eastAsia="仿宋_GB2312" w:hAnsi="仿宋" w:cs="仿宋_GB2312" w:hint="eastAsia"/>
          <w:sz w:val="32"/>
          <w:szCs w:val="32"/>
        </w:rPr>
        <w:t>各类标准化研究和服务机构应积极开展对标达标情况的研究分析，查找标准差距、分析标准水平、提出达标建议，提供对标达标分析报告。</w:t>
      </w:r>
    </w:p>
    <w:p w:rsidR="00243C60" w:rsidRPr="00F95F48" w:rsidRDefault="00243C60" w:rsidP="00C74BED">
      <w:pPr>
        <w:pStyle w:val="1"/>
        <w:spacing w:line="360" w:lineRule="auto"/>
        <w:ind w:firstLine="64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2</w:t>
      </w:r>
      <w:r>
        <w:rPr>
          <w:rFonts w:ascii="仿宋_GB2312" w:eastAsia="仿宋_GB2312" w:hAnsi="仿宋" w:cs="仿宋_GB2312" w:hint="eastAsia"/>
          <w:sz w:val="32"/>
          <w:szCs w:val="32"/>
        </w:rPr>
        <w:t>）</w:t>
      </w:r>
      <w:r w:rsidRPr="00F95F48">
        <w:rPr>
          <w:rFonts w:ascii="仿宋_GB2312" w:eastAsia="仿宋_GB2312" w:hAnsi="仿宋" w:cs="仿宋_GB2312" w:hint="eastAsia"/>
          <w:sz w:val="32"/>
          <w:szCs w:val="32"/>
        </w:rPr>
        <w:t>各类标准化研究和服务机构、检验检测机构可以依据对标达标的先进标准，针对关键技术指标开展产品检验、标准验证、比对检测等，出具对标达标评价报告。</w:t>
      </w:r>
    </w:p>
    <w:p w:rsidR="00243C60" w:rsidRPr="00F95F48" w:rsidRDefault="00243C60" w:rsidP="00C74BED">
      <w:pPr>
        <w:pStyle w:val="1"/>
        <w:spacing w:line="360" w:lineRule="auto"/>
        <w:ind w:firstLine="64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3</w:t>
      </w:r>
      <w:r>
        <w:rPr>
          <w:rFonts w:ascii="仿宋_GB2312" w:eastAsia="仿宋_GB2312" w:hAnsi="仿宋" w:cs="仿宋_GB2312" w:hint="eastAsia"/>
          <w:sz w:val="32"/>
          <w:szCs w:val="32"/>
        </w:rPr>
        <w:t>）</w:t>
      </w:r>
      <w:r w:rsidRPr="00F95F48">
        <w:rPr>
          <w:rFonts w:ascii="仿宋_GB2312" w:eastAsia="仿宋_GB2312" w:hAnsi="仿宋" w:cs="仿宋_GB2312" w:hint="eastAsia"/>
          <w:sz w:val="32"/>
          <w:szCs w:val="32"/>
        </w:rPr>
        <w:t>行业协会、社会第三方评价机构、科研院所等，可以提供对标达标技术咨询，编制专项分析报告。</w:t>
      </w:r>
    </w:p>
    <w:p w:rsidR="00243C60" w:rsidRPr="00F95F48" w:rsidRDefault="00243C60" w:rsidP="00C74BED">
      <w:pPr>
        <w:pStyle w:val="1"/>
        <w:spacing w:line="360" w:lineRule="auto"/>
        <w:ind w:firstLine="64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4</w:t>
      </w:r>
      <w:r>
        <w:rPr>
          <w:rFonts w:ascii="仿宋_GB2312" w:eastAsia="仿宋_GB2312" w:hAnsi="仿宋" w:cs="仿宋_GB2312" w:hint="eastAsia"/>
          <w:sz w:val="32"/>
          <w:szCs w:val="32"/>
        </w:rPr>
        <w:t>）</w:t>
      </w:r>
      <w:r w:rsidR="00390FED">
        <w:rPr>
          <w:rFonts w:ascii="仿宋_GB2312" w:eastAsia="仿宋_GB2312" w:hAnsi="仿宋" w:cs="仿宋_GB2312" w:hint="eastAsia"/>
          <w:sz w:val="32"/>
          <w:szCs w:val="32"/>
        </w:rPr>
        <w:t>市、区</w:t>
      </w:r>
      <w:r w:rsidRPr="00F95F48">
        <w:rPr>
          <w:rFonts w:ascii="仿宋_GB2312" w:eastAsia="仿宋_GB2312" w:hAnsi="仿宋" w:cs="仿宋_GB2312" w:hint="eastAsia"/>
          <w:sz w:val="32"/>
          <w:szCs w:val="32"/>
        </w:rPr>
        <w:t>市场监管部门根据各自职责适时对企业达标情况进行抽查，督促企业持续保持达标水平。</w:t>
      </w:r>
    </w:p>
    <w:p w:rsidR="00243C60" w:rsidRPr="00F95F48" w:rsidRDefault="00243C60" w:rsidP="00C74BED">
      <w:pPr>
        <w:pStyle w:val="1"/>
        <w:spacing w:line="360" w:lineRule="auto"/>
        <w:ind w:firstLine="64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5</w:t>
      </w:r>
      <w:r>
        <w:rPr>
          <w:rFonts w:ascii="仿宋_GB2312" w:eastAsia="仿宋_GB2312" w:hAnsi="仿宋" w:cs="仿宋_GB2312" w:hint="eastAsia"/>
          <w:sz w:val="32"/>
          <w:szCs w:val="32"/>
        </w:rPr>
        <w:t>）</w:t>
      </w:r>
      <w:r w:rsidR="00390FED">
        <w:rPr>
          <w:rFonts w:ascii="仿宋_GB2312" w:eastAsia="仿宋_GB2312" w:hAnsi="仿宋" w:cs="仿宋_GB2312" w:hint="eastAsia"/>
          <w:sz w:val="32"/>
          <w:szCs w:val="32"/>
        </w:rPr>
        <w:t>市、区</w:t>
      </w:r>
      <w:r w:rsidRPr="00F95F48">
        <w:rPr>
          <w:rFonts w:ascii="仿宋_GB2312" w:eastAsia="仿宋_GB2312" w:hAnsi="仿宋" w:cs="仿宋_GB2312" w:hint="eastAsia"/>
          <w:sz w:val="32"/>
          <w:szCs w:val="32"/>
        </w:rPr>
        <w:t>市场监管部门及时对本地开展的对标达标情况进行总结和分析，形成总结报告，通过信息平台上报行动办公室。</w:t>
      </w:r>
    </w:p>
    <w:p w:rsidR="00243C60" w:rsidRPr="00D62FAE" w:rsidRDefault="00243C60" w:rsidP="00C74BED">
      <w:pPr>
        <w:pStyle w:val="1"/>
        <w:spacing w:line="360" w:lineRule="auto"/>
        <w:ind w:firstLineChars="230" w:firstLine="736"/>
        <w:rPr>
          <w:rFonts w:ascii="方正仿宋简体" w:eastAsia="方正仿宋简体" w:hAnsi="仿宋" w:cs="Times New Roman"/>
          <w:b/>
          <w:bCs/>
          <w:sz w:val="32"/>
          <w:szCs w:val="32"/>
        </w:rPr>
      </w:pPr>
      <w:r>
        <w:rPr>
          <w:rFonts w:ascii="方正仿宋简体" w:eastAsia="方正仿宋简体" w:hAnsi="仿宋" w:cs="方正仿宋简体"/>
          <w:b/>
          <w:bCs/>
          <w:sz w:val="32"/>
          <w:szCs w:val="32"/>
        </w:rPr>
        <w:t>3.</w:t>
      </w:r>
      <w:r w:rsidRPr="00D62FAE">
        <w:rPr>
          <w:rFonts w:ascii="方正仿宋简体" w:eastAsia="方正仿宋简体" w:hAnsi="仿宋" w:cs="方正仿宋简体" w:hint="eastAsia"/>
          <w:b/>
          <w:bCs/>
          <w:sz w:val="32"/>
          <w:szCs w:val="32"/>
        </w:rPr>
        <w:t>工作要求</w:t>
      </w:r>
    </w:p>
    <w:p w:rsidR="00243C60" w:rsidRPr="00214001" w:rsidRDefault="00243C60" w:rsidP="00C74BED">
      <w:pPr>
        <w:pStyle w:val="1"/>
        <w:spacing w:line="360" w:lineRule="auto"/>
        <w:ind w:firstLine="64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1</w:t>
      </w:r>
      <w:r>
        <w:rPr>
          <w:rFonts w:ascii="仿宋_GB2312" w:eastAsia="仿宋_GB2312" w:hAnsi="仿宋" w:cs="仿宋_GB2312" w:hint="eastAsia"/>
          <w:sz w:val="32"/>
          <w:szCs w:val="32"/>
        </w:rPr>
        <w:t>）</w:t>
      </w:r>
      <w:r w:rsidRPr="00214001">
        <w:rPr>
          <w:rFonts w:ascii="仿宋_GB2312" w:eastAsia="仿宋_GB2312" w:hAnsi="仿宋" w:cs="仿宋_GB2312" w:hint="eastAsia"/>
          <w:sz w:val="32"/>
          <w:szCs w:val="32"/>
        </w:rPr>
        <w:t>各类标准化研究和服务机构、检验检测机构、行</w:t>
      </w:r>
      <w:r w:rsidRPr="00214001">
        <w:rPr>
          <w:rFonts w:ascii="仿宋_GB2312" w:eastAsia="仿宋_GB2312" w:hAnsi="仿宋" w:cs="仿宋_GB2312" w:hint="eastAsia"/>
          <w:sz w:val="32"/>
          <w:szCs w:val="32"/>
        </w:rPr>
        <w:lastRenderedPageBreak/>
        <w:t>业协会、第三方评价机构、科研院所等，应对所出具报告内容的真实性、有效性负责。</w:t>
      </w:r>
    </w:p>
    <w:p w:rsidR="00243C60" w:rsidRPr="00214001" w:rsidRDefault="00243C60" w:rsidP="00C74BED">
      <w:pPr>
        <w:pStyle w:val="1"/>
        <w:spacing w:line="360" w:lineRule="auto"/>
        <w:ind w:firstLine="64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2</w:t>
      </w:r>
      <w:r>
        <w:rPr>
          <w:rFonts w:ascii="仿宋_GB2312" w:eastAsia="仿宋_GB2312" w:hAnsi="仿宋" w:cs="仿宋_GB2312" w:hint="eastAsia"/>
          <w:sz w:val="32"/>
          <w:szCs w:val="32"/>
        </w:rPr>
        <w:t>）</w:t>
      </w:r>
      <w:r w:rsidR="00390FED">
        <w:rPr>
          <w:rFonts w:ascii="仿宋_GB2312" w:eastAsia="仿宋_GB2312" w:hAnsi="仿宋" w:cs="仿宋_GB2312" w:hint="eastAsia"/>
          <w:sz w:val="32"/>
          <w:szCs w:val="32"/>
        </w:rPr>
        <w:t>市、区</w:t>
      </w:r>
      <w:r w:rsidRPr="00214001">
        <w:rPr>
          <w:rFonts w:ascii="仿宋_GB2312" w:eastAsia="仿宋_GB2312" w:hAnsi="仿宋" w:cs="仿宋_GB2312" w:hint="eastAsia"/>
          <w:sz w:val="32"/>
          <w:szCs w:val="32"/>
        </w:rPr>
        <w:t>市场监管部门应将对企业达标情况进行抽查的工作纳入到本地区的质量抽查工作方案中。</w:t>
      </w:r>
    </w:p>
    <w:p w:rsidR="00243C60" w:rsidRPr="00214001" w:rsidRDefault="00243C60" w:rsidP="00C74BED">
      <w:pPr>
        <w:pStyle w:val="1"/>
        <w:spacing w:line="360" w:lineRule="auto"/>
        <w:ind w:firstLine="64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3</w:t>
      </w:r>
      <w:r>
        <w:rPr>
          <w:rFonts w:ascii="仿宋_GB2312" w:eastAsia="仿宋_GB2312" w:hAnsi="仿宋" w:cs="仿宋_GB2312" w:hint="eastAsia"/>
          <w:sz w:val="32"/>
          <w:szCs w:val="32"/>
        </w:rPr>
        <w:t>）</w:t>
      </w:r>
      <w:r w:rsidR="00390FED">
        <w:rPr>
          <w:rFonts w:ascii="仿宋_GB2312" w:eastAsia="仿宋_GB2312" w:hAnsi="仿宋" w:cs="仿宋_GB2312" w:hint="eastAsia"/>
          <w:sz w:val="32"/>
          <w:szCs w:val="32"/>
        </w:rPr>
        <w:t>市、区</w:t>
      </w:r>
      <w:r w:rsidRPr="00214001">
        <w:rPr>
          <w:rFonts w:ascii="仿宋_GB2312" w:eastAsia="仿宋_GB2312" w:hAnsi="仿宋" w:cs="仿宋_GB2312" w:hint="eastAsia"/>
          <w:sz w:val="32"/>
          <w:szCs w:val="32"/>
        </w:rPr>
        <w:t>市场监管部门应及时对对标达标情况进行总结、分析、分阶段上报。</w:t>
      </w:r>
    </w:p>
    <w:p w:rsidR="00243C60" w:rsidRPr="00214001" w:rsidRDefault="00243C60" w:rsidP="00C74BED">
      <w:pPr>
        <w:pStyle w:val="1"/>
        <w:spacing w:line="360" w:lineRule="auto"/>
        <w:ind w:firstLine="64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4</w:t>
      </w:r>
      <w:r>
        <w:rPr>
          <w:rFonts w:ascii="仿宋_GB2312" w:eastAsia="仿宋_GB2312" w:hAnsi="仿宋" w:cs="仿宋_GB2312" w:hint="eastAsia"/>
          <w:sz w:val="32"/>
          <w:szCs w:val="32"/>
        </w:rPr>
        <w:t>）</w:t>
      </w:r>
      <w:r w:rsidRPr="00214001">
        <w:rPr>
          <w:rFonts w:ascii="仿宋_GB2312" w:eastAsia="仿宋_GB2312" w:hAnsi="仿宋" w:cs="仿宋_GB2312" w:hint="eastAsia"/>
          <w:sz w:val="32"/>
          <w:szCs w:val="32"/>
        </w:rPr>
        <w:t>市市场监管委会同有关部门积极争取对标达标示范城市创建，培育</w:t>
      </w:r>
      <w:r w:rsidRPr="00214001">
        <w:rPr>
          <w:rFonts w:ascii="仿宋_GB2312" w:eastAsia="仿宋_GB2312" w:hAnsi="仿宋" w:cs="仿宋_GB2312"/>
          <w:sz w:val="32"/>
          <w:szCs w:val="32"/>
        </w:rPr>
        <w:t>1-2</w:t>
      </w:r>
      <w:r w:rsidRPr="00214001">
        <w:rPr>
          <w:rFonts w:ascii="仿宋_GB2312" w:eastAsia="仿宋_GB2312" w:hAnsi="仿宋" w:cs="仿宋_GB2312" w:hint="eastAsia"/>
          <w:sz w:val="32"/>
          <w:szCs w:val="32"/>
        </w:rPr>
        <w:t>个行业特色鲜明、创新要素聚集、质量效益一流的优势产业标准化先导业态，推出</w:t>
      </w:r>
      <w:r w:rsidRPr="00214001">
        <w:rPr>
          <w:rFonts w:ascii="仿宋_GB2312" w:eastAsia="仿宋_GB2312" w:hAnsi="仿宋" w:cs="仿宋_GB2312"/>
          <w:sz w:val="32"/>
          <w:szCs w:val="32"/>
        </w:rPr>
        <w:t>10</w:t>
      </w:r>
      <w:r w:rsidRPr="00214001">
        <w:rPr>
          <w:rFonts w:ascii="仿宋_GB2312" w:eastAsia="仿宋_GB2312" w:hAnsi="仿宋" w:cs="仿宋_GB2312" w:hint="eastAsia"/>
          <w:sz w:val="32"/>
          <w:szCs w:val="32"/>
        </w:rPr>
        <w:t>个以上标准水平先进、品牌效应突出、示范作用明显的优势企业标准“领跑者”。</w:t>
      </w:r>
    </w:p>
    <w:p w:rsidR="00243C60" w:rsidRPr="00D62FAE" w:rsidRDefault="00DE1A2C" w:rsidP="00C74BED">
      <w:pPr>
        <w:pStyle w:val="1"/>
        <w:spacing w:line="360" w:lineRule="auto"/>
        <w:ind w:firstLine="640"/>
        <w:rPr>
          <w:rFonts w:ascii="方正楷体简体" w:eastAsia="方正楷体简体" w:hAnsi="仿宋" w:cs="Times New Roman"/>
          <w:b/>
          <w:bCs/>
          <w:sz w:val="32"/>
          <w:szCs w:val="32"/>
        </w:rPr>
      </w:pPr>
      <w:r>
        <w:rPr>
          <w:rFonts w:ascii="方正楷体简体" w:eastAsia="方正楷体简体" w:hAnsi="仿宋" w:cs="方正楷体简体" w:hint="eastAsia"/>
          <w:b/>
          <w:bCs/>
          <w:sz w:val="32"/>
          <w:szCs w:val="32"/>
        </w:rPr>
        <w:t>（九</w:t>
      </w:r>
      <w:r w:rsidR="00243C60">
        <w:rPr>
          <w:rFonts w:ascii="方正楷体简体" w:eastAsia="方正楷体简体" w:hAnsi="仿宋" w:cs="方正楷体简体" w:hint="eastAsia"/>
          <w:b/>
          <w:bCs/>
          <w:sz w:val="32"/>
          <w:szCs w:val="32"/>
        </w:rPr>
        <w:t>）</w:t>
      </w:r>
      <w:r w:rsidR="00243C60" w:rsidRPr="00D62FAE">
        <w:rPr>
          <w:rFonts w:ascii="方正楷体简体" w:eastAsia="方正楷体简体" w:hAnsi="仿宋" w:cs="方正楷体简体" w:hint="eastAsia"/>
          <w:b/>
          <w:bCs/>
          <w:sz w:val="32"/>
          <w:szCs w:val="32"/>
        </w:rPr>
        <w:t>开展中小企业标准化服务活动</w:t>
      </w:r>
    </w:p>
    <w:p w:rsidR="00243C60" w:rsidRPr="00C76B5C" w:rsidRDefault="00243C60" w:rsidP="00C76B5C">
      <w:pPr>
        <w:pStyle w:val="1"/>
        <w:spacing w:line="360" w:lineRule="auto"/>
        <w:ind w:firstLineChars="230" w:firstLine="736"/>
        <w:rPr>
          <w:rFonts w:ascii="方正仿宋简体" w:eastAsia="方正仿宋简体" w:hAnsi="仿宋" w:cs="方正仿宋简体"/>
          <w:b/>
          <w:bCs/>
          <w:sz w:val="32"/>
          <w:szCs w:val="32"/>
        </w:rPr>
      </w:pPr>
      <w:r w:rsidRPr="00C76B5C">
        <w:rPr>
          <w:rFonts w:ascii="方正仿宋简体" w:eastAsia="方正仿宋简体" w:hAnsi="仿宋" w:cs="方正仿宋简体"/>
          <w:b/>
          <w:bCs/>
          <w:sz w:val="32"/>
          <w:szCs w:val="32"/>
        </w:rPr>
        <w:t>1.</w:t>
      </w:r>
      <w:r w:rsidRPr="00C76B5C">
        <w:rPr>
          <w:rFonts w:ascii="方正仿宋简体" w:eastAsia="方正仿宋简体" w:hAnsi="仿宋" w:cs="方正仿宋简体" w:hint="eastAsia"/>
          <w:b/>
          <w:bCs/>
          <w:sz w:val="32"/>
          <w:szCs w:val="32"/>
        </w:rPr>
        <w:t>实施主体</w:t>
      </w:r>
    </w:p>
    <w:p w:rsidR="00243C60" w:rsidRPr="00C535E2" w:rsidRDefault="00390FED" w:rsidP="00C74BED">
      <w:pPr>
        <w:spacing w:line="360" w:lineRule="auto"/>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市、区</w:t>
      </w:r>
      <w:r w:rsidR="00243C60" w:rsidRPr="00C535E2">
        <w:rPr>
          <w:rFonts w:ascii="仿宋_GB2312" w:eastAsia="仿宋_GB2312" w:hAnsi="仿宋" w:cs="仿宋_GB2312" w:hint="eastAsia"/>
          <w:sz w:val="32"/>
          <w:szCs w:val="32"/>
        </w:rPr>
        <w:t>市场监管部门、标准化研究和服务机构、专业协会、咨询公司</w:t>
      </w:r>
      <w:r w:rsidR="005C1535">
        <w:rPr>
          <w:rFonts w:ascii="仿宋_GB2312" w:eastAsia="仿宋_GB2312" w:hAnsi="仿宋" w:cs="仿宋_GB2312" w:hint="eastAsia"/>
          <w:sz w:val="32"/>
          <w:szCs w:val="32"/>
        </w:rPr>
        <w:t>。</w:t>
      </w:r>
    </w:p>
    <w:p w:rsidR="00243C60" w:rsidRPr="00C76B5C" w:rsidRDefault="00243C60" w:rsidP="00C76B5C">
      <w:pPr>
        <w:pStyle w:val="1"/>
        <w:spacing w:line="360" w:lineRule="auto"/>
        <w:ind w:firstLineChars="230" w:firstLine="736"/>
        <w:rPr>
          <w:rFonts w:ascii="方正仿宋简体" w:eastAsia="方正仿宋简体" w:hAnsi="仿宋" w:cs="方正仿宋简体"/>
          <w:b/>
          <w:bCs/>
          <w:sz w:val="32"/>
          <w:szCs w:val="32"/>
        </w:rPr>
      </w:pPr>
      <w:r w:rsidRPr="00C76B5C">
        <w:rPr>
          <w:rFonts w:ascii="方正仿宋简体" w:eastAsia="方正仿宋简体" w:hAnsi="仿宋" w:cs="方正仿宋简体"/>
          <w:b/>
          <w:bCs/>
          <w:sz w:val="32"/>
          <w:szCs w:val="32"/>
        </w:rPr>
        <w:t>2.</w:t>
      </w:r>
      <w:r w:rsidRPr="00C76B5C">
        <w:rPr>
          <w:rFonts w:ascii="方正仿宋简体" w:eastAsia="方正仿宋简体" w:hAnsi="仿宋" w:cs="方正仿宋简体" w:hint="eastAsia"/>
          <w:b/>
          <w:bCs/>
          <w:sz w:val="32"/>
          <w:szCs w:val="32"/>
        </w:rPr>
        <w:t>工作内容</w:t>
      </w:r>
    </w:p>
    <w:p w:rsidR="00243C60" w:rsidRPr="00C535E2" w:rsidRDefault="00243C60" w:rsidP="00C74BED">
      <w:pPr>
        <w:spacing w:line="360" w:lineRule="auto"/>
        <w:ind w:firstLineChars="200" w:firstLine="640"/>
        <w:rPr>
          <w:rFonts w:ascii="仿宋_GB2312" w:eastAsia="仿宋_GB2312" w:hAnsi="仿宋" w:cs="Times New Roman"/>
          <w:sz w:val="32"/>
          <w:szCs w:val="32"/>
        </w:rPr>
      </w:pPr>
      <w:r w:rsidRPr="00C535E2">
        <w:rPr>
          <w:rFonts w:ascii="仿宋_GB2312" w:eastAsia="仿宋_GB2312" w:hAnsi="仿宋" w:cs="仿宋_GB2312" w:hint="eastAsia"/>
          <w:sz w:val="32"/>
          <w:szCs w:val="32"/>
        </w:rPr>
        <w:t>（</w:t>
      </w:r>
      <w:r w:rsidRPr="00C535E2">
        <w:rPr>
          <w:rFonts w:ascii="仿宋_GB2312" w:eastAsia="仿宋_GB2312" w:hAnsi="仿宋" w:cs="仿宋_GB2312"/>
          <w:sz w:val="32"/>
          <w:szCs w:val="32"/>
        </w:rPr>
        <w:t>1</w:t>
      </w:r>
      <w:r w:rsidRPr="00C535E2">
        <w:rPr>
          <w:rFonts w:ascii="仿宋_GB2312" w:eastAsia="仿宋_GB2312" w:hAnsi="仿宋" w:cs="仿宋_GB2312" w:hint="eastAsia"/>
          <w:sz w:val="32"/>
          <w:szCs w:val="32"/>
        </w:rPr>
        <w:t>）各类标准化研究和服务机构、专业协会和咨询公司等，以标准化服务为切入点，围绕专项行动过程中发现的企业需求，不断扩展服务范围，丰富业务类型，形成全要素、全链条、全过程的标准化服务模式。</w:t>
      </w:r>
    </w:p>
    <w:p w:rsidR="00243C60" w:rsidRPr="00C535E2" w:rsidRDefault="00243C60" w:rsidP="00C74BED">
      <w:pPr>
        <w:spacing w:line="360" w:lineRule="auto"/>
        <w:ind w:firstLineChars="200" w:firstLine="640"/>
        <w:rPr>
          <w:rFonts w:ascii="仿宋_GB2312" w:eastAsia="仿宋_GB2312" w:hAnsi="仿宋" w:cs="Times New Roman"/>
          <w:sz w:val="32"/>
          <w:szCs w:val="32"/>
        </w:rPr>
      </w:pPr>
      <w:r w:rsidRPr="00C535E2">
        <w:rPr>
          <w:rFonts w:ascii="仿宋_GB2312" w:eastAsia="仿宋_GB2312" w:hAnsi="仿宋" w:cs="仿宋_GB2312" w:hint="eastAsia"/>
          <w:sz w:val="32"/>
          <w:szCs w:val="32"/>
        </w:rPr>
        <w:t>（</w:t>
      </w:r>
      <w:r w:rsidRPr="00C535E2">
        <w:rPr>
          <w:rFonts w:ascii="仿宋_GB2312" w:eastAsia="仿宋_GB2312" w:hAnsi="仿宋" w:cs="仿宋_GB2312"/>
          <w:sz w:val="32"/>
          <w:szCs w:val="32"/>
        </w:rPr>
        <w:t>2</w:t>
      </w:r>
      <w:r w:rsidR="00390FED">
        <w:rPr>
          <w:rFonts w:ascii="仿宋_GB2312" w:eastAsia="仿宋_GB2312" w:hAnsi="仿宋" w:cs="仿宋_GB2312" w:hint="eastAsia"/>
          <w:sz w:val="32"/>
          <w:szCs w:val="32"/>
        </w:rPr>
        <w:t>）市、区</w:t>
      </w:r>
      <w:r w:rsidRPr="00C535E2">
        <w:rPr>
          <w:rFonts w:ascii="仿宋_GB2312" w:eastAsia="仿宋_GB2312" w:hAnsi="仿宋" w:cs="仿宋_GB2312" w:hint="eastAsia"/>
          <w:sz w:val="32"/>
          <w:szCs w:val="32"/>
        </w:rPr>
        <w:t>市场监管部门深入开展“服务零距离、质量零缺陷”活动，根据企业质量技术基础和质量管理状况，</w:t>
      </w:r>
      <w:r w:rsidRPr="00C535E2">
        <w:rPr>
          <w:rFonts w:ascii="仿宋_GB2312" w:eastAsia="仿宋_GB2312" w:hAnsi="仿宋" w:cs="仿宋_GB2312" w:hint="eastAsia"/>
          <w:sz w:val="32"/>
          <w:szCs w:val="32"/>
        </w:rPr>
        <w:lastRenderedPageBreak/>
        <w:t>找准中小企业标准化短板，加大标准化服务力度；支持企业参与标准化活动，提升标准化能力，鼓励企业主动创新、制定和实施先进标准，帮助企业通过标准化将技术和知识产权优势转化为品牌优势。</w:t>
      </w:r>
    </w:p>
    <w:p w:rsidR="00243C60" w:rsidRPr="00C76B5C" w:rsidRDefault="00243C60" w:rsidP="00C76B5C">
      <w:pPr>
        <w:pStyle w:val="1"/>
        <w:spacing w:line="360" w:lineRule="auto"/>
        <w:ind w:firstLineChars="230" w:firstLine="736"/>
        <w:rPr>
          <w:rFonts w:ascii="方正仿宋简体" w:eastAsia="方正仿宋简体" w:hAnsi="仿宋" w:cs="方正仿宋简体"/>
          <w:b/>
          <w:bCs/>
          <w:sz w:val="32"/>
          <w:szCs w:val="32"/>
        </w:rPr>
      </w:pPr>
      <w:r w:rsidRPr="00C76B5C">
        <w:rPr>
          <w:rFonts w:ascii="方正仿宋简体" w:eastAsia="方正仿宋简体" w:hAnsi="仿宋" w:cs="方正仿宋简体"/>
          <w:b/>
          <w:bCs/>
          <w:sz w:val="32"/>
          <w:szCs w:val="32"/>
        </w:rPr>
        <w:t>3.</w:t>
      </w:r>
      <w:r w:rsidRPr="00C76B5C">
        <w:rPr>
          <w:rFonts w:ascii="方正仿宋简体" w:eastAsia="方正仿宋简体" w:hAnsi="仿宋" w:cs="方正仿宋简体" w:hint="eastAsia"/>
          <w:b/>
          <w:bCs/>
          <w:sz w:val="32"/>
          <w:szCs w:val="32"/>
        </w:rPr>
        <w:t>工作要求</w:t>
      </w:r>
    </w:p>
    <w:p w:rsidR="00243C60" w:rsidRPr="00390FED" w:rsidRDefault="00390FED" w:rsidP="00390FED">
      <w:pPr>
        <w:pStyle w:val="1"/>
        <w:ind w:firstLine="640"/>
        <w:rPr>
          <w:rFonts w:ascii="仿宋_GB2312" w:eastAsia="仿宋_GB2312" w:hAnsi="仿宋" w:cs="仿宋_GB2312"/>
          <w:sz w:val="32"/>
          <w:szCs w:val="32"/>
        </w:rPr>
      </w:pPr>
      <w:r>
        <w:rPr>
          <w:rFonts w:ascii="仿宋_GB2312" w:eastAsia="仿宋_GB2312" w:hAnsi="仿宋" w:cs="仿宋_GB2312" w:hint="eastAsia"/>
          <w:sz w:val="32"/>
          <w:szCs w:val="32"/>
        </w:rPr>
        <w:t>市、区</w:t>
      </w:r>
      <w:r w:rsidR="00243C60" w:rsidRPr="009F4346">
        <w:rPr>
          <w:rFonts w:ascii="仿宋_GB2312" w:eastAsia="仿宋_GB2312" w:hAnsi="仿宋" w:cs="仿宋_GB2312" w:hint="eastAsia"/>
          <w:sz w:val="32"/>
          <w:szCs w:val="32"/>
        </w:rPr>
        <w:t>市场监管部门</w:t>
      </w:r>
      <w:r w:rsidR="00243C60" w:rsidRPr="00C535E2">
        <w:rPr>
          <w:rFonts w:ascii="仿宋_GB2312" w:eastAsia="仿宋_GB2312" w:hAnsi="仿宋" w:cs="仿宋_GB2312" w:hint="eastAsia"/>
          <w:sz w:val="32"/>
          <w:szCs w:val="32"/>
        </w:rPr>
        <w:t>应出台具体措施支持中小企业参与标准化活动，提升标准化能力。</w:t>
      </w:r>
    </w:p>
    <w:p w:rsidR="00243C60" w:rsidRPr="00872BBE" w:rsidRDefault="00243C60" w:rsidP="00C74BED">
      <w:pPr>
        <w:pStyle w:val="1"/>
        <w:ind w:firstLine="640"/>
        <w:rPr>
          <w:rFonts w:ascii="方正仿宋简体" w:eastAsia="方正仿宋简体" w:hAnsi="仿宋" w:cs="Times New Roman"/>
          <w:b/>
          <w:bCs/>
          <w:sz w:val="32"/>
          <w:szCs w:val="32"/>
        </w:rPr>
      </w:pPr>
      <w:r>
        <w:rPr>
          <w:rFonts w:ascii="方正仿宋简体" w:eastAsia="方正仿宋简体" w:hAnsi="仿宋" w:cs="方正仿宋简体" w:hint="eastAsia"/>
          <w:b/>
          <w:bCs/>
          <w:sz w:val="32"/>
          <w:szCs w:val="32"/>
        </w:rPr>
        <w:t>六</w:t>
      </w:r>
      <w:r w:rsidRPr="00872BBE">
        <w:rPr>
          <w:rFonts w:ascii="方正仿宋简体" w:eastAsia="方正仿宋简体" w:hAnsi="仿宋" w:cs="方正仿宋简体" w:hint="eastAsia"/>
          <w:b/>
          <w:bCs/>
          <w:sz w:val="32"/>
          <w:szCs w:val="32"/>
        </w:rPr>
        <w:t>、保障措施</w:t>
      </w:r>
    </w:p>
    <w:p w:rsidR="00243C60" w:rsidRPr="00C535E2" w:rsidRDefault="00243C60" w:rsidP="00C74BED">
      <w:pPr>
        <w:ind w:firstLineChars="200" w:firstLine="640"/>
        <w:rPr>
          <w:rFonts w:ascii="仿宋_GB2312" w:eastAsia="仿宋_GB2312" w:hAnsi="仿宋" w:cs="Times New Roman"/>
          <w:sz w:val="32"/>
          <w:szCs w:val="32"/>
        </w:rPr>
      </w:pPr>
      <w:r w:rsidRPr="00D62FAE">
        <w:rPr>
          <w:rFonts w:ascii="方正仿宋简体" w:eastAsia="方正仿宋简体" w:hAnsi="仿宋" w:cs="方正仿宋简体" w:hint="eastAsia"/>
          <w:sz w:val="32"/>
          <w:szCs w:val="32"/>
        </w:rPr>
        <w:t>（一）</w:t>
      </w:r>
      <w:r w:rsidRPr="00C535E2">
        <w:rPr>
          <w:rFonts w:ascii="仿宋_GB2312" w:eastAsia="仿宋_GB2312" w:hAnsi="仿宋" w:cs="仿宋_GB2312" w:hint="eastAsia"/>
          <w:sz w:val="32"/>
          <w:szCs w:val="32"/>
        </w:rPr>
        <w:t>强化组织领导。市市场监管委等</w:t>
      </w:r>
      <w:r w:rsidR="005C1535">
        <w:rPr>
          <w:rFonts w:ascii="仿宋_GB2312" w:eastAsia="仿宋_GB2312" w:hAnsi="仿宋" w:cs="仿宋_GB2312" w:hint="eastAsia"/>
          <w:sz w:val="32"/>
          <w:szCs w:val="32"/>
        </w:rPr>
        <w:t>八</w:t>
      </w:r>
      <w:r w:rsidRPr="00C535E2">
        <w:rPr>
          <w:rFonts w:ascii="仿宋_GB2312" w:eastAsia="仿宋_GB2312" w:hAnsi="仿宋" w:cs="仿宋_GB2312" w:hint="eastAsia"/>
          <w:sz w:val="32"/>
          <w:szCs w:val="32"/>
        </w:rPr>
        <w:t>部门确定各自联系处室并指定联系人组成工作组进行组织推动</w:t>
      </w:r>
      <w:r w:rsidRPr="00C535E2">
        <w:rPr>
          <w:rFonts w:ascii="仿宋_GB2312" w:eastAsia="仿宋_GB2312" w:hAnsi="仿宋" w:cs="仿宋_GB2312"/>
          <w:sz w:val="32"/>
          <w:szCs w:val="32"/>
        </w:rPr>
        <w:t>,</w:t>
      </w:r>
      <w:r w:rsidRPr="00C535E2">
        <w:rPr>
          <w:rFonts w:ascii="仿宋_GB2312" w:eastAsia="仿宋_GB2312" w:hAnsi="仿宋" w:cs="仿宋_GB2312" w:hint="eastAsia"/>
          <w:sz w:val="32"/>
          <w:szCs w:val="32"/>
        </w:rPr>
        <w:t>确定天津市标准化研究院作为工作机构</w:t>
      </w:r>
      <w:r w:rsidRPr="00C535E2">
        <w:rPr>
          <w:rFonts w:ascii="仿宋_GB2312" w:eastAsia="仿宋_GB2312" w:hAnsi="仿宋" w:cs="仿宋_GB2312"/>
          <w:sz w:val="32"/>
          <w:szCs w:val="32"/>
        </w:rPr>
        <w:t>,</w:t>
      </w:r>
      <w:r w:rsidRPr="00C535E2">
        <w:rPr>
          <w:rFonts w:ascii="仿宋_GB2312" w:eastAsia="仿宋_GB2312" w:hAnsi="仿宋" w:cs="仿宋_GB2312" w:hint="eastAsia"/>
          <w:sz w:val="32"/>
          <w:szCs w:val="32"/>
        </w:rPr>
        <w:t>承担日常工作</w:t>
      </w:r>
      <w:r w:rsidRPr="00C535E2">
        <w:rPr>
          <w:rFonts w:ascii="仿宋_GB2312" w:eastAsia="仿宋_GB2312" w:hAnsi="仿宋" w:cs="仿宋_GB2312"/>
          <w:sz w:val="32"/>
          <w:szCs w:val="32"/>
        </w:rPr>
        <w:t>,</w:t>
      </w:r>
      <w:r w:rsidRPr="00C535E2">
        <w:rPr>
          <w:rFonts w:ascii="仿宋_GB2312" w:eastAsia="仿宋_GB2312" w:hAnsi="仿宋" w:cs="仿宋_GB2312" w:hint="eastAsia"/>
          <w:sz w:val="32"/>
          <w:szCs w:val="32"/>
        </w:rPr>
        <w:t>负责组织技术专家开展咨询服务。</w:t>
      </w:r>
    </w:p>
    <w:p w:rsidR="00243C60" w:rsidRPr="0047728F" w:rsidRDefault="00C76B5C" w:rsidP="00C74BED">
      <w:pPr>
        <w:ind w:firstLineChars="200" w:firstLine="640"/>
        <w:rPr>
          <w:rFonts w:ascii="仿宋_GB2312" w:eastAsia="仿宋_GB2312" w:hAnsi="仿宋" w:cs="Times New Roman"/>
          <w:sz w:val="32"/>
          <w:szCs w:val="32"/>
        </w:rPr>
      </w:pPr>
      <w:r>
        <w:rPr>
          <w:rFonts w:ascii="方正仿宋简体" w:eastAsia="方正仿宋简体" w:hAnsi="仿宋" w:cs="方正仿宋简体" w:hint="eastAsia"/>
          <w:sz w:val="32"/>
          <w:szCs w:val="32"/>
        </w:rPr>
        <w:t>（</w:t>
      </w:r>
      <w:r w:rsidRPr="00C76B5C">
        <w:rPr>
          <w:rFonts w:ascii="方正仿宋简体" w:eastAsia="方正仿宋简体" w:hAnsi="仿宋" w:cs="方正仿宋简体" w:hint="eastAsia"/>
          <w:sz w:val="32"/>
          <w:szCs w:val="32"/>
        </w:rPr>
        <w:t>二</w:t>
      </w:r>
      <w:r>
        <w:rPr>
          <w:rFonts w:ascii="方正仿宋简体" w:eastAsia="方正仿宋简体" w:hAnsi="仿宋" w:cs="方正仿宋简体" w:hint="eastAsia"/>
          <w:sz w:val="32"/>
          <w:szCs w:val="32"/>
        </w:rPr>
        <w:t>）</w:t>
      </w:r>
      <w:r w:rsidR="00243C60" w:rsidRPr="00C76B5C">
        <w:rPr>
          <w:rFonts w:ascii="方正仿宋简体" w:eastAsia="方正仿宋简体" w:hAnsi="仿宋" w:cs="方正仿宋简体" w:hint="eastAsia"/>
          <w:sz w:val="32"/>
          <w:szCs w:val="32"/>
        </w:rPr>
        <w:t>完善激励政策。优先推荐完成对标达标提升专项行</w:t>
      </w:r>
      <w:r w:rsidR="00243C60" w:rsidRPr="0047728F">
        <w:rPr>
          <w:rFonts w:ascii="仿宋_GB2312" w:eastAsia="仿宋_GB2312" w:hAnsi="仿宋" w:cs="仿宋_GB2312" w:hint="eastAsia"/>
          <w:sz w:val="32"/>
          <w:szCs w:val="32"/>
        </w:rPr>
        <w:t>动的企业创建企业标准“领跑者”、申报标准创新贡献奖、天津质量奖、中国质量奖。支持各相关主管部门按有关规定对率先达标行业、企业给予经费奖励和政策扶持</w:t>
      </w:r>
      <w:r w:rsidR="00243C60" w:rsidRPr="0047728F">
        <w:rPr>
          <w:rFonts w:ascii="仿宋_GB2312" w:eastAsia="仿宋_GB2312" w:hAnsi="仿宋" w:cs="仿宋_GB2312"/>
          <w:sz w:val="32"/>
          <w:szCs w:val="32"/>
        </w:rPr>
        <w:t>;</w:t>
      </w:r>
      <w:r w:rsidR="00243C60" w:rsidRPr="0047728F">
        <w:rPr>
          <w:rFonts w:ascii="仿宋_GB2312" w:eastAsia="仿宋_GB2312" w:hAnsi="仿宋" w:cs="仿宋_GB2312" w:hint="eastAsia"/>
          <w:sz w:val="32"/>
          <w:szCs w:val="32"/>
        </w:rPr>
        <w:t>落实标准化经费加计扣除政策和股权激励税收政策</w:t>
      </w:r>
      <w:r w:rsidR="00243C60" w:rsidRPr="0047728F">
        <w:rPr>
          <w:rFonts w:ascii="仿宋_GB2312" w:eastAsia="仿宋_GB2312" w:hAnsi="仿宋" w:cs="仿宋_GB2312"/>
          <w:sz w:val="32"/>
          <w:szCs w:val="32"/>
        </w:rPr>
        <w:t>;</w:t>
      </w:r>
      <w:r w:rsidR="00243C60" w:rsidRPr="0047728F">
        <w:rPr>
          <w:rFonts w:ascii="仿宋_GB2312" w:eastAsia="仿宋_GB2312" w:hAnsi="仿宋" w:cs="仿宋_GB2312" w:hint="eastAsia"/>
          <w:sz w:val="32"/>
          <w:szCs w:val="32"/>
        </w:rPr>
        <w:t>通过建立标准创新融资增信制度</w:t>
      </w:r>
      <w:r w:rsidR="00243C60" w:rsidRPr="0047728F">
        <w:rPr>
          <w:rFonts w:ascii="仿宋_GB2312" w:eastAsia="仿宋_GB2312" w:hAnsi="仿宋" w:cs="仿宋_GB2312"/>
          <w:sz w:val="32"/>
          <w:szCs w:val="32"/>
        </w:rPr>
        <w:t>,</w:t>
      </w:r>
      <w:r w:rsidR="00243C60" w:rsidRPr="0047728F">
        <w:rPr>
          <w:rFonts w:ascii="仿宋_GB2312" w:eastAsia="仿宋_GB2312" w:hAnsi="仿宋" w:cs="仿宋_GB2312" w:hint="eastAsia"/>
          <w:sz w:val="32"/>
          <w:szCs w:val="32"/>
        </w:rPr>
        <w:t>协调金融机构的银行信贷资金向达标企业倾斜</w:t>
      </w:r>
      <w:r w:rsidR="00243C60" w:rsidRPr="0047728F">
        <w:rPr>
          <w:rFonts w:ascii="仿宋_GB2312" w:eastAsia="仿宋_GB2312" w:hAnsi="仿宋" w:cs="仿宋_GB2312"/>
          <w:sz w:val="32"/>
          <w:szCs w:val="32"/>
        </w:rPr>
        <w:t>;</w:t>
      </w:r>
      <w:r w:rsidR="00243C60" w:rsidRPr="0047728F">
        <w:rPr>
          <w:rFonts w:ascii="仿宋_GB2312" w:eastAsia="仿宋_GB2312" w:hAnsi="仿宋" w:cs="仿宋_GB2312" w:hint="eastAsia"/>
          <w:sz w:val="32"/>
          <w:szCs w:val="32"/>
        </w:rPr>
        <w:t>对达标企业提供的产品和服务优先进入政府采购目录</w:t>
      </w:r>
      <w:r w:rsidR="00243C60" w:rsidRPr="0047728F">
        <w:rPr>
          <w:rFonts w:ascii="仿宋_GB2312" w:eastAsia="仿宋_GB2312" w:hAnsi="仿宋" w:cs="仿宋_GB2312"/>
          <w:sz w:val="32"/>
          <w:szCs w:val="32"/>
        </w:rPr>
        <w:t>,</w:t>
      </w:r>
      <w:r w:rsidR="00243C60" w:rsidRPr="0047728F">
        <w:rPr>
          <w:rFonts w:ascii="仿宋_GB2312" w:eastAsia="仿宋_GB2312" w:hAnsi="仿宋" w:cs="仿宋_GB2312" w:hint="eastAsia"/>
          <w:sz w:val="32"/>
          <w:szCs w:val="32"/>
        </w:rPr>
        <w:t>形成优标优质优价的良性经营环境。</w:t>
      </w:r>
    </w:p>
    <w:p w:rsidR="00243C60" w:rsidRPr="0047728F" w:rsidRDefault="00C76B5C" w:rsidP="00C74BED">
      <w:pPr>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（三）</w:t>
      </w:r>
      <w:r w:rsidR="00243C60" w:rsidRPr="0047728F">
        <w:rPr>
          <w:rFonts w:ascii="仿宋_GB2312" w:eastAsia="仿宋_GB2312" w:hAnsi="仿宋" w:cs="仿宋_GB2312" w:hint="eastAsia"/>
          <w:sz w:val="32"/>
          <w:szCs w:val="32"/>
        </w:rPr>
        <w:t>加大经费支持。完善对标达标行动经费多元筹集和保障机制</w:t>
      </w:r>
      <w:r w:rsidR="00243C60" w:rsidRPr="0047728F">
        <w:rPr>
          <w:rFonts w:ascii="仿宋_GB2312" w:eastAsia="仿宋_GB2312" w:hAnsi="仿宋" w:cs="仿宋_GB2312"/>
          <w:sz w:val="32"/>
          <w:szCs w:val="32"/>
        </w:rPr>
        <w:t>,</w:t>
      </w:r>
      <w:r w:rsidR="00243C60" w:rsidRPr="0047728F">
        <w:rPr>
          <w:rFonts w:ascii="仿宋_GB2312" w:eastAsia="仿宋_GB2312" w:hAnsi="仿宋" w:cs="仿宋_GB2312" w:hint="eastAsia"/>
          <w:sz w:val="32"/>
          <w:szCs w:val="32"/>
        </w:rPr>
        <w:t>积极争取各级财政经费支持</w:t>
      </w:r>
      <w:r w:rsidR="00243C60" w:rsidRPr="0047728F">
        <w:rPr>
          <w:rFonts w:ascii="仿宋_GB2312" w:eastAsia="仿宋_GB2312" w:hAnsi="仿宋" w:cs="仿宋_GB2312"/>
          <w:sz w:val="32"/>
          <w:szCs w:val="32"/>
        </w:rPr>
        <w:t>,</w:t>
      </w:r>
      <w:r w:rsidR="00243C60" w:rsidRPr="0047728F">
        <w:rPr>
          <w:rFonts w:ascii="仿宋_GB2312" w:eastAsia="仿宋_GB2312" w:hAnsi="仿宋" w:cs="仿宋_GB2312" w:hint="eastAsia"/>
          <w:sz w:val="32"/>
          <w:szCs w:val="32"/>
        </w:rPr>
        <w:t>推动各区、各有关</w:t>
      </w:r>
      <w:r w:rsidR="00243C60" w:rsidRPr="0047728F">
        <w:rPr>
          <w:rFonts w:ascii="仿宋_GB2312" w:eastAsia="仿宋_GB2312" w:hAnsi="仿宋" w:cs="仿宋_GB2312" w:hint="eastAsia"/>
          <w:sz w:val="32"/>
          <w:szCs w:val="32"/>
        </w:rPr>
        <w:lastRenderedPageBreak/>
        <w:t>部门为专项行动提供工作经费。统筹利用现有资金渠道</w:t>
      </w:r>
      <w:r w:rsidR="00243C60" w:rsidRPr="0047728F">
        <w:rPr>
          <w:rFonts w:ascii="仿宋_GB2312" w:eastAsia="仿宋_GB2312" w:hAnsi="仿宋" w:cs="仿宋_GB2312"/>
          <w:sz w:val="32"/>
          <w:szCs w:val="32"/>
        </w:rPr>
        <w:t>,</w:t>
      </w:r>
      <w:r w:rsidR="00243C60" w:rsidRPr="0047728F">
        <w:rPr>
          <w:rFonts w:ascii="仿宋_GB2312" w:eastAsia="仿宋_GB2312" w:hAnsi="仿宋" w:cs="仿宋_GB2312" w:hint="eastAsia"/>
          <w:sz w:val="32"/>
          <w:szCs w:val="32"/>
        </w:rPr>
        <w:t>鼓励社会资本以市场化方式设立标准和质量提升专项基金。</w:t>
      </w:r>
    </w:p>
    <w:p w:rsidR="00243C60" w:rsidRPr="0047728F" w:rsidRDefault="00C76B5C" w:rsidP="00C74BED">
      <w:pPr>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（四）</w:t>
      </w:r>
      <w:r w:rsidR="00243C60" w:rsidRPr="0047728F">
        <w:rPr>
          <w:rFonts w:ascii="仿宋_GB2312" w:eastAsia="仿宋_GB2312" w:hAnsi="仿宋" w:cs="仿宋_GB2312" w:hint="eastAsia"/>
          <w:sz w:val="32"/>
          <w:szCs w:val="32"/>
        </w:rPr>
        <w:t>加强宣传引导。发动各类媒体资源开展广泛宣传活动深入报道达标企业典型实践</w:t>
      </w:r>
      <w:r w:rsidR="00243C60" w:rsidRPr="0047728F">
        <w:rPr>
          <w:rFonts w:ascii="仿宋_GB2312" w:eastAsia="仿宋_GB2312" w:hAnsi="仿宋" w:cs="仿宋_GB2312"/>
          <w:sz w:val="32"/>
          <w:szCs w:val="32"/>
        </w:rPr>
        <w:t>,</w:t>
      </w:r>
      <w:r w:rsidR="00243C60" w:rsidRPr="0047728F">
        <w:rPr>
          <w:rFonts w:ascii="仿宋_GB2312" w:eastAsia="仿宋_GB2312" w:hAnsi="仿宋" w:cs="仿宋_GB2312" w:hint="eastAsia"/>
          <w:sz w:val="32"/>
          <w:szCs w:val="32"/>
        </w:rPr>
        <w:t>助力达标企业扩大知名度和影响力</w:t>
      </w:r>
      <w:r w:rsidR="00243C60" w:rsidRPr="0047728F">
        <w:rPr>
          <w:rFonts w:ascii="仿宋_GB2312" w:eastAsia="仿宋_GB2312" w:hAnsi="仿宋" w:cs="仿宋_GB2312"/>
          <w:sz w:val="32"/>
          <w:szCs w:val="32"/>
        </w:rPr>
        <w:t>,</w:t>
      </w:r>
      <w:r w:rsidR="00243C60" w:rsidRPr="0047728F">
        <w:rPr>
          <w:rFonts w:ascii="仿宋_GB2312" w:eastAsia="仿宋_GB2312" w:hAnsi="仿宋" w:cs="仿宋_GB2312" w:hint="eastAsia"/>
          <w:sz w:val="32"/>
          <w:szCs w:val="32"/>
        </w:rPr>
        <w:t>提升</w:t>
      </w:r>
      <w:r w:rsidR="00243C60" w:rsidRPr="009F4346">
        <w:rPr>
          <w:rFonts w:ascii="仿宋_GB2312" w:eastAsia="仿宋_GB2312" w:hAnsi="仿宋" w:cs="仿宋_GB2312" w:hint="eastAsia"/>
          <w:sz w:val="32"/>
          <w:szCs w:val="32"/>
        </w:rPr>
        <w:t>天津</w:t>
      </w:r>
      <w:r w:rsidR="00243C60" w:rsidRPr="0047728F">
        <w:rPr>
          <w:rFonts w:ascii="仿宋_GB2312" w:eastAsia="仿宋_GB2312" w:hAnsi="仿宋" w:cs="仿宋_GB2312" w:hint="eastAsia"/>
          <w:sz w:val="32"/>
          <w:szCs w:val="32"/>
        </w:rPr>
        <w:t>标准的美誉度</w:t>
      </w:r>
      <w:r w:rsidR="00243C60" w:rsidRPr="0047728F">
        <w:rPr>
          <w:rFonts w:ascii="仿宋_GB2312" w:eastAsia="仿宋_GB2312" w:hAnsi="仿宋" w:cs="仿宋_GB2312"/>
          <w:sz w:val="32"/>
          <w:szCs w:val="32"/>
        </w:rPr>
        <w:t>,</w:t>
      </w:r>
      <w:r w:rsidR="00243C60" w:rsidRPr="0047728F">
        <w:rPr>
          <w:rFonts w:ascii="仿宋_GB2312" w:eastAsia="仿宋_GB2312" w:hAnsi="仿宋" w:cs="仿宋_GB2312" w:hint="eastAsia"/>
          <w:sz w:val="32"/>
          <w:szCs w:val="32"/>
        </w:rPr>
        <w:t>促进在全社会形成追求高标准、崇尚高质量的氛围。</w:t>
      </w:r>
    </w:p>
    <w:p w:rsidR="00243C60" w:rsidRPr="00C747A5" w:rsidRDefault="00243C60" w:rsidP="00C74BED">
      <w:pPr>
        <w:ind w:firstLineChars="200" w:firstLine="640"/>
        <w:rPr>
          <w:rFonts w:ascii="仿宋_GB2312" w:eastAsia="仿宋_GB2312" w:hAnsi="仿宋" w:cs="Times New Roman"/>
          <w:sz w:val="32"/>
          <w:szCs w:val="32"/>
        </w:rPr>
      </w:pPr>
      <w:r w:rsidRPr="00C747A5">
        <w:rPr>
          <w:rFonts w:ascii="仿宋_GB2312" w:eastAsia="仿宋_GB2312" w:hAnsi="仿宋" w:cs="仿宋_GB2312" w:hint="eastAsia"/>
          <w:sz w:val="32"/>
          <w:szCs w:val="32"/>
        </w:rPr>
        <w:t>（五）为深入推动我市质量提升工作，各区各部门应在以上各环节工作基础上，逐步扩大覆盖面，使对标达标提升助力整体质量提升。</w:t>
      </w:r>
    </w:p>
    <w:p w:rsidR="00243C60" w:rsidRPr="002B54A5" w:rsidRDefault="00243C60" w:rsidP="0071385A">
      <w:pPr>
        <w:pStyle w:val="a3"/>
        <w:spacing w:line="360" w:lineRule="auto"/>
        <w:ind w:left="640" w:firstLineChars="0" w:firstLine="0"/>
        <w:rPr>
          <w:rFonts w:ascii="仿宋_GB2312" w:eastAsia="仿宋_GB2312" w:hAnsi="仿宋" w:cs="Times New Roman"/>
          <w:sz w:val="32"/>
          <w:szCs w:val="32"/>
        </w:rPr>
      </w:pPr>
      <w:r>
        <w:rPr>
          <w:rFonts w:ascii="仿宋" w:eastAsia="仿宋" w:hAnsi="仿宋" w:cs="仿宋" w:hint="eastAsia"/>
          <w:sz w:val="32"/>
          <w:szCs w:val="32"/>
        </w:rPr>
        <w:t>附</w:t>
      </w:r>
      <w:r w:rsidRPr="00D62FAE">
        <w:rPr>
          <w:rFonts w:ascii="仿宋" w:eastAsia="仿宋" w:hAnsi="仿宋" w:cs="仿宋" w:hint="eastAsia"/>
          <w:sz w:val="32"/>
          <w:szCs w:val="32"/>
        </w:rPr>
        <w:t>：</w:t>
      </w:r>
      <w:r w:rsidRPr="002B54A5">
        <w:rPr>
          <w:rFonts w:ascii="仿宋_GB2312" w:eastAsia="仿宋_GB2312" w:hAnsi="仿宋" w:cs="仿宋_GB2312" w:hint="eastAsia"/>
          <w:sz w:val="32"/>
          <w:szCs w:val="32"/>
        </w:rPr>
        <w:t>百城千业万企对标达标提升专项行动方案名词解释</w:t>
      </w:r>
    </w:p>
    <w:p w:rsidR="00243C60" w:rsidRDefault="00243C60" w:rsidP="002B54A5">
      <w:pPr>
        <w:spacing w:line="594" w:lineRule="exact"/>
        <w:jc w:val="left"/>
        <w:rPr>
          <w:rFonts w:ascii="方正小标宋简体" w:eastAsia="方正小标宋简体" w:cs="Times New Roman"/>
          <w:b/>
          <w:bCs/>
          <w:sz w:val="44"/>
          <w:szCs w:val="44"/>
        </w:rPr>
      </w:pPr>
    </w:p>
    <w:p w:rsidR="00243C60" w:rsidRDefault="00243C60" w:rsidP="002B54A5">
      <w:pPr>
        <w:spacing w:line="594" w:lineRule="exact"/>
        <w:jc w:val="left"/>
        <w:rPr>
          <w:rFonts w:ascii="方正小标宋简体" w:eastAsia="方正小标宋简体" w:cs="Times New Roman"/>
          <w:b/>
          <w:bCs/>
          <w:sz w:val="44"/>
          <w:szCs w:val="44"/>
        </w:rPr>
      </w:pPr>
    </w:p>
    <w:p w:rsidR="00243C60" w:rsidRDefault="00243C60" w:rsidP="002B54A5">
      <w:pPr>
        <w:spacing w:line="594" w:lineRule="exact"/>
        <w:jc w:val="left"/>
        <w:rPr>
          <w:rFonts w:ascii="方正小标宋简体" w:eastAsia="方正小标宋简体" w:cs="Times New Roman"/>
          <w:b/>
          <w:bCs/>
          <w:sz w:val="44"/>
          <w:szCs w:val="44"/>
        </w:rPr>
      </w:pPr>
    </w:p>
    <w:p w:rsidR="00243C60" w:rsidRDefault="00243C60" w:rsidP="002B54A5">
      <w:pPr>
        <w:spacing w:line="594" w:lineRule="exact"/>
        <w:jc w:val="left"/>
        <w:rPr>
          <w:rFonts w:ascii="方正小标宋简体" w:eastAsia="方正小标宋简体" w:cs="Times New Roman"/>
          <w:b/>
          <w:bCs/>
          <w:sz w:val="44"/>
          <w:szCs w:val="44"/>
        </w:rPr>
      </w:pPr>
    </w:p>
    <w:p w:rsidR="00243C60" w:rsidRDefault="00243C60" w:rsidP="002B54A5">
      <w:pPr>
        <w:spacing w:line="594" w:lineRule="exact"/>
        <w:jc w:val="left"/>
        <w:rPr>
          <w:rFonts w:ascii="方正小标宋简体" w:eastAsia="方正小标宋简体" w:cs="Times New Roman"/>
          <w:b/>
          <w:bCs/>
          <w:sz w:val="44"/>
          <w:szCs w:val="44"/>
        </w:rPr>
      </w:pPr>
    </w:p>
    <w:p w:rsidR="00243C60" w:rsidRDefault="00243C60" w:rsidP="002B54A5">
      <w:pPr>
        <w:spacing w:line="594" w:lineRule="exact"/>
        <w:jc w:val="left"/>
        <w:rPr>
          <w:rFonts w:ascii="方正小标宋简体" w:eastAsia="方正小标宋简体" w:cs="Times New Roman"/>
          <w:b/>
          <w:bCs/>
          <w:sz w:val="44"/>
          <w:szCs w:val="44"/>
        </w:rPr>
      </w:pPr>
    </w:p>
    <w:p w:rsidR="00DE1A2C" w:rsidRDefault="00DE1A2C" w:rsidP="002B54A5">
      <w:pPr>
        <w:spacing w:line="594" w:lineRule="exact"/>
        <w:jc w:val="left"/>
        <w:rPr>
          <w:rFonts w:ascii="方正小标宋简体" w:eastAsia="方正小标宋简体" w:cs="Times New Roman"/>
          <w:b/>
          <w:bCs/>
          <w:sz w:val="44"/>
          <w:szCs w:val="44"/>
        </w:rPr>
      </w:pPr>
    </w:p>
    <w:p w:rsidR="00DE1A2C" w:rsidRDefault="00DE1A2C" w:rsidP="002B54A5">
      <w:pPr>
        <w:spacing w:line="594" w:lineRule="exact"/>
        <w:jc w:val="left"/>
        <w:rPr>
          <w:rFonts w:ascii="方正小标宋简体" w:eastAsia="方正小标宋简体" w:cs="Times New Roman"/>
          <w:b/>
          <w:bCs/>
          <w:sz w:val="44"/>
          <w:szCs w:val="44"/>
        </w:rPr>
      </w:pPr>
    </w:p>
    <w:p w:rsidR="00DE1A2C" w:rsidRDefault="00DE1A2C" w:rsidP="002B54A5">
      <w:pPr>
        <w:spacing w:line="594" w:lineRule="exact"/>
        <w:jc w:val="left"/>
        <w:rPr>
          <w:rFonts w:ascii="方正小标宋简体" w:eastAsia="方正小标宋简体" w:cs="Times New Roman"/>
          <w:b/>
          <w:bCs/>
          <w:sz w:val="44"/>
          <w:szCs w:val="44"/>
        </w:rPr>
      </w:pPr>
    </w:p>
    <w:p w:rsidR="00DE1A2C" w:rsidRDefault="00DE1A2C" w:rsidP="002B54A5">
      <w:pPr>
        <w:spacing w:line="594" w:lineRule="exact"/>
        <w:jc w:val="left"/>
        <w:rPr>
          <w:rFonts w:ascii="方正小标宋简体" w:eastAsia="方正小标宋简体" w:cs="Times New Roman"/>
          <w:b/>
          <w:bCs/>
          <w:sz w:val="44"/>
          <w:szCs w:val="44"/>
        </w:rPr>
      </w:pPr>
    </w:p>
    <w:p w:rsidR="00DE1A2C" w:rsidRDefault="00DE1A2C" w:rsidP="002B54A5">
      <w:pPr>
        <w:spacing w:line="594" w:lineRule="exact"/>
        <w:jc w:val="left"/>
        <w:rPr>
          <w:rFonts w:ascii="方正小标宋简体" w:eastAsia="方正小标宋简体" w:cs="Times New Roman"/>
          <w:b/>
          <w:bCs/>
          <w:sz w:val="44"/>
          <w:szCs w:val="44"/>
        </w:rPr>
      </w:pPr>
    </w:p>
    <w:p w:rsidR="00DE1A2C" w:rsidRDefault="00DE1A2C" w:rsidP="002B54A5">
      <w:pPr>
        <w:spacing w:line="594" w:lineRule="exact"/>
        <w:jc w:val="left"/>
        <w:rPr>
          <w:rFonts w:ascii="方正小标宋简体" w:eastAsia="方正小标宋简体" w:cs="Times New Roman"/>
          <w:b/>
          <w:bCs/>
          <w:sz w:val="44"/>
          <w:szCs w:val="44"/>
        </w:rPr>
      </w:pPr>
    </w:p>
    <w:p w:rsidR="00DE1A2C" w:rsidRDefault="00DE1A2C" w:rsidP="002B54A5">
      <w:pPr>
        <w:spacing w:line="594" w:lineRule="exact"/>
        <w:jc w:val="left"/>
        <w:rPr>
          <w:rFonts w:ascii="方正小标宋简体" w:eastAsia="方正小标宋简体" w:cs="Times New Roman"/>
          <w:b/>
          <w:bCs/>
          <w:sz w:val="44"/>
          <w:szCs w:val="44"/>
        </w:rPr>
      </w:pPr>
    </w:p>
    <w:p w:rsidR="00DE1A2C" w:rsidRDefault="00DE1A2C" w:rsidP="002B54A5">
      <w:pPr>
        <w:spacing w:line="594" w:lineRule="exact"/>
        <w:jc w:val="left"/>
        <w:rPr>
          <w:rFonts w:ascii="方正小标宋简体" w:eastAsia="方正小标宋简体" w:cs="Times New Roman"/>
          <w:b/>
          <w:bCs/>
          <w:sz w:val="44"/>
          <w:szCs w:val="44"/>
        </w:rPr>
      </w:pPr>
    </w:p>
    <w:p w:rsidR="00DE1A2C" w:rsidRDefault="00DE1A2C" w:rsidP="002B54A5">
      <w:pPr>
        <w:spacing w:line="594" w:lineRule="exact"/>
        <w:jc w:val="left"/>
        <w:rPr>
          <w:rFonts w:ascii="方正小标宋简体" w:eastAsia="方正小标宋简体" w:cs="Times New Roman"/>
          <w:b/>
          <w:bCs/>
          <w:sz w:val="44"/>
          <w:szCs w:val="44"/>
        </w:rPr>
      </w:pPr>
    </w:p>
    <w:p w:rsidR="00243C60" w:rsidRPr="00C836A9" w:rsidRDefault="00243C60" w:rsidP="002B54A5">
      <w:pPr>
        <w:spacing w:line="594" w:lineRule="exact"/>
        <w:jc w:val="left"/>
        <w:rPr>
          <w:rFonts w:ascii="方正小标宋简体" w:eastAsia="方正小标宋简体" w:cs="Times New Roman"/>
          <w:b/>
          <w:bCs/>
          <w:sz w:val="44"/>
          <w:szCs w:val="44"/>
        </w:rPr>
      </w:pPr>
      <w:r w:rsidRPr="00C836A9">
        <w:rPr>
          <w:rFonts w:ascii="方正小标宋简体" w:eastAsia="方正小标宋简体" w:cs="方正小标宋简体" w:hint="eastAsia"/>
          <w:b/>
          <w:bCs/>
          <w:sz w:val="44"/>
          <w:szCs w:val="44"/>
        </w:rPr>
        <w:t>百城千业万企对标达标提升专项行动方案</w:t>
      </w:r>
    </w:p>
    <w:p w:rsidR="00243C60" w:rsidRPr="00C836A9" w:rsidRDefault="00243C60" w:rsidP="000D101B">
      <w:pPr>
        <w:spacing w:line="594" w:lineRule="exact"/>
        <w:jc w:val="center"/>
        <w:rPr>
          <w:rFonts w:ascii="方正小标宋简体" w:eastAsia="方正小标宋简体" w:cs="Times New Roman"/>
          <w:b/>
          <w:bCs/>
          <w:sz w:val="44"/>
          <w:szCs w:val="44"/>
        </w:rPr>
      </w:pPr>
      <w:r w:rsidRPr="00C836A9">
        <w:rPr>
          <w:rFonts w:ascii="方正小标宋简体" w:eastAsia="方正小标宋简体" w:cs="方正小标宋简体" w:hint="eastAsia"/>
          <w:b/>
          <w:bCs/>
          <w:sz w:val="44"/>
          <w:szCs w:val="44"/>
        </w:rPr>
        <w:t>名词解释</w:t>
      </w:r>
    </w:p>
    <w:p w:rsidR="00243C60" w:rsidRPr="00D62FAE" w:rsidRDefault="00243C60" w:rsidP="000D101B">
      <w:pPr>
        <w:spacing w:line="594" w:lineRule="exact"/>
        <w:rPr>
          <w:rFonts w:ascii="方正仿宋简体" w:eastAsia="方正仿宋简体" w:cs="Times New Roman"/>
          <w:b/>
          <w:bCs/>
          <w:spacing w:val="-20"/>
          <w:sz w:val="32"/>
          <w:szCs w:val="32"/>
        </w:rPr>
      </w:pPr>
    </w:p>
    <w:p w:rsidR="00243C60" w:rsidRPr="00872BBE" w:rsidRDefault="00243C60" w:rsidP="001761EE">
      <w:pPr>
        <w:snapToGrid w:val="0"/>
        <w:spacing w:line="608" w:lineRule="exact"/>
        <w:ind w:firstLineChars="200" w:firstLine="643"/>
        <w:rPr>
          <w:rFonts w:ascii="仿宋_GB2312" w:eastAsia="仿宋_GB2312" w:cs="Times New Roman"/>
          <w:b/>
          <w:bCs/>
          <w:sz w:val="32"/>
          <w:szCs w:val="32"/>
        </w:rPr>
      </w:pPr>
      <w:r w:rsidRPr="00872BBE">
        <w:rPr>
          <w:rFonts w:ascii="仿宋_GB2312" w:eastAsia="仿宋_GB2312" w:cs="仿宋_GB2312"/>
          <w:b/>
          <w:bCs/>
          <w:sz w:val="32"/>
          <w:szCs w:val="32"/>
        </w:rPr>
        <w:t>1.</w:t>
      </w:r>
      <w:r w:rsidRPr="00872BBE">
        <w:rPr>
          <w:rFonts w:ascii="仿宋_GB2312" w:eastAsia="仿宋_GB2312" w:cs="仿宋_GB2312" w:hint="eastAsia"/>
          <w:b/>
          <w:bCs/>
          <w:sz w:val="32"/>
          <w:szCs w:val="32"/>
        </w:rPr>
        <w:t>服务零距离、质量零缺陷</w:t>
      </w:r>
    </w:p>
    <w:p w:rsidR="00243C60" w:rsidRPr="00872BBE" w:rsidRDefault="00243C60" w:rsidP="00C74BED">
      <w:pPr>
        <w:snapToGrid w:val="0"/>
        <w:spacing w:line="608" w:lineRule="exact"/>
        <w:ind w:firstLineChars="200" w:firstLine="640"/>
        <w:rPr>
          <w:rFonts w:ascii="仿宋_GB2312" w:eastAsia="仿宋_GB2312" w:cs="Times New Roman"/>
          <w:sz w:val="32"/>
          <w:szCs w:val="32"/>
        </w:rPr>
      </w:pPr>
      <w:r w:rsidRPr="00872BBE">
        <w:rPr>
          <w:rFonts w:ascii="仿宋_GB2312" w:eastAsia="仿宋_GB2312" w:cs="仿宋_GB2312" w:hint="eastAsia"/>
          <w:sz w:val="32"/>
          <w:szCs w:val="32"/>
        </w:rPr>
        <w:t>简称“双零”活动，是指将质量基础设施和质量管理活动覆盖到生产一线，全国质检部门结合各自职能和技术优势，针对中小企业质量发展中的难点和痛点，实施精准帮扶，用良好的质量技术实现“服务零距离”，中小企业以零缺陷为质量目标，不断进行质量改进和质量提升，最终实现“质量零缺陷”。</w:t>
      </w:r>
    </w:p>
    <w:p w:rsidR="00243C60" w:rsidRPr="00872BBE" w:rsidRDefault="00243C60" w:rsidP="001761EE">
      <w:pPr>
        <w:snapToGrid w:val="0"/>
        <w:spacing w:line="608" w:lineRule="exact"/>
        <w:ind w:firstLineChars="200" w:firstLine="643"/>
        <w:rPr>
          <w:rFonts w:ascii="仿宋_GB2312" w:eastAsia="仿宋_GB2312" w:cs="Times New Roman"/>
          <w:b/>
          <w:bCs/>
          <w:sz w:val="32"/>
          <w:szCs w:val="32"/>
        </w:rPr>
      </w:pPr>
      <w:r w:rsidRPr="00872BBE">
        <w:rPr>
          <w:rFonts w:ascii="仿宋_GB2312" w:eastAsia="仿宋_GB2312" w:cs="仿宋_GB2312"/>
          <w:b/>
          <w:bCs/>
          <w:sz w:val="32"/>
          <w:szCs w:val="32"/>
        </w:rPr>
        <w:t>2.</w:t>
      </w:r>
      <w:r w:rsidRPr="00872BBE">
        <w:rPr>
          <w:rFonts w:ascii="仿宋_GB2312" w:eastAsia="仿宋_GB2312" w:cs="仿宋_GB2312" w:hint="eastAsia"/>
          <w:b/>
          <w:bCs/>
          <w:sz w:val="32"/>
          <w:szCs w:val="32"/>
        </w:rPr>
        <w:t>比对分析</w:t>
      </w:r>
    </w:p>
    <w:p w:rsidR="00243C60" w:rsidRPr="00872BBE" w:rsidRDefault="00243C60" w:rsidP="00C74BED">
      <w:pPr>
        <w:snapToGrid w:val="0"/>
        <w:spacing w:line="608" w:lineRule="exact"/>
        <w:ind w:firstLineChars="200" w:firstLine="640"/>
        <w:rPr>
          <w:rFonts w:ascii="仿宋_GB2312" w:eastAsia="仿宋_GB2312" w:cs="Times New Roman"/>
          <w:sz w:val="32"/>
          <w:szCs w:val="32"/>
        </w:rPr>
      </w:pPr>
      <w:r w:rsidRPr="00872BBE">
        <w:rPr>
          <w:rFonts w:ascii="仿宋_GB2312" w:eastAsia="仿宋_GB2312" w:cs="仿宋_GB2312" w:hint="eastAsia"/>
          <w:sz w:val="32"/>
          <w:szCs w:val="32"/>
        </w:rPr>
        <w:t>是指针对同一标准化对象的国内外标准或不同层次上的标准之间的比对。比对的方面涉及所规定的特性的类型、针对相同特性的指标值、针对相同特性的试验方法等。</w:t>
      </w:r>
    </w:p>
    <w:p w:rsidR="00243C60" w:rsidRPr="00872BBE" w:rsidRDefault="00243C60" w:rsidP="001761EE">
      <w:pPr>
        <w:snapToGrid w:val="0"/>
        <w:spacing w:line="608" w:lineRule="exact"/>
        <w:ind w:firstLineChars="200" w:firstLine="643"/>
        <w:rPr>
          <w:rFonts w:ascii="仿宋_GB2312" w:eastAsia="仿宋_GB2312" w:cs="Times New Roman"/>
          <w:b/>
          <w:bCs/>
          <w:sz w:val="32"/>
          <w:szCs w:val="32"/>
        </w:rPr>
      </w:pPr>
      <w:r w:rsidRPr="00872BBE">
        <w:rPr>
          <w:rFonts w:ascii="仿宋_GB2312" w:eastAsia="仿宋_GB2312" w:cs="仿宋_GB2312"/>
          <w:b/>
          <w:bCs/>
          <w:sz w:val="32"/>
          <w:szCs w:val="32"/>
        </w:rPr>
        <w:t>3.</w:t>
      </w:r>
      <w:r w:rsidRPr="00872BBE">
        <w:rPr>
          <w:rFonts w:ascii="仿宋_GB2312" w:eastAsia="仿宋_GB2312" w:cs="仿宋_GB2312" w:hint="eastAsia"/>
          <w:b/>
          <w:bCs/>
          <w:sz w:val="32"/>
          <w:szCs w:val="32"/>
        </w:rPr>
        <w:t>技术验证</w:t>
      </w:r>
    </w:p>
    <w:p w:rsidR="00243C60" w:rsidRPr="00872BBE" w:rsidRDefault="00243C60" w:rsidP="00C74BED">
      <w:pPr>
        <w:snapToGrid w:val="0"/>
        <w:spacing w:line="608" w:lineRule="exact"/>
        <w:ind w:firstLineChars="200" w:firstLine="640"/>
        <w:rPr>
          <w:rFonts w:ascii="仿宋_GB2312" w:eastAsia="仿宋_GB2312" w:cs="Times New Roman"/>
          <w:sz w:val="32"/>
          <w:szCs w:val="32"/>
        </w:rPr>
      </w:pPr>
      <w:r w:rsidRPr="00872BBE">
        <w:rPr>
          <w:rFonts w:ascii="仿宋_GB2312" w:eastAsia="仿宋_GB2312" w:cs="仿宋_GB2312" w:hint="eastAsia"/>
          <w:sz w:val="32"/>
          <w:szCs w:val="32"/>
        </w:rPr>
        <w:t>是指对标准中拟规定的技术方案或者其他标准中规定的技术方案进行试验、验证，证明技术方案的适用性，为正在制定的标准的技术内容确定提供依据。</w:t>
      </w:r>
    </w:p>
    <w:p w:rsidR="00243C60" w:rsidRPr="00872BBE" w:rsidRDefault="00243C60" w:rsidP="001761EE">
      <w:pPr>
        <w:snapToGrid w:val="0"/>
        <w:spacing w:line="608" w:lineRule="exact"/>
        <w:ind w:firstLineChars="200" w:firstLine="643"/>
        <w:rPr>
          <w:rFonts w:ascii="仿宋_GB2312" w:eastAsia="仿宋_GB2312" w:cs="Times New Roman"/>
          <w:b/>
          <w:bCs/>
          <w:sz w:val="32"/>
          <w:szCs w:val="32"/>
        </w:rPr>
      </w:pPr>
      <w:r w:rsidRPr="00872BBE">
        <w:rPr>
          <w:rFonts w:ascii="仿宋_GB2312" w:eastAsia="仿宋_GB2312" w:cs="仿宋_GB2312"/>
          <w:b/>
          <w:bCs/>
          <w:sz w:val="32"/>
          <w:szCs w:val="32"/>
        </w:rPr>
        <w:t>4.</w:t>
      </w:r>
      <w:r w:rsidRPr="00872BBE">
        <w:rPr>
          <w:rFonts w:ascii="仿宋_GB2312" w:eastAsia="仿宋_GB2312" w:cs="仿宋_GB2312" w:hint="eastAsia"/>
          <w:b/>
          <w:bCs/>
          <w:sz w:val="32"/>
          <w:szCs w:val="32"/>
        </w:rPr>
        <w:t>比较试验</w:t>
      </w:r>
    </w:p>
    <w:p w:rsidR="00243C60" w:rsidRPr="00872BBE" w:rsidRDefault="00243C60" w:rsidP="00C74BED">
      <w:pPr>
        <w:snapToGrid w:val="0"/>
        <w:spacing w:line="608" w:lineRule="exact"/>
        <w:ind w:firstLineChars="200" w:firstLine="640"/>
        <w:rPr>
          <w:rFonts w:ascii="仿宋_GB2312" w:eastAsia="仿宋_GB2312" w:cs="Times New Roman"/>
          <w:sz w:val="32"/>
          <w:szCs w:val="32"/>
        </w:rPr>
      </w:pPr>
      <w:r w:rsidRPr="00872BBE">
        <w:rPr>
          <w:rFonts w:ascii="仿宋_GB2312" w:eastAsia="仿宋_GB2312" w:cs="仿宋_GB2312" w:hint="eastAsia"/>
          <w:sz w:val="32"/>
          <w:szCs w:val="32"/>
        </w:rPr>
        <w:t>是指针对标准中拟规定的技术指标，选取处于不同地理</w:t>
      </w:r>
      <w:r w:rsidRPr="00872BBE">
        <w:rPr>
          <w:rFonts w:ascii="仿宋_GB2312" w:eastAsia="仿宋_GB2312" w:cs="仿宋_GB2312" w:hint="eastAsia"/>
          <w:sz w:val="32"/>
          <w:szCs w:val="32"/>
        </w:rPr>
        <w:lastRenderedPageBreak/>
        <w:t>位置的实验室开展试验，以证实试验方法的可靠性、再现性。</w:t>
      </w:r>
    </w:p>
    <w:p w:rsidR="00243C60" w:rsidRPr="00872BBE" w:rsidRDefault="00243C60" w:rsidP="001761EE">
      <w:pPr>
        <w:snapToGrid w:val="0"/>
        <w:spacing w:line="608" w:lineRule="exact"/>
        <w:ind w:firstLineChars="200" w:firstLine="643"/>
        <w:rPr>
          <w:rFonts w:ascii="仿宋_GB2312" w:eastAsia="仿宋_GB2312" w:cs="Times New Roman"/>
          <w:b/>
          <w:bCs/>
          <w:sz w:val="32"/>
          <w:szCs w:val="32"/>
        </w:rPr>
      </w:pPr>
      <w:r w:rsidRPr="00872BBE">
        <w:rPr>
          <w:rFonts w:ascii="仿宋_GB2312" w:eastAsia="仿宋_GB2312" w:cs="仿宋_GB2312"/>
          <w:b/>
          <w:bCs/>
          <w:sz w:val="32"/>
          <w:szCs w:val="32"/>
        </w:rPr>
        <w:t>5.</w:t>
      </w:r>
      <w:r w:rsidRPr="00872BBE">
        <w:rPr>
          <w:rFonts w:ascii="仿宋_GB2312" w:eastAsia="仿宋_GB2312" w:cs="仿宋_GB2312" w:hint="eastAsia"/>
          <w:b/>
          <w:bCs/>
          <w:sz w:val="32"/>
          <w:szCs w:val="32"/>
        </w:rPr>
        <w:t>块状经济</w:t>
      </w:r>
    </w:p>
    <w:p w:rsidR="00243C60" w:rsidRPr="00872BBE" w:rsidRDefault="00243C60" w:rsidP="00C74BED">
      <w:pPr>
        <w:snapToGrid w:val="0"/>
        <w:spacing w:line="608" w:lineRule="exact"/>
        <w:ind w:firstLineChars="200" w:firstLine="640"/>
        <w:rPr>
          <w:rFonts w:ascii="仿宋_GB2312" w:eastAsia="仿宋_GB2312" w:cs="Times New Roman"/>
          <w:sz w:val="32"/>
          <w:szCs w:val="32"/>
        </w:rPr>
      </w:pPr>
      <w:r w:rsidRPr="00872BBE">
        <w:rPr>
          <w:rFonts w:ascii="仿宋_GB2312" w:eastAsia="仿宋_GB2312" w:cs="仿宋_GB2312" w:hint="eastAsia"/>
          <w:sz w:val="32"/>
          <w:szCs w:val="32"/>
        </w:rPr>
        <w:t>是指在一定区域范围内形成的一种产业集中、专业化极强的、同时又具有明显地方特色的区域性产业群体的</w:t>
      </w:r>
      <w:hyperlink r:id="rId7" w:tgtFrame="_blank" w:history="1">
        <w:r w:rsidRPr="00872BBE">
          <w:rPr>
            <w:rFonts w:ascii="仿宋_GB2312" w:eastAsia="仿宋_GB2312" w:cs="仿宋_GB2312" w:hint="eastAsia"/>
            <w:sz w:val="32"/>
            <w:szCs w:val="32"/>
          </w:rPr>
          <w:t>经济组织</w:t>
        </w:r>
      </w:hyperlink>
      <w:r w:rsidRPr="00872BBE">
        <w:rPr>
          <w:rFonts w:ascii="仿宋_GB2312" w:eastAsia="仿宋_GB2312" w:cs="仿宋_GB2312" w:hint="eastAsia"/>
          <w:sz w:val="32"/>
          <w:szCs w:val="32"/>
        </w:rPr>
        <w:t>形式。块状经济往往能带动当地的经济和社会发展，因而又被称为区域特色经济。</w:t>
      </w:r>
    </w:p>
    <w:p w:rsidR="00243C60" w:rsidRPr="00872BBE" w:rsidRDefault="00243C60" w:rsidP="001761EE">
      <w:pPr>
        <w:snapToGrid w:val="0"/>
        <w:spacing w:line="608" w:lineRule="exact"/>
        <w:ind w:firstLineChars="200" w:firstLine="643"/>
        <w:rPr>
          <w:rFonts w:ascii="仿宋_GB2312" w:eastAsia="仿宋_GB2312" w:cs="Times New Roman"/>
          <w:b/>
          <w:bCs/>
          <w:sz w:val="32"/>
          <w:szCs w:val="32"/>
        </w:rPr>
      </w:pPr>
      <w:r w:rsidRPr="00872BBE">
        <w:rPr>
          <w:rFonts w:ascii="仿宋_GB2312" w:eastAsia="仿宋_GB2312" w:cs="仿宋_GB2312"/>
          <w:b/>
          <w:bCs/>
          <w:sz w:val="32"/>
          <w:szCs w:val="32"/>
        </w:rPr>
        <w:t>6.</w:t>
      </w:r>
      <w:r w:rsidRPr="00872BBE">
        <w:rPr>
          <w:rFonts w:ascii="仿宋_GB2312" w:eastAsia="仿宋_GB2312" w:cs="仿宋_GB2312" w:hint="eastAsia"/>
          <w:b/>
          <w:bCs/>
          <w:sz w:val="32"/>
          <w:szCs w:val="32"/>
        </w:rPr>
        <w:t>特色小镇</w:t>
      </w:r>
    </w:p>
    <w:p w:rsidR="00243C60" w:rsidRPr="00872BBE" w:rsidRDefault="00243C60" w:rsidP="00C74BED">
      <w:pPr>
        <w:snapToGrid w:val="0"/>
        <w:spacing w:line="608" w:lineRule="exact"/>
        <w:ind w:firstLineChars="200" w:firstLine="640"/>
        <w:rPr>
          <w:rFonts w:ascii="仿宋_GB2312" w:eastAsia="仿宋_GB2312" w:cs="Times New Roman"/>
          <w:sz w:val="32"/>
          <w:szCs w:val="32"/>
        </w:rPr>
      </w:pPr>
      <w:r w:rsidRPr="00872BBE">
        <w:rPr>
          <w:rFonts w:ascii="仿宋_GB2312" w:eastAsia="仿宋_GB2312" w:cs="仿宋_GB2312" w:hint="eastAsia"/>
          <w:sz w:val="32"/>
          <w:szCs w:val="32"/>
        </w:rPr>
        <w:t>是在块状经济和县域经济基础上发展而来的创新经济模式，是供给侧结构性改革的地方实践。特色小镇发源于</w:t>
      </w:r>
      <w:hyperlink r:id="rId8" w:tgtFrame="_blank" w:history="1">
        <w:r w:rsidRPr="00872BBE">
          <w:rPr>
            <w:rFonts w:ascii="仿宋_GB2312" w:eastAsia="仿宋_GB2312" w:cs="仿宋_GB2312" w:hint="eastAsia"/>
            <w:sz w:val="32"/>
            <w:szCs w:val="32"/>
          </w:rPr>
          <w:t>浙江</w:t>
        </w:r>
      </w:hyperlink>
      <w:r w:rsidRPr="00872BBE">
        <w:rPr>
          <w:rFonts w:ascii="仿宋_GB2312" w:eastAsia="仿宋_GB2312" w:cs="仿宋_GB2312" w:hint="eastAsia"/>
          <w:sz w:val="32"/>
          <w:szCs w:val="32"/>
        </w:rPr>
        <w:t>，</w:t>
      </w:r>
      <w:r w:rsidRPr="00872BBE">
        <w:rPr>
          <w:rFonts w:ascii="仿宋_GB2312" w:eastAsia="仿宋_GB2312" w:cs="仿宋_GB2312"/>
          <w:sz w:val="32"/>
          <w:szCs w:val="32"/>
        </w:rPr>
        <w:t>2014</w:t>
      </w:r>
      <w:r w:rsidRPr="00872BBE">
        <w:rPr>
          <w:rFonts w:ascii="仿宋_GB2312" w:eastAsia="仿宋_GB2312" w:cs="仿宋_GB2312" w:hint="eastAsia"/>
          <w:sz w:val="32"/>
          <w:szCs w:val="32"/>
        </w:rPr>
        <w:t>年在杭州</w:t>
      </w:r>
      <w:hyperlink r:id="rId9" w:tgtFrame="_blank" w:history="1">
        <w:r w:rsidRPr="00872BBE">
          <w:rPr>
            <w:rFonts w:ascii="仿宋_GB2312" w:eastAsia="仿宋_GB2312" w:cs="仿宋_GB2312" w:hint="eastAsia"/>
            <w:sz w:val="32"/>
            <w:szCs w:val="32"/>
          </w:rPr>
          <w:t>云栖小镇</w:t>
        </w:r>
      </w:hyperlink>
      <w:r w:rsidRPr="00872BBE">
        <w:rPr>
          <w:rFonts w:ascii="仿宋_GB2312" w:eastAsia="仿宋_GB2312" w:cs="仿宋_GB2312" w:hint="eastAsia"/>
          <w:sz w:val="32"/>
          <w:szCs w:val="32"/>
        </w:rPr>
        <w:t>首次被提及。特色小镇是在新的历史时期、新的发展阶段的创新探索和成功实践。</w:t>
      </w:r>
    </w:p>
    <w:p w:rsidR="00243C60" w:rsidRPr="00872BBE" w:rsidRDefault="00243C60" w:rsidP="001761EE">
      <w:pPr>
        <w:snapToGrid w:val="0"/>
        <w:spacing w:line="608" w:lineRule="exact"/>
        <w:ind w:firstLineChars="200" w:firstLine="643"/>
        <w:rPr>
          <w:rFonts w:ascii="仿宋_GB2312" w:eastAsia="仿宋_GB2312" w:cs="Times New Roman"/>
          <w:b/>
          <w:bCs/>
          <w:sz w:val="32"/>
          <w:szCs w:val="32"/>
        </w:rPr>
      </w:pPr>
      <w:r w:rsidRPr="00872BBE">
        <w:rPr>
          <w:rFonts w:ascii="仿宋_GB2312" w:eastAsia="仿宋_GB2312" w:cs="仿宋_GB2312"/>
          <w:b/>
          <w:bCs/>
          <w:sz w:val="32"/>
          <w:szCs w:val="32"/>
        </w:rPr>
        <w:t>7.</w:t>
      </w:r>
      <w:r w:rsidRPr="00872BBE">
        <w:rPr>
          <w:rFonts w:ascii="仿宋_GB2312" w:eastAsia="仿宋_GB2312" w:cs="仿宋_GB2312" w:hint="eastAsia"/>
          <w:b/>
          <w:bCs/>
          <w:sz w:val="32"/>
          <w:szCs w:val="32"/>
        </w:rPr>
        <w:t>标准国际化创新型城市</w:t>
      </w:r>
    </w:p>
    <w:p w:rsidR="00243C60" w:rsidRPr="00872BBE" w:rsidRDefault="00243C60" w:rsidP="00C74BED">
      <w:pPr>
        <w:snapToGrid w:val="0"/>
        <w:spacing w:line="608" w:lineRule="exact"/>
        <w:ind w:firstLineChars="200" w:firstLine="640"/>
        <w:rPr>
          <w:rFonts w:ascii="仿宋_GB2312" w:eastAsia="仿宋_GB2312" w:cs="Times New Roman"/>
          <w:sz w:val="32"/>
          <w:szCs w:val="32"/>
        </w:rPr>
      </w:pPr>
      <w:r w:rsidRPr="00872BBE">
        <w:rPr>
          <w:rFonts w:ascii="仿宋_GB2312" w:eastAsia="仿宋_GB2312" w:cs="仿宋_GB2312" w:hint="eastAsia"/>
          <w:sz w:val="32"/>
          <w:szCs w:val="32"/>
        </w:rPr>
        <w:t>是指以标准国际化为创新要素驱动发展的城市。通过提升城市标准的国际化水平，深化标准化国际交流与合作，加强标准的创新能力，形成科技研发、标准研制和产业发展一体化的发展态势，充分显现标准的引领作用，提升城市管理治理水平。</w:t>
      </w:r>
    </w:p>
    <w:p w:rsidR="00243C60" w:rsidRPr="00872BBE" w:rsidRDefault="00243C60" w:rsidP="001761EE">
      <w:pPr>
        <w:snapToGrid w:val="0"/>
        <w:spacing w:line="608" w:lineRule="exact"/>
        <w:ind w:firstLineChars="200" w:firstLine="643"/>
        <w:rPr>
          <w:rFonts w:ascii="仿宋_GB2312" w:eastAsia="仿宋_GB2312" w:cs="Times New Roman"/>
          <w:b/>
          <w:bCs/>
          <w:sz w:val="32"/>
          <w:szCs w:val="32"/>
        </w:rPr>
      </w:pPr>
      <w:r w:rsidRPr="00872BBE">
        <w:rPr>
          <w:rFonts w:ascii="仿宋_GB2312" w:eastAsia="仿宋_GB2312" w:cs="仿宋_GB2312"/>
          <w:b/>
          <w:bCs/>
          <w:sz w:val="32"/>
          <w:szCs w:val="32"/>
        </w:rPr>
        <w:t>8.</w:t>
      </w:r>
      <w:r w:rsidRPr="00872BBE">
        <w:rPr>
          <w:rFonts w:ascii="仿宋_GB2312" w:eastAsia="仿宋_GB2312" w:cs="仿宋_GB2312" w:hint="eastAsia"/>
          <w:b/>
          <w:bCs/>
          <w:sz w:val="32"/>
          <w:szCs w:val="32"/>
        </w:rPr>
        <w:t>业态</w:t>
      </w:r>
    </w:p>
    <w:p w:rsidR="00243C60" w:rsidRPr="00872BBE" w:rsidRDefault="00243C60" w:rsidP="00C74BED">
      <w:pPr>
        <w:snapToGrid w:val="0"/>
        <w:spacing w:line="608" w:lineRule="exact"/>
        <w:ind w:firstLineChars="200" w:firstLine="640"/>
        <w:rPr>
          <w:rFonts w:ascii="仿宋_GB2312" w:eastAsia="仿宋_GB2312" w:cs="Times New Roman"/>
          <w:sz w:val="32"/>
          <w:szCs w:val="32"/>
        </w:rPr>
      </w:pPr>
      <w:r w:rsidRPr="00872BBE">
        <w:rPr>
          <w:rFonts w:ascii="仿宋_GB2312" w:eastAsia="仿宋_GB2312" w:cs="仿宋_GB2312" w:hint="eastAsia"/>
          <w:sz w:val="32"/>
          <w:szCs w:val="32"/>
        </w:rPr>
        <w:t>指针对特定消费者的特定需求，按照一定的战略目标，有选择地运用商品经营结构、店铺位置、店铺规模、店铺形态、</w:t>
      </w:r>
      <w:hyperlink r:id="rId10" w:tgtFrame="_blank" w:history="1">
        <w:r w:rsidRPr="00872BBE">
          <w:rPr>
            <w:rFonts w:ascii="仿宋_GB2312" w:eastAsia="仿宋_GB2312" w:cs="仿宋_GB2312" w:hint="eastAsia"/>
            <w:sz w:val="32"/>
            <w:szCs w:val="32"/>
          </w:rPr>
          <w:t>价格政策</w:t>
        </w:r>
      </w:hyperlink>
      <w:r w:rsidRPr="00872BBE">
        <w:rPr>
          <w:rFonts w:ascii="仿宋_GB2312" w:eastAsia="仿宋_GB2312" w:cs="仿宋_GB2312" w:hint="eastAsia"/>
          <w:sz w:val="32"/>
          <w:szCs w:val="32"/>
        </w:rPr>
        <w:t>、销售方式、销售服务等经营手段，提供销售和服务的类型化服务形态。</w:t>
      </w:r>
    </w:p>
    <w:p w:rsidR="00243C60" w:rsidRPr="00872BBE" w:rsidRDefault="00243C60" w:rsidP="001761EE">
      <w:pPr>
        <w:snapToGrid w:val="0"/>
        <w:spacing w:line="608" w:lineRule="exact"/>
        <w:ind w:firstLineChars="200" w:firstLine="643"/>
        <w:rPr>
          <w:rFonts w:ascii="仿宋_GB2312" w:eastAsia="仿宋_GB2312" w:cs="Times New Roman"/>
          <w:b/>
          <w:bCs/>
          <w:sz w:val="32"/>
          <w:szCs w:val="32"/>
        </w:rPr>
      </w:pPr>
      <w:r w:rsidRPr="00872BBE">
        <w:rPr>
          <w:rFonts w:ascii="仿宋_GB2312" w:eastAsia="仿宋_GB2312" w:cs="仿宋_GB2312"/>
          <w:b/>
          <w:bCs/>
          <w:sz w:val="32"/>
          <w:szCs w:val="32"/>
        </w:rPr>
        <w:lastRenderedPageBreak/>
        <w:t>9.</w:t>
      </w:r>
      <w:r w:rsidRPr="00872BBE">
        <w:rPr>
          <w:rFonts w:ascii="仿宋_GB2312" w:eastAsia="仿宋_GB2312" w:cs="仿宋_GB2312" w:hint="eastAsia"/>
          <w:b/>
          <w:bCs/>
          <w:sz w:val="32"/>
          <w:szCs w:val="32"/>
        </w:rPr>
        <w:t>标准化先导业态</w:t>
      </w:r>
    </w:p>
    <w:p w:rsidR="00243C60" w:rsidRPr="00872BBE" w:rsidRDefault="00243C60" w:rsidP="00C74BED">
      <w:pPr>
        <w:snapToGrid w:val="0"/>
        <w:spacing w:line="608" w:lineRule="exact"/>
        <w:ind w:firstLineChars="200" w:firstLine="640"/>
        <w:rPr>
          <w:rFonts w:ascii="仿宋_GB2312" w:eastAsia="仿宋_GB2312" w:cs="Times New Roman"/>
          <w:sz w:val="32"/>
          <w:szCs w:val="32"/>
        </w:rPr>
      </w:pPr>
      <w:r w:rsidRPr="00872BBE">
        <w:rPr>
          <w:rFonts w:ascii="仿宋_GB2312" w:eastAsia="仿宋_GB2312" w:cs="仿宋_GB2312" w:hint="eastAsia"/>
          <w:sz w:val="32"/>
          <w:szCs w:val="32"/>
        </w:rPr>
        <w:t>指充分发挥标准化在</w:t>
      </w:r>
      <w:hyperlink r:id="rId11" w:tgtFrame="_blank" w:history="1">
        <w:r w:rsidRPr="00872BBE">
          <w:rPr>
            <w:rFonts w:ascii="仿宋_GB2312" w:eastAsia="仿宋_GB2312" w:cs="仿宋_GB2312" w:hint="eastAsia"/>
            <w:sz w:val="32"/>
            <w:szCs w:val="32"/>
          </w:rPr>
          <w:t>国民经济</w:t>
        </w:r>
      </w:hyperlink>
      <w:r w:rsidRPr="00872BBE">
        <w:rPr>
          <w:rFonts w:ascii="仿宋_GB2312" w:eastAsia="仿宋_GB2312" w:cs="仿宋_GB2312" w:hint="eastAsia"/>
          <w:sz w:val="32"/>
          <w:szCs w:val="32"/>
        </w:rPr>
        <w:t>体系中的重要战略作用，在国民经济规划中先行发展以引导其他产业往某一</w:t>
      </w:r>
      <w:hyperlink r:id="rId12" w:tgtFrame="_blank" w:history="1">
        <w:r w:rsidRPr="00872BBE">
          <w:rPr>
            <w:rFonts w:ascii="仿宋_GB2312" w:eastAsia="仿宋_GB2312" w:cs="仿宋_GB2312" w:hint="eastAsia"/>
            <w:sz w:val="32"/>
            <w:szCs w:val="32"/>
          </w:rPr>
          <w:t>战略目标</w:t>
        </w:r>
      </w:hyperlink>
      <w:r w:rsidRPr="00872BBE">
        <w:rPr>
          <w:rFonts w:ascii="仿宋_GB2312" w:eastAsia="仿宋_GB2312" w:cs="仿宋_GB2312" w:hint="eastAsia"/>
          <w:sz w:val="32"/>
          <w:szCs w:val="32"/>
        </w:rPr>
        <w:t>方向发展的服务形态。</w:t>
      </w:r>
    </w:p>
    <w:p w:rsidR="00243C60" w:rsidRPr="00872BBE" w:rsidRDefault="00243C60" w:rsidP="001761EE">
      <w:pPr>
        <w:snapToGrid w:val="0"/>
        <w:spacing w:line="608" w:lineRule="exact"/>
        <w:ind w:firstLineChars="200" w:firstLine="643"/>
        <w:rPr>
          <w:rFonts w:ascii="仿宋_GB2312" w:eastAsia="仿宋_GB2312" w:cs="Times New Roman"/>
          <w:b/>
          <w:bCs/>
          <w:sz w:val="32"/>
          <w:szCs w:val="32"/>
        </w:rPr>
      </w:pPr>
      <w:r w:rsidRPr="00872BBE">
        <w:rPr>
          <w:rFonts w:ascii="仿宋_GB2312" w:eastAsia="仿宋_GB2312" w:cs="仿宋_GB2312"/>
          <w:b/>
          <w:bCs/>
          <w:sz w:val="32"/>
          <w:szCs w:val="32"/>
        </w:rPr>
        <w:t>10.</w:t>
      </w:r>
      <w:r w:rsidRPr="00872BBE">
        <w:rPr>
          <w:rFonts w:ascii="仿宋_GB2312" w:eastAsia="仿宋_GB2312" w:cs="仿宋_GB2312" w:hint="eastAsia"/>
          <w:b/>
          <w:bCs/>
          <w:sz w:val="32"/>
          <w:szCs w:val="32"/>
        </w:rPr>
        <w:t>企业标准“领跑者”</w:t>
      </w:r>
    </w:p>
    <w:p w:rsidR="00243C60" w:rsidRPr="00872BBE" w:rsidRDefault="00243C60" w:rsidP="00C74BED">
      <w:pPr>
        <w:snapToGrid w:val="0"/>
        <w:spacing w:line="608" w:lineRule="exact"/>
        <w:ind w:firstLineChars="200" w:firstLine="640"/>
        <w:rPr>
          <w:rFonts w:ascii="仿宋_GB2312" w:eastAsia="仿宋_GB2312" w:cs="Times New Roman"/>
          <w:sz w:val="32"/>
          <w:szCs w:val="32"/>
        </w:rPr>
      </w:pPr>
      <w:r w:rsidRPr="00872BBE">
        <w:rPr>
          <w:rFonts w:ascii="仿宋_GB2312" w:eastAsia="仿宋_GB2312" w:cs="仿宋_GB2312" w:hint="eastAsia"/>
          <w:sz w:val="32"/>
          <w:szCs w:val="32"/>
        </w:rPr>
        <w:t>是指产品或服务标准的核心指标处于领先水平的企业。</w:t>
      </w:r>
    </w:p>
    <w:p w:rsidR="00243C60" w:rsidRPr="00872BBE" w:rsidRDefault="00243C60" w:rsidP="001761EE">
      <w:pPr>
        <w:snapToGrid w:val="0"/>
        <w:spacing w:line="608" w:lineRule="exact"/>
        <w:ind w:firstLineChars="200" w:firstLine="643"/>
        <w:rPr>
          <w:rFonts w:ascii="仿宋_GB2312" w:eastAsia="仿宋_GB2312" w:cs="Times New Roman"/>
          <w:b/>
          <w:bCs/>
          <w:sz w:val="32"/>
          <w:szCs w:val="32"/>
        </w:rPr>
      </w:pPr>
      <w:r w:rsidRPr="00872BBE">
        <w:rPr>
          <w:rFonts w:ascii="仿宋_GB2312" w:eastAsia="仿宋_GB2312" w:cs="仿宋_GB2312"/>
          <w:b/>
          <w:bCs/>
          <w:sz w:val="32"/>
          <w:szCs w:val="32"/>
        </w:rPr>
        <w:t>11.</w:t>
      </w:r>
      <w:r w:rsidRPr="00872BBE">
        <w:rPr>
          <w:rFonts w:ascii="仿宋_GB2312" w:eastAsia="仿宋_GB2312" w:cs="仿宋_GB2312" w:hint="eastAsia"/>
          <w:b/>
          <w:bCs/>
          <w:sz w:val="32"/>
          <w:szCs w:val="32"/>
        </w:rPr>
        <w:t>品牌示范区</w:t>
      </w:r>
    </w:p>
    <w:p w:rsidR="00243C60" w:rsidRPr="00872BBE" w:rsidRDefault="00243C60" w:rsidP="00C74BED">
      <w:pPr>
        <w:snapToGrid w:val="0"/>
        <w:spacing w:line="608" w:lineRule="exact"/>
        <w:ind w:firstLineChars="200" w:firstLine="640"/>
        <w:rPr>
          <w:rFonts w:ascii="仿宋_GB2312" w:eastAsia="仿宋_GB2312" w:cs="Times New Roman"/>
          <w:sz w:val="32"/>
          <w:szCs w:val="32"/>
        </w:rPr>
      </w:pPr>
      <w:r w:rsidRPr="00872BBE">
        <w:rPr>
          <w:rFonts w:ascii="仿宋_GB2312" w:eastAsia="仿宋_GB2312" w:cs="仿宋_GB2312" w:hint="eastAsia"/>
          <w:sz w:val="32"/>
          <w:szCs w:val="32"/>
        </w:rPr>
        <w:t>是指针对质量工作及品牌建设基础扎实、服务体系完善、监管体系健全的产业聚集区、经济开发区、服务业集聚区等开展全国知名品牌创建工作，以带动区域企业质量管理水平，促进区域经济又快又好发展。</w:t>
      </w:r>
    </w:p>
    <w:p w:rsidR="00243C60" w:rsidRPr="00872BBE" w:rsidRDefault="00243C60" w:rsidP="001761EE">
      <w:pPr>
        <w:snapToGrid w:val="0"/>
        <w:spacing w:line="608" w:lineRule="exact"/>
        <w:ind w:firstLineChars="200" w:firstLine="643"/>
        <w:rPr>
          <w:rFonts w:ascii="仿宋_GB2312" w:eastAsia="仿宋_GB2312" w:cs="Times New Roman"/>
          <w:b/>
          <w:bCs/>
          <w:sz w:val="32"/>
          <w:szCs w:val="32"/>
        </w:rPr>
      </w:pPr>
      <w:r w:rsidRPr="00872BBE">
        <w:rPr>
          <w:rFonts w:ascii="仿宋_GB2312" w:eastAsia="仿宋_GB2312" w:cs="仿宋_GB2312"/>
          <w:b/>
          <w:bCs/>
          <w:sz w:val="32"/>
          <w:szCs w:val="32"/>
        </w:rPr>
        <w:t>12.</w:t>
      </w:r>
      <w:r w:rsidRPr="00872BBE">
        <w:rPr>
          <w:rFonts w:ascii="仿宋_GB2312" w:eastAsia="仿宋_GB2312" w:cs="仿宋_GB2312" w:hint="eastAsia"/>
          <w:b/>
          <w:bCs/>
          <w:sz w:val="32"/>
          <w:szCs w:val="32"/>
        </w:rPr>
        <w:t>质量提升示范区</w:t>
      </w:r>
    </w:p>
    <w:p w:rsidR="00243C60" w:rsidRPr="00872BBE" w:rsidRDefault="00243C60" w:rsidP="00C74BED">
      <w:pPr>
        <w:snapToGrid w:val="0"/>
        <w:spacing w:line="608" w:lineRule="exact"/>
        <w:ind w:firstLineChars="200" w:firstLine="640"/>
        <w:rPr>
          <w:rFonts w:ascii="仿宋_GB2312" w:eastAsia="仿宋_GB2312" w:cs="Times New Roman"/>
          <w:sz w:val="32"/>
          <w:szCs w:val="32"/>
        </w:rPr>
      </w:pPr>
      <w:r w:rsidRPr="00872BBE">
        <w:rPr>
          <w:rFonts w:ascii="仿宋_GB2312" w:eastAsia="仿宋_GB2312" w:cs="仿宋_GB2312" w:hint="eastAsia"/>
          <w:sz w:val="32"/>
          <w:szCs w:val="32"/>
        </w:rPr>
        <w:t>是指围绕消费品主导产业和产业集聚区，充分发挥地方政府和有关行业协会以及企业的积极性，通过上下联动、内外联合、社会共治，为促进区域产业提质增效和转型升级，带动消费品质量整体水平提升而开展的一项工作。</w:t>
      </w:r>
    </w:p>
    <w:p w:rsidR="00243C60" w:rsidRPr="00872BBE" w:rsidRDefault="00243C60" w:rsidP="001761EE">
      <w:pPr>
        <w:snapToGrid w:val="0"/>
        <w:spacing w:line="608" w:lineRule="exact"/>
        <w:ind w:firstLineChars="200" w:firstLine="643"/>
        <w:rPr>
          <w:rFonts w:ascii="仿宋_GB2312" w:eastAsia="仿宋_GB2312" w:cs="Times New Roman"/>
          <w:b/>
          <w:bCs/>
          <w:sz w:val="32"/>
          <w:szCs w:val="32"/>
        </w:rPr>
      </w:pPr>
      <w:r w:rsidRPr="00872BBE">
        <w:rPr>
          <w:rFonts w:ascii="仿宋_GB2312" w:eastAsia="仿宋_GB2312" w:cs="仿宋_GB2312"/>
          <w:b/>
          <w:bCs/>
          <w:sz w:val="32"/>
          <w:szCs w:val="32"/>
        </w:rPr>
        <w:t>13.</w:t>
      </w:r>
      <w:r w:rsidRPr="00872BBE">
        <w:rPr>
          <w:rFonts w:ascii="仿宋_GB2312" w:eastAsia="仿宋_GB2312" w:cs="仿宋_GB2312" w:hint="eastAsia"/>
          <w:b/>
          <w:bCs/>
          <w:sz w:val="32"/>
          <w:szCs w:val="32"/>
        </w:rPr>
        <w:t>质量强市示范市</w:t>
      </w:r>
    </w:p>
    <w:p w:rsidR="00243C60" w:rsidRPr="00872BBE" w:rsidRDefault="00243C60" w:rsidP="00C74BED">
      <w:pPr>
        <w:snapToGrid w:val="0"/>
        <w:spacing w:line="608" w:lineRule="exact"/>
        <w:ind w:firstLineChars="200" w:firstLine="640"/>
        <w:rPr>
          <w:rFonts w:ascii="仿宋_GB2312" w:eastAsia="仿宋_GB2312" w:cs="Times New Roman"/>
          <w:sz w:val="32"/>
          <w:szCs w:val="32"/>
        </w:rPr>
      </w:pPr>
      <w:r w:rsidRPr="00872BBE">
        <w:rPr>
          <w:rFonts w:ascii="仿宋_GB2312" w:eastAsia="仿宋_GB2312" w:cs="仿宋_GB2312" w:hint="eastAsia"/>
          <w:sz w:val="32"/>
          <w:szCs w:val="32"/>
        </w:rPr>
        <w:t>是指质量兴（强）市活动成效显著、质量基础保障有力、质量文化特色鲜明的计划单列市、副省级城市、直辖市城区、地级市、县级市等五类城市及地区开展质量强市示范市创建工作，以充分发挥质量在服务区域经济发展等方面的重要作用，推动建设质量强国。</w:t>
      </w:r>
    </w:p>
    <w:p w:rsidR="00243C60" w:rsidRPr="00872BBE" w:rsidRDefault="00243C60" w:rsidP="001761EE">
      <w:pPr>
        <w:snapToGrid w:val="0"/>
        <w:spacing w:line="608" w:lineRule="exact"/>
        <w:ind w:firstLineChars="200" w:firstLine="643"/>
        <w:rPr>
          <w:rFonts w:ascii="仿宋_GB2312" w:eastAsia="仿宋_GB2312" w:cs="Times New Roman"/>
          <w:b/>
          <w:bCs/>
          <w:sz w:val="32"/>
          <w:szCs w:val="32"/>
        </w:rPr>
      </w:pPr>
      <w:r w:rsidRPr="00872BBE">
        <w:rPr>
          <w:rFonts w:ascii="仿宋_GB2312" w:eastAsia="仿宋_GB2312" w:cs="仿宋_GB2312"/>
          <w:b/>
          <w:bCs/>
          <w:sz w:val="32"/>
          <w:szCs w:val="32"/>
        </w:rPr>
        <w:lastRenderedPageBreak/>
        <w:t>14.</w:t>
      </w:r>
      <w:r w:rsidRPr="00872BBE">
        <w:rPr>
          <w:rFonts w:ascii="仿宋_GB2312" w:eastAsia="仿宋_GB2312" w:cs="仿宋_GB2312" w:hint="eastAsia"/>
          <w:b/>
          <w:bCs/>
          <w:sz w:val="32"/>
          <w:szCs w:val="32"/>
        </w:rPr>
        <w:t>装备制造业国际标准转化率</w:t>
      </w:r>
    </w:p>
    <w:p w:rsidR="00243C60" w:rsidRPr="00872BBE" w:rsidRDefault="00243C60" w:rsidP="00C74BED">
      <w:pPr>
        <w:snapToGrid w:val="0"/>
        <w:spacing w:line="608" w:lineRule="exact"/>
        <w:ind w:firstLineChars="200" w:firstLine="640"/>
        <w:rPr>
          <w:rFonts w:ascii="仿宋_GB2312" w:eastAsia="仿宋_GB2312" w:cs="Times New Roman"/>
          <w:sz w:val="32"/>
          <w:szCs w:val="32"/>
        </w:rPr>
      </w:pPr>
      <w:r w:rsidRPr="00872BBE">
        <w:rPr>
          <w:rFonts w:ascii="仿宋_GB2312" w:eastAsia="仿宋_GB2312" w:cs="仿宋_GB2312" w:hint="eastAsia"/>
          <w:sz w:val="32"/>
          <w:szCs w:val="32"/>
        </w:rPr>
        <w:t>是指国际标准被国家标准、行业标准等国内标准采用的比例。</w:t>
      </w:r>
    </w:p>
    <w:p w:rsidR="00243C60" w:rsidRPr="00872BBE" w:rsidRDefault="00243C60" w:rsidP="001761EE">
      <w:pPr>
        <w:snapToGrid w:val="0"/>
        <w:spacing w:line="608" w:lineRule="exact"/>
        <w:ind w:firstLineChars="200" w:firstLine="643"/>
        <w:rPr>
          <w:rFonts w:ascii="仿宋_GB2312" w:eastAsia="仿宋_GB2312" w:cs="Times New Roman"/>
          <w:b/>
          <w:bCs/>
          <w:sz w:val="32"/>
          <w:szCs w:val="32"/>
        </w:rPr>
      </w:pPr>
      <w:r w:rsidRPr="00872BBE">
        <w:rPr>
          <w:rFonts w:ascii="仿宋_GB2312" w:eastAsia="仿宋_GB2312" w:cs="仿宋_GB2312"/>
          <w:b/>
          <w:bCs/>
          <w:sz w:val="32"/>
          <w:szCs w:val="32"/>
        </w:rPr>
        <w:t>15.</w:t>
      </w:r>
      <w:r w:rsidRPr="00872BBE">
        <w:rPr>
          <w:rFonts w:ascii="仿宋_GB2312" w:eastAsia="仿宋_GB2312" w:cs="仿宋_GB2312" w:hint="eastAsia"/>
          <w:b/>
          <w:bCs/>
          <w:sz w:val="32"/>
          <w:szCs w:val="32"/>
        </w:rPr>
        <w:t>独角兽</w:t>
      </w:r>
    </w:p>
    <w:p w:rsidR="00243C60" w:rsidRPr="00872BBE" w:rsidRDefault="00243C60" w:rsidP="00C74BED">
      <w:pPr>
        <w:snapToGrid w:val="0"/>
        <w:spacing w:line="608" w:lineRule="exact"/>
        <w:ind w:firstLineChars="200" w:firstLine="640"/>
        <w:rPr>
          <w:rFonts w:ascii="仿宋_GB2312" w:eastAsia="仿宋_GB2312" w:cs="Times New Roman"/>
          <w:sz w:val="32"/>
          <w:szCs w:val="32"/>
        </w:rPr>
      </w:pPr>
      <w:r w:rsidRPr="00872BBE">
        <w:rPr>
          <w:rFonts w:ascii="仿宋_GB2312" w:eastAsia="仿宋_GB2312" w:cs="仿宋_GB2312" w:hint="eastAsia"/>
          <w:sz w:val="32"/>
          <w:szCs w:val="32"/>
        </w:rPr>
        <w:t>投资界对于</w:t>
      </w:r>
      <w:r w:rsidRPr="00872BBE">
        <w:rPr>
          <w:rFonts w:ascii="仿宋_GB2312" w:eastAsia="仿宋_GB2312" w:cs="仿宋_GB2312"/>
          <w:sz w:val="32"/>
          <w:szCs w:val="32"/>
        </w:rPr>
        <w:t>10</w:t>
      </w:r>
      <w:r w:rsidRPr="00872BBE">
        <w:rPr>
          <w:rFonts w:ascii="仿宋_GB2312" w:eastAsia="仿宋_GB2312" w:cs="仿宋_GB2312" w:hint="eastAsia"/>
          <w:sz w:val="32"/>
          <w:szCs w:val="32"/>
        </w:rPr>
        <w:t>亿美元以上估值，并且创办时间相对较短的公司的称谓。</w:t>
      </w:r>
    </w:p>
    <w:p w:rsidR="00243C60" w:rsidRPr="00872BBE" w:rsidRDefault="00243C60" w:rsidP="001761EE">
      <w:pPr>
        <w:snapToGrid w:val="0"/>
        <w:spacing w:line="608" w:lineRule="exact"/>
        <w:ind w:firstLineChars="200" w:firstLine="643"/>
        <w:rPr>
          <w:rFonts w:ascii="仿宋_GB2312" w:eastAsia="仿宋_GB2312" w:cs="Times New Roman"/>
          <w:b/>
          <w:bCs/>
          <w:sz w:val="32"/>
          <w:szCs w:val="32"/>
        </w:rPr>
      </w:pPr>
      <w:r w:rsidRPr="00872BBE">
        <w:rPr>
          <w:rFonts w:ascii="仿宋_GB2312" w:eastAsia="仿宋_GB2312" w:cs="仿宋_GB2312"/>
          <w:b/>
          <w:bCs/>
          <w:sz w:val="32"/>
          <w:szCs w:val="32"/>
        </w:rPr>
        <w:t>16.</w:t>
      </w:r>
      <w:r w:rsidRPr="00872BBE">
        <w:rPr>
          <w:rFonts w:ascii="仿宋_GB2312" w:eastAsia="仿宋_GB2312" w:cs="仿宋_GB2312" w:hint="eastAsia"/>
          <w:b/>
          <w:bCs/>
          <w:sz w:val="32"/>
          <w:szCs w:val="32"/>
        </w:rPr>
        <w:t>隐形冠军</w:t>
      </w:r>
    </w:p>
    <w:p w:rsidR="00243C60" w:rsidRPr="00872BBE" w:rsidRDefault="00243C60" w:rsidP="00C74BED">
      <w:pPr>
        <w:snapToGrid w:val="0"/>
        <w:spacing w:line="608" w:lineRule="exact"/>
        <w:ind w:firstLineChars="200" w:firstLine="640"/>
        <w:rPr>
          <w:rFonts w:ascii="仿宋_GB2312" w:eastAsia="仿宋_GB2312" w:cs="Times New Roman"/>
          <w:sz w:val="32"/>
          <w:szCs w:val="32"/>
        </w:rPr>
      </w:pPr>
      <w:r w:rsidRPr="00872BBE">
        <w:rPr>
          <w:rFonts w:ascii="仿宋_GB2312" w:eastAsia="仿宋_GB2312" w:cs="仿宋_GB2312" w:hint="eastAsia"/>
          <w:sz w:val="32"/>
          <w:szCs w:val="32"/>
        </w:rPr>
        <w:t>是指那些拥有其产品国际市场份额的第一或者第二的位置，同时又是鲜为人知的、社会知名度低的中小企业。</w:t>
      </w:r>
    </w:p>
    <w:p w:rsidR="00243C60" w:rsidRPr="00872BBE" w:rsidRDefault="00243C60" w:rsidP="001761EE">
      <w:pPr>
        <w:snapToGrid w:val="0"/>
        <w:spacing w:line="608" w:lineRule="exact"/>
        <w:ind w:firstLineChars="200" w:firstLine="643"/>
        <w:rPr>
          <w:rFonts w:ascii="仿宋_GB2312" w:eastAsia="仿宋_GB2312" w:cs="Times New Roman"/>
          <w:b/>
          <w:bCs/>
          <w:sz w:val="32"/>
          <w:szCs w:val="32"/>
        </w:rPr>
      </w:pPr>
      <w:r w:rsidRPr="00872BBE">
        <w:rPr>
          <w:rFonts w:ascii="仿宋_GB2312" w:eastAsia="仿宋_GB2312" w:cs="仿宋_GB2312"/>
          <w:b/>
          <w:bCs/>
          <w:sz w:val="32"/>
          <w:szCs w:val="32"/>
        </w:rPr>
        <w:t>17.</w:t>
      </w:r>
      <w:r w:rsidRPr="00872BBE">
        <w:rPr>
          <w:rFonts w:ascii="仿宋_GB2312" w:eastAsia="仿宋_GB2312" w:cs="仿宋_GB2312" w:hint="eastAsia"/>
          <w:b/>
          <w:bCs/>
          <w:sz w:val="32"/>
          <w:szCs w:val="32"/>
        </w:rPr>
        <w:t>单打冠军</w:t>
      </w:r>
    </w:p>
    <w:p w:rsidR="00243C60" w:rsidRPr="00872BBE" w:rsidRDefault="00243C60" w:rsidP="00C74BED">
      <w:pPr>
        <w:snapToGrid w:val="0"/>
        <w:spacing w:line="608" w:lineRule="exact"/>
        <w:ind w:firstLineChars="200" w:firstLine="640"/>
        <w:rPr>
          <w:rFonts w:ascii="仿宋_GB2312" w:eastAsia="仿宋_GB2312" w:cs="Times New Roman"/>
          <w:sz w:val="32"/>
          <w:szCs w:val="32"/>
        </w:rPr>
      </w:pPr>
      <w:r w:rsidRPr="00872BBE">
        <w:rPr>
          <w:rFonts w:ascii="仿宋_GB2312" w:eastAsia="仿宋_GB2312" w:cs="仿宋_GB2312" w:hint="eastAsia"/>
          <w:sz w:val="32"/>
          <w:szCs w:val="32"/>
        </w:rPr>
        <w:t>是指企业集中全部的资源和精力在某个具体的单一的产品或业务上形成了绝对的竞争优势。</w:t>
      </w:r>
    </w:p>
    <w:p w:rsidR="00243C60" w:rsidRPr="00872BBE" w:rsidRDefault="00243C60" w:rsidP="001761EE">
      <w:pPr>
        <w:snapToGrid w:val="0"/>
        <w:spacing w:line="608" w:lineRule="exact"/>
        <w:ind w:firstLineChars="200" w:firstLine="643"/>
        <w:rPr>
          <w:rFonts w:ascii="仿宋_GB2312" w:eastAsia="仿宋_GB2312" w:cs="Times New Roman"/>
          <w:b/>
          <w:bCs/>
          <w:sz w:val="32"/>
          <w:szCs w:val="32"/>
        </w:rPr>
      </w:pPr>
      <w:r w:rsidRPr="00872BBE">
        <w:rPr>
          <w:rFonts w:ascii="仿宋_GB2312" w:eastAsia="仿宋_GB2312" w:cs="仿宋_GB2312"/>
          <w:b/>
          <w:bCs/>
          <w:sz w:val="32"/>
          <w:szCs w:val="32"/>
        </w:rPr>
        <w:t>18.</w:t>
      </w:r>
      <w:r w:rsidRPr="00872BBE">
        <w:rPr>
          <w:rFonts w:ascii="仿宋_GB2312" w:eastAsia="仿宋_GB2312" w:cs="仿宋_GB2312" w:hint="eastAsia"/>
          <w:b/>
          <w:bCs/>
          <w:sz w:val="32"/>
          <w:szCs w:val="32"/>
        </w:rPr>
        <w:t>瞪羚企业</w:t>
      </w:r>
    </w:p>
    <w:p w:rsidR="00243C60" w:rsidRPr="00872BBE" w:rsidRDefault="00243C60" w:rsidP="00C74BED">
      <w:pPr>
        <w:snapToGrid w:val="0"/>
        <w:spacing w:line="608" w:lineRule="exact"/>
        <w:ind w:firstLineChars="200" w:firstLine="640"/>
        <w:rPr>
          <w:rFonts w:ascii="仿宋_GB2312" w:eastAsia="仿宋_GB2312" w:cs="Times New Roman"/>
          <w:sz w:val="32"/>
          <w:szCs w:val="32"/>
        </w:rPr>
      </w:pPr>
      <w:r w:rsidRPr="00872BBE">
        <w:rPr>
          <w:rFonts w:ascii="仿宋_GB2312" w:eastAsia="仿宋_GB2312" w:cs="仿宋_GB2312" w:hint="eastAsia"/>
          <w:sz w:val="32"/>
          <w:szCs w:val="32"/>
        </w:rPr>
        <w:t>是指那些成长性好、具有跳跃式发展态势的中小企业。</w:t>
      </w:r>
    </w:p>
    <w:p w:rsidR="00243C60" w:rsidRPr="00872BBE" w:rsidRDefault="00243C60" w:rsidP="001761EE">
      <w:pPr>
        <w:snapToGrid w:val="0"/>
        <w:spacing w:line="608" w:lineRule="exact"/>
        <w:ind w:firstLineChars="200" w:firstLine="643"/>
        <w:rPr>
          <w:rFonts w:ascii="仿宋_GB2312" w:eastAsia="仿宋_GB2312" w:cs="Times New Roman"/>
          <w:b/>
          <w:bCs/>
          <w:sz w:val="32"/>
          <w:szCs w:val="32"/>
        </w:rPr>
      </w:pPr>
      <w:r w:rsidRPr="00872BBE">
        <w:rPr>
          <w:rFonts w:ascii="仿宋_GB2312" w:eastAsia="仿宋_GB2312" w:cs="仿宋_GB2312"/>
          <w:b/>
          <w:bCs/>
          <w:sz w:val="32"/>
          <w:szCs w:val="32"/>
        </w:rPr>
        <w:t>19.</w:t>
      </w:r>
      <w:r w:rsidRPr="00872BBE">
        <w:rPr>
          <w:rFonts w:ascii="仿宋_GB2312" w:eastAsia="仿宋_GB2312" w:cs="仿宋_GB2312" w:hint="eastAsia"/>
          <w:b/>
          <w:bCs/>
          <w:sz w:val="32"/>
          <w:szCs w:val="32"/>
        </w:rPr>
        <w:t>关键技术指标</w:t>
      </w:r>
    </w:p>
    <w:p w:rsidR="00243C60" w:rsidRPr="00872BBE" w:rsidRDefault="00243C60" w:rsidP="00C74BED">
      <w:pPr>
        <w:snapToGrid w:val="0"/>
        <w:spacing w:line="608" w:lineRule="exact"/>
        <w:ind w:firstLineChars="200" w:firstLine="640"/>
        <w:rPr>
          <w:rFonts w:ascii="仿宋_GB2312" w:eastAsia="仿宋_GB2312" w:cs="Times New Roman"/>
          <w:sz w:val="32"/>
          <w:szCs w:val="32"/>
        </w:rPr>
      </w:pPr>
      <w:r w:rsidRPr="00872BBE">
        <w:rPr>
          <w:rFonts w:ascii="仿宋_GB2312" w:eastAsia="仿宋_GB2312" w:cs="仿宋_GB2312" w:hint="eastAsia"/>
          <w:sz w:val="32"/>
          <w:szCs w:val="32"/>
        </w:rPr>
        <w:t>是指衡量或描述产品、过程或服务性能的指标。</w:t>
      </w:r>
    </w:p>
    <w:p w:rsidR="00243C60" w:rsidRPr="00872BBE" w:rsidRDefault="00243C60" w:rsidP="001761EE">
      <w:pPr>
        <w:snapToGrid w:val="0"/>
        <w:spacing w:line="608" w:lineRule="exact"/>
        <w:ind w:firstLineChars="200" w:firstLine="643"/>
        <w:rPr>
          <w:rFonts w:ascii="仿宋_GB2312" w:eastAsia="仿宋_GB2312" w:cs="Times New Roman"/>
          <w:b/>
          <w:bCs/>
          <w:sz w:val="32"/>
          <w:szCs w:val="32"/>
        </w:rPr>
      </w:pPr>
      <w:r w:rsidRPr="00872BBE">
        <w:rPr>
          <w:rFonts w:ascii="仿宋_GB2312" w:eastAsia="仿宋_GB2312" w:cs="仿宋_GB2312"/>
          <w:b/>
          <w:bCs/>
          <w:sz w:val="32"/>
          <w:szCs w:val="32"/>
        </w:rPr>
        <w:t>20.</w:t>
      </w:r>
      <w:r w:rsidRPr="00872BBE">
        <w:rPr>
          <w:rFonts w:ascii="仿宋_GB2312" w:eastAsia="仿宋_GB2312" w:cs="仿宋_GB2312" w:hint="eastAsia"/>
          <w:b/>
          <w:bCs/>
          <w:sz w:val="32"/>
          <w:szCs w:val="32"/>
        </w:rPr>
        <w:t>对标</w:t>
      </w:r>
    </w:p>
    <w:p w:rsidR="00243C60" w:rsidRPr="00872BBE" w:rsidRDefault="00243C60" w:rsidP="00C74BED">
      <w:pPr>
        <w:snapToGrid w:val="0"/>
        <w:spacing w:line="608" w:lineRule="exact"/>
        <w:ind w:firstLineChars="200" w:firstLine="640"/>
        <w:rPr>
          <w:rFonts w:ascii="仿宋_GB2312" w:eastAsia="仿宋_GB2312" w:cs="Times New Roman"/>
          <w:sz w:val="32"/>
          <w:szCs w:val="32"/>
        </w:rPr>
      </w:pPr>
      <w:r w:rsidRPr="00872BBE">
        <w:rPr>
          <w:rFonts w:ascii="仿宋_GB2312" w:eastAsia="仿宋_GB2312" w:cs="仿宋_GB2312" w:hint="eastAsia"/>
          <w:sz w:val="32"/>
          <w:szCs w:val="32"/>
        </w:rPr>
        <w:t>企业自身执行的标准，通过标准清单和技术方案，与国际标准、国外先进标准和具有国际水平的国内标准进行比对的过程。</w:t>
      </w:r>
    </w:p>
    <w:p w:rsidR="00243C60" w:rsidRPr="00872BBE" w:rsidRDefault="00243C60" w:rsidP="001761EE">
      <w:pPr>
        <w:snapToGrid w:val="0"/>
        <w:spacing w:line="608" w:lineRule="exact"/>
        <w:ind w:firstLineChars="200" w:firstLine="643"/>
        <w:rPr>
          <w:rFonts w:ascii="仿宋_GB2312" w:eastAsia="仿宋_GB2312" w:cs="Times New Roman"/>
          <w:b/>
          <w:bCs/>
          <w:sz w:val="32"/>
          <w:szCs w:val="32"/>
        </w:rPr>
      </w:pPr>
      <w:r w:rsidRPr="00872BBE">
        <w:rPr>
          <w:rFonts w:ascii="仿宋_GB2312" w:eastAsia="仿宋_GB2312" w:cs="仿宋_GB2312"/>
          <w:b/>
          <w:bCs/>
          <w:sz w:val="32"/>
          <w:szCs w:val="32"/>
        </w:rPr>
        <w:t>21.</w:t>
      </w:r>
      <w:r w:rsidRPr="00872BBE">
        <w:rPr>
          <w:rFonts w:ascii="仿宋_GB2312" w:eastAsia="仿宋_GB2312" w:cs="仿宋_GB2312" w:hint="eastAsia"/>
          <w:b/>
          <w:bCs/>
          <w:sz w:val="32"/>
          <w:szCs w:val="32"/>
        </w:rPr>
        <w:t>对标标准清单</w:t>
      </w:r>
    </w:p>
    <w:p w:rsidR="00243C60" w:rsidRPr="00872BBE" w:rsidRDefault="00243C60" w:rsidP="00C74BED">
      <w:pPr>
        <w:snapToGrid w:val="0"/>
        <w:spacing w:line="608" w:lineRule="exact"/>
        <w:ind w:firstLineChars="200" w:firstLine="640"/>
        <w:rPr>
          <w:rFonts w:ascii="仿宋_GB2312" w:eastAsia="仿宋_GB2312" w:cs="Times New Roman"/>
          <w:sz w:val="32"/>
          <w:szCs w:val="32"/>
        </w:rPr>
      </w:pPr>
      <w:r w:rsidRPr="00872BBE">
        <w:rPr>
          <w:rFonts w:ascii="仿宋_GB2312" w:eastAsia="仿宋_GB2312" w:cs="仿宋_GB2312" w:hint="eastAsia"/>
          <w:sz w:val="32"/>
          <w:szCs w:val="32"/>
        </w:rPr>
        <w:t>是指确定需要进行对比分析的国内外标准清单。</w:t>
      </w:r>
    </w:p>
    <w:p w:rsidR="00243C60" w:rsidRPr="00872BBE" w:rsidRDefault="00243C60" w:rsidP="001761EE">
      <w:pPr>
        <w:snapToGrid w:val="0"/>
        <w:spacing w:line="608" w:lineRule="exact"/>
        <w:ind w:firstLineChars="200" w:firstLine="643"/>
        <w:rPr>
          <w:rFonts w:ascii="仿宋_GB2312" w:eastAsia="仿宋_GB2312" w:cs="Times New Roman"/>
          <w:b/>
          <w:bCs/>
          <w:sz w:val="32"/>
          <w:szCs w:val="32"/>
        </w:rPr>
      </w:pPr>
      <w:r w:rsidRPr="00872BBE">
        <w:rPr>
          <w:rFonts w:ascii="仿宋_GB2312" w:eastAsia="仿宋_GB2312" w:cs="仿宋_GB2312"/>
          <w:b/>
          <w:bCs/>
          <w:sz w:val="32"/>
          <w:szCs w:val="32"/>
        </w:rPr>
        <w:lastRenderedPageBreak/>
        <w:t>22.</w:t>
      </w:r>
      <w:r w:rsidRPr="00872BBE">
        <w:rPr>
          <w:rFonts w:ascii="仿宋_GB2312" w:eastAsia="仿宋_GB2312" w:cs="仿宋_GB2312" w:hint="eastAsia"/>
          <w:b/>
          <w:bCs/>
          <w:sz w:val="32"/>
          <w:szCs w:val="32"/>
        </w:rPr>
        <w:t>对标技术方案</w:t>
      </w:r>
    </w:p>
    <w:p w:rsidR="00243C60" w:rsidRPr="00872BBE" w:rsidRDefault="00243C60" w:rsidP="00C74BED">
      <w:pPr>
        <w:snapToGrid w:val="0"/>
        <w:spacing w:line="608" w:lineRule="exact"/>
        <w:ind w:firstLineChars="200" w:firstLine="640"/>
        <w:rPr>
          <w:rFonts w:ascii="仿宋_GB2312" w:eastAsia="仿宋_GB2312" w:cs="Times New Roman"/>
          <w:sz w:val="32"/>
          <w:szCs w:val="32"/>
        </w:rPr>
      </w:pPr>
      <w:r w:rsidRPr="00872BBE">
        <w:rPr>
          <w:rFonts w:ascii="仿宋_GB2312" w:eastAsia="仿宋_GB2312" w:cs="仿宋_GB2312" w:hint="eastAsia"/>
          <w:sz w:val="32"/>
          <w:szCs w:val="32"/>
        </w:rPr>
        <w:t>是指开展国内外标准对比分析工作的所采用的技术方案，包括技术路线、保障措施、时间安排等内容。</w:t>
      </w:r>
    </w:p>
    <w:p w:rsidR="00243C60" w:rsidRPr="00872BBE" w:rsidRDefault="00243C60" w:rsidP="001761EE">
      <w:pPr>
        <w:snapToGrid w:val="0"/>
        <w:spacing w:line="608" w:lineRule="exact"/>
        <w:ind w:firstLineChars="200" w:firstLine="643"/>
        <w:rPr>
          <w:rFonts w:ascii="仿宋_GB2312" w:eastAsia="仿宋_GB2312" w:cs="Times New Roman"/>
          <w:b/>
          <w:bCs/>
          <w:sz w:val="32"/>
          <w:szCs w:val="32"/>
        </w:rPr>
      </w:pPr>
      <w:r w:rsidRPr="00872BBE">
        <w:rPr>
          <w:rFonts w:ascii="仿宋_GB2312" w:eastAsia="仿宋_GB2312" w:cs="仿宋_GB2312"/>
          <w:b/>
          <w:bCs/>
          <w:sz w:val="32"/>
          <w:szCs w:val="32"/>
        </w:rPr>
        <w:t>23.</w:t>
      </w:r>
      <w:r w:rsidRPr="00872BBE">
        <w:rPr>
          <w:rFonts w:ascii="仿宋_GB2312" w:eastAsia="仿宋_GB2312" w:cs="仿宋_GB2312" w:hint="eastAsia"/>
          <w:b/>
          <w:bCs/>
          <w:sz w:val="32"/>
          <w:szCs w:val="32"/>
        </w:rPr>
        <w:t>对标实施细则</w:t>
      </w:r>
    </w:p>
    <w:p w:rsidR="00243C60" w:rsidRPr="00872BBE" w:rsidRDefault="00243C60" w:rsidP="00C74BED">
      <w:pPr>
        <w:snapToGrid w:val="0"/>
        <w:spacing w:line="608" w:lineRule="exact"/>
        <w:ind w:firstLineChars="200" w:firstLine="640"/>
        <w:rPr>
          <w:rFonts w:ascii="仿宋_GB2312" w:eastAsia="仿宋_GB2312" w:cs="Times New Roman"/>
          <w:sz w:val="32"/>
          <w:szCs w:val="32"/>
        </w:rPr>
      </w:pPr>
      <w:r w:rsidRPr="00872BBE">
        <w:rPr>
          <w:rFonts w:ascii="仿宋_GB2312" w:eastAsia="仿宋_GB2312" w:cs="仿宋_GB2312" w:hint="eastAsia"/>
          <w:sz w:val="32"/>
          <w:szCs w:val="32"/>
        </w:rPr>
        <w:t>是指根据具体行业、领域等，开展与对比分析工作的具体的、明确的操作步骤和要求。</w:t>
      </w:r>
    </w:p>
    <w:p w:rsidR="00243C60" w:rsidRPr="00872BBE" w:rsidRDefault="00243C60" w:rsidP="001761EE">
      <w:pPr>
        <w:snapToGrid w:val="0"/>
        <w:spacing w:line="608" w:lineRule="exact"/>
        <w:ind w:firstLineChars="200" w:firstLine="643"/>
        <w:rPr>
          <w:rFonts w:ascii="仿宋_GB2312" w:eastAsia="仿宋_GB2312" w:cs="Times New Roman"/>
          <w:b/>
          <w:bCs/>
          <w:sz w:val="32"/>
          <w:szCs w:val="32"/>
        </w:rPr>
      </w:pPr>
      <w:r w:rsidRPr="00872BBE">
        <w:rPr>
          <w:rFonts w:ascii="仿宋_GB2312" w:eastAsia="仿宋_GB2312" w:cs="仿宋_GB2312"/>
          <w:b/>
          <w:bCs/>
          <w:sz w:val="32"/>
          <w:szCs w:val="32"/>
        </w:rPr>
        <w:t>24.</w:t>
      </w:r>
      <w:r w:rsidRPr="00872BBE">
        <w:rPr>
          <w:rFonts w:ascii="仿宋_GB2312" w:eastAsia="仿宋_GB2312" w:cs="仿宋_GB2312" w:hint="eastAsia"/>
          <w:b/>
          <w:bCs/>
          <w:sz w:val="32"/>
          <w:szCs w:val="32"/>
        </w:rPr>
        <w:t>国内外标准互认</w:t>
      </w:r>
    </w:p>
    <w:p w:rsidR="00243C60" w:rsidRPr="00872BBE" w:rsidRDefault="00243C60" w:rsidP="00C74BED">
      <w:pPr>
        <w:snapToGrid w:val="0"/>
        <w:spacing w:line="608" w:lineRule="exact"/>
        <w:ind w:firstLineChars="200" w:firstLine="640"/>
        <w:rPr>
          <w:rFonts w:ascii="仿宋_GB2312" w:eastAsia="仿宋_GB2312" w:cs="Times New Roman"/>
          <w:sz w:val="32"/>
          <w:szCs w:val="32"/>
        </w:rPr>
      </w:pPr>
      <w:r w:rsidRPr="00872BBE">
        <w:rPr>
          <w:rFonts w:ascii="仿宋_GB2312" w:eastAsia="仿宋_GB2312" w:cs="仿宋_GB2312" w:hint="eastAsia"/>
          <w:sz w:val="32"/>
          <w:szCs w:val="32"/>
        </w:rPr>
        <w:t>是指为了推动标准一致性进程，促进双方经贸发展，两国标准化机构签署的标准化互认协议，在共同感兴趣的领域，双方相互认可、相互采用、联合制定双方标准的行为。</w:t>
      </w:r>
    </w:p>
    <w:p w:rsidR="00243C60" w:rsidRPr="00872BBE" w:rsidRDefault="00243C60" w:rsidP="001761EE">
      <w:pPr>
        <w:snapToGrid w:val="0"/>
        <w:spacing w:line="608" w:lineRule="exact"/>
        <w:ind w:firstLineChars="200" w:firstLine="643"/>
        <w:rPr>
          <w:rFonts w:ascii="仿宋_GB2312" w:eastAsia="仿宋_GB2312" w:cs="Times New Roman"/>
          <w:b/>
          <w:bCs/>
          <w:sz w:val="32"/>
          <w:szCs w:val="32"/>
        </w:rPr>
      </w:pPr>
      <w:r w:rsidRPr="00872BBE">
        <w:rPr>
          <w:rFonts w:ascii="仿宋_GB2312" w:eastAsia="仿宋_GB2312" w:cs="仿宋_GB2312"/>
          <w:b/>
          <w:bCs/>
          <w:sz w:val="32"/>
          <w:szCs w:val="32"/>
        </w:rPr>
        <w:t>25.</w:t>
      </w:r>
      <w:r w:rsidRPr="00872BBE">
        <w:rPr>
          <w:rFonts w:ascii="仿宋_GB2312" w:eastAsia="仿宋_GB2312" w:cs="仿宋_GB2312" w:hint="eastAsia"/>
          <w:b/>
          <w:bCs/>
          <w:sz w:val="32"/>
          <w:szCs w:val="32"/>
        </w:rPr>
        <w:t>国际标准培育库</w:t>
      </w:r>
    </w:p>
    <w:p w:rsidR="00243C60" w:rsidRPr="00872BBE" w:rsidRDefault="00243C60" w:rsidP="00C74BED">
      <w:pPr>
        <w:snapToGrid w:val="0"/>
        <w:spacing w:line="608" w:lineRule="exact"/>
        <w:ind w:firstLineChars="200" w:firstLine="640"/>
        <w:rPr>
          <w:rFonts w:ascii="仿宋_GB2312" w:eastAsia="仿宋_GB2312" w:cs="Times New Roman"/>
          <w:sz w:val="32"/>
          <w:szCs w:val="32"/>
        </w:rPr>
      </w:pPr>
      <w:r w:rsidRPr="00872BBE">
        <w:rPr>
          <w:rFonts w:ascii="仿宋_GB2312" w:eastAsia="仿宋_GB2312" w:cs="仿宋_GB2312" w:hint="eastAsia"/>
          <w:sz w:val="32"/>
          <w:szCs w:val="32"/>
        </w:rPr>
        <w:t>是指有望制定成国际标准的有关标准项目的集合。国际标准培育库可以包括以下信息：标准项目基本信息，我国该领域标准化相关情况，国际对口标准化技术委员会的情况，标准化对象所在专业的发展情况、国际参与方相关情况，国内参与企业情况，人、财、物保障情况以及相关培育政策等。</w:t>
      </w:r>
    </w:p>
    <w:p w:rsidR="00243C60" w:rsidRPr="00872BBE" w:rsidRDefault="00243C60" w:rsidP="001761EE">
      <w:pPr>
        <w:snapToGrid w:val="0"/>
        <w:spacing w:line="608" w:lineRule="exact"/>
        <w:ind w:firstLineChars="200" w:firstLine="643"/>
        <w:rPr>
          <w:rFonts w:ascii="仿宋_GB2312" w:eastAsia="仿宋_GB2312" w:cs="Times New Roman"/>
          <w:b/>
          <w:bCs/>
          <w:sz w:val="32"/>
          <w:szCs w:val="32"/>
        </w:rPr>
      </w:pPr>
      <w:r w:rsidRPr="00872BBE">
        <w:rPr>
          <w:rFonts w:ascii="仿宋_GB2312" w:eastAsia="仿宋_GB2312" w:cs="仿宋_GB2312"/>
          <w:b/>
          <w:bCs/>
          <w:sz w:val="32"/>
          <w:szCs w:val="32"/>
        </w:rPr>
        <w:t>26.</w:t>
      </w:r>
      <w:r w:rsidRPr="00872BBE">
        <w:rPr>
          <w:rFonts w:ascii="仿宋_GB2312" w:eastAsia="仿宋_GB2312" w:cs="仿宋_GB2312" w:hint="eastAsia"/>
          <w:b/>
          <w:bCs/>
          <w:sz w:val="32"/>
          <w:szCs w:val="32"/>
        </w:rPr>
        <w:t>良好行为评价</w:t>
      </w:r>
    </w:p>
    <w:p w:rsidR="00243C60" w:rsidRPr="00872BBE" w:rsidRDefault="00243C60" w:rsidP="00C74BED">
      <w:pPr>
        <w:snapToGrid w:val="0"/>
        <w:spacing w:line="608" w:lineRule="exact"/>
        <w:ind w:firstLineChars="200" w:firstLine="640"/>
        <w:rPr>
          <w:rFonts w:ascii="仿宋_GB2312" w:eastAsia="仿宋_GB2312" w:cs="Times New Roman"/>
          <w:sz w:val="32"/>
          <w:szCs w:val="32"/>
        </w:rPr>
      </w:pPr>
      <w:r w:rsidRPr="00872BBE">
        <w:rPr>
          <w:rFonts w:ascii="仿宋_GB2312" w:eastAsia="仿宋_GB2312" w:cs="仿宋_GB2312" w:hint="eastAsia"/>
          <w:sz w:val="32"/>
          <w:szCs w:val="32"/>
        </w:rPr>
        <w:t>为了评价社会团体的标准化工作对</w:t>
      </w:r>
      <w:r w:rsidRPr="00872BBE">
        <w:rPr>
          <w:rFonts w:ascii="仿宋_GB2312" w:eastAsia="仿宋_GB2312" w:cs="仿宋_GB2312"/>
          <w:sz w:val="32"/>
          <w:szCs w:val="32"/>
        </w:rPr>
        <w:t>GB/T 20004.1-2016</w:t>
      </w:r>
      <w:r w:rsidRPr="00872BBE">
        <w:rPr>
          <w:rFonts w:ascii="仿宋_GB2312" w:eastAsia="仿宋_GB2312" w:cs="仿宋_GB2312" w:hint="eastAsia"/>
          <w:sz w:val="32"/>
          <w:szCs w:val="32"/>
        </w:rPr>
        <w:t>《团体标准化</w:t>
      </w:r>
      <w:r w:rsidRPr="00872BBE">
        <w:rPr>
          <w:rFonts w:ascii="仿宋_GB2312" w:eastAsia="仿宋_GB2312" w:cs="仿宋_GB2312"/>
          <w:sz w:val="32"/>
          <w:szCs w:val="32"/>
        </w:rPr>
        <w:t xml:space="preserve">  </w:t>
      </w:r>
      <w:r w:rsidRPr="00872BBE">
        <w:rPr>
          <w:rFonts w:ascii="仿宋_GB2312" w:eastAsia="仿宋_GB2312" w:cs="仿宋_GB2312" w:hint="eastAsia"/>
          <w:sz w:val="32"/>
          <w:szCs w:val="32"/>
        </w:rPr>
        <w:t>第</w:t>
      </w:r>
      <w:r w:rsidRPr="00872BBE">
        <w:rPr>
          <w:rFonts w:ascii="仿宋_GB2312" w:eastAsia="仿宋_GB2312" w:cs="仿宋_GB2312"/>
          <w:sz w:val="32"/>
          <w:szCs w:val="32"/>
        </w:rPr>
        <w:t>1</w:t>
      </w:r>
      <w:r w:rsidRPr="00872BBE">
        <w:rPr>
          <w:rFonts w:ascii="仿宋_GB2312" w:eastAsia="仿宋_GB2312" w:cs="仿宋_GB2312" w:hint="eastAsia"/>
          <w:sz w:val="32"/>
          <w:szCs w:val="32"/>
        </w:rPr>
        <w:t>部分：良好行为指南》的符合情况，由评价机构针对社会团体的标准化行为开展评价的活动。</w:t>
      </w:r>
    </w:p>
    <w:p w:rsidR="00243C60" w:rsidRPr="00872BBE" w:rsidRDefault="00243C60" w:rsidP="001761EE">
      <w:pPr>
        <w:snapToGrid w:val="0"/>
        <w:spacing w:line="608" w:lineRule="exact"/>
        <w:ind w:firstLineChars="200" w:firstLine="643"/>
        <w:rPr>
          <w:rFonts w:ascii="仿宋_GB2312" w:eastAsia="仿宋_GB2312" w:cs="Times New Roman"/>
          <w:b/>
          <w:bCs/>
          <w:sz w:val="32"/>
          <w:szCs w:val="32"/>
        </w:rPr>
      </w:pPr>
      <w:r w:rsidRPr="00872BBE">
        <w:rPr>
          <w:rFonts w:ascii="仿宋_GB2312" w:eastAsia="仿宋_GB2312" w:cs="仿宋_GB2312"/>
          <w:b/>
          <w:bCs/>
          <w:sz w:val="32"/>
          <w:szCs w:val="32"/>
        </w:rPr>
        <w:t>27.</w:t>
      </w:r>
      <w:r w:rsidRPr="00872BBE">
        <w:rPr>
          <w:rFonts w:ascii="仿宋_GB2312" w:eastAsia="仿宋_GB2312" w:cs="仿宋_GB2312" w:hint="eastAsia"/>
          <w:b/>
          <w:bCs/>
          <w:sz w:val="32"/>
          <w:szCs w:val="32"/>
        </w:rPr>
        <w:t>团体标准</w:t>
      </w:r>
    </w:p>
    <w:p w:rsidR="00243C60" w:rsidRPr="00872BBE" w:rsidRDefault="00243C60" w:rsidP="00C74BED">
      <w:pPr>
        <w:snapToGrid w:val="0"/>
        <w:spacing w:line="608" w:lineRule="exact"/>
        <w:ind w:firstLineChars="200" w:firstLine="640"/>
        <w:rPr>
          <w:rFonts w:ascii="仿宋_GB2312" w:eastAsia="仿宋_GB2312" w:cs="Times New Roman"/>
          <w:sz w:val="32"/>
          <w:szCs w:val="32"/>
        </w:rPr>
      </w:pPr>
      <w:r w:rsidRPr="00872BBE">
        <w:rPr>
          <w:rFonts w:ascii="仿宋_GB2312" w:eastAsia="仿宋_GB2312" w:cs="仿宋_GB2312" w:hint="eastAsia"/>
          <w:sz w:val="32"/>
          <w:szCs w:val="32"/>
        </w:rPr>
        <w:t>是依法成立的社会团体为满足市场和创新需要，协调相</w:t>
      </w:r>
      <w:r w:rsidRPr="00872BBE">
        <w:rPr>
          <w:rFonts w:ascii="仿宋_GB2312" w:eastAsia="仿宋_GB2312" w:cs="仿宋_GB2312" w:hint="eastAsia"/>
          <w:sz w:val="32"/>
          <w:szCs w:val="32"/>
        </w:rPr>
        <w:lastRenderedPageBreak/>
        <w:t>关市场主体共同制定的标准。</w:t>
      </w:r>
    </w:p>
    <w:p w:rsidR="00243C60" w:rsidRPr="00872BBE" w:rsidRDefault="00243C60" w:rsidP="001761EE">
      <w:pPr>
        <w:snapToGrid w:val="0"/>
        <w:spacing w:line="608" w:lineRule="exact"/>
        <w:ind w:firstLineChars="200" w:firstLine="643"/>
        <w:rPr>
          <w:rFonts w:ascii="仿宋_GB2312" w:eastAsia="仿宋_GB2312" w:cs="Times New Roman"/>
          <w:b/>
          <w:bCs/>
          <w:sz w:val="32"/>
          <w:szCs w:val="32"/>
        </w:rPr>
      </w:pPr>
      <w:r w:rsidRPr="00872BBE">
        <w:rPr>
          <w:rFonts w:ascii="仿宋_GB2312" w:eastAsia="仿宋_GB2312" w:cs="仿宋_GB2312"/>
          <w:b/>
          <w:bCs/>
          <w:sz w:val="32"/>
          <w:szCs w:val="32"/>
        </w:rPr>
        <w:t>28.</w:t>
      </w:r>
      <w:r w:rsidRPr="00872BBE">
        <w:rPr>
          <w:rFonts w:ascii="仿宋_GB2312" w:eastAsia="仿宋_GB2312" w:cs="仿宋_GB2312" w:hint="eastAsia"/>
          <w:b/>
          <w:bCs/>
          <w:sz w:val="32"/>
          <w:szCs w:val="32"/>
        </w:rPr>
        <w:t>标准化服务业</w:t>
      </w:r>
    </w:p>
    <w:p w:rsidR="00243C60" w:rsidRPr="00872BBE" w:rsidRDefault="00243C60" w:rsidP="00C74BED">
      <w:pPr>
        <w:snapToGrid w:val="0"/>
        <w:spacing w:line="608" w:lineRule="exact"/>
        <w:ind w:firstLineChars="200" w:firstLine="640"/>
        <w:rPr>
          <w:rFonts w:ascii="仿宋_GB2312" w:eastAsia="仿宋_GB2312" w:cs="Times New Roman"/>
          <w:sz w:val="32"/>
          <w:szCs w:val="32"/>
        </w:rPr>
      </w:pPr>
      <w:r w:rsidRPr="00872BBE">
        <w:rPr>
          <w:rFonts w:ascii="仿宋_GB2312" w:eastAsia="仿宋_GB2312" w:cs="仿宋_GB2312" w:hint="eastAsia"/>
          <w:sz w:val="32"/>
          <w:szCs w:val="32"/>
        </w:rPr>
        <w:t>是指利用标准化的理念、原理和方法，为各类主体提供标准化解决方案的新兴科技服务业。</w:t>
      </w:r>
    </w:p>
    <w:p w:rsidR="00243C60" w:rsidRPr="00872BBE" w:rsidRDefault="00243C60" w:rsidP="001761EE">
      <w:pPr>
        <w:snapToGrid w:val="0"/>
        <w:spacing w:line="608" w:lineRule="exact"/>
        <w:ind w:firstLineChars="200" w:firstLine="643"/>
        <w:rPr>
          <w:rFonts w:ascii="仿宋_GB2312" w:eastAsia="仿宋_GB2312" w:cs="Times New Roman"/>
          <w:b/>
          <w:bCs/>
          <w:sz w:val="32"/>
          <w:szCs w:val="32"/>
        </w:rPr>
      </w:pPr>
      <w:r w:rsidRPr="00872BBE">
        <w:rPr>
          <w:rFonts w:ascii="仿宋_GB2312" w:eastAsia="仿宋_GB2312" w:cs="仿宋_GB2312"/>
          <w:b/>
          <w:bCs/>
          <w:sz w:val="32"/>
          <w:szCs w:val="32"/>
        </w:rPr>
        <w:t>29.</w:t>
      </w:r>
      <w:r w:rsidRPr="00872BBE">
        <w:rPr>
          <w:rFonts w:ascii="仿宋_GB2312" w:eastAsia="仿宋_GB2312" w:cs="仿宋_GB2312" w:hint="eastAsia"/>
          <w:b/>
          <w:bCs/>
          <w:sz w:val="32"/>
          <w:szCs w:val="32"/>
        </w:rPr>
        <w:t>标准创新融资增信</w:t>
      </w:r>
    </w:p>
    <w:p w:rsidR="00243C60" w:rsidRPr="00872BBE" w:rsidRDefault="00243C60" w:rsidP="00C74BED">
      <w:pPr>
        <w:snapToGrid w:val="0"/>
        <w:spacing w:line="608" w:lineRule="exact"/>
        <w:ind w:firstLineChars="200" w:firstLine="640"/>
        <w:rPr>
          <w:rFonts w:ascii="仿宋_GB2312" w:eastAsia="仿宋_GB2312" w:cs="Times New Roman"/>
          <w:sz w:val="32"/>
          <w:szCs w:val="32"/>
        </w:rPr>
      </w:pPr>
      <w:r w:rsidRPr="00872BBE">
        <w:rPr>
          <w:rFonts w:ascii="仿宋_GB2312" w:eastAsia="仿宋_GB2312" w:cs="仿宋_GB2312" w:hint="eastAsia"/>
          <w:sz w:val="32"/>
          <w:szCs w:val="32"/>
        </w:rPr>
        <w:t>指企业在贷款融资过程中，用制修订标准的行为和能力来证明企业的潜质、创新能力、诚信信用和社会责任，把这种标准化能力作为无形资产的价值来增加企业在银行的授信额度。</w:t>
      </w:r>
    </w:p>
    <w:p w:rsidR="00243C60" w:rsidRPr="00872BBE" w:rsidRDefault="00243C60" w:rsidP="009D4722">
      <w:pPr>
        <w:pStyle w:val="a3"/>
        <w:ind w:firstLine="640"/>
        <w:rPr>
          <w:rFonts w:ascii="仿宋_GB2312" w:eastAsia="仿宋_GB2312" w:hAnsi="仿宋" w:cs="Times New Roman"/>
          <w:sz w:val="32"/>
          <w:szCs w:val="32"/>
        </w:rPr>
      </w:pPr>
    </w:p>
    <w:sectPr w:rsidR="00243C60" w:rsidRPr="00872BBE" w:rsidSect="001E6FA5">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2B7" w:rsidRDefault="009C42B7" w:rsidP="00BC5705">
      <w:pPr>
        <w:rPr>
          <w:rFonts w:cs="Times New Roman"/>
        </w:rPr>
      </w:pPr>
      <w:r>
        <w:rPr>
          <w:rFonts w:cs="Times New Roman"/>
        </w:rPr>
        <w:separator/>
      </w:r>
    </w:p>
  </w:endnote>
  <w:endnote w:type="continuationSeparator" w:id="0">
    <w:p w:rsidR="009C42B7" w:rsidRDefault="009C42B7" w:rsidP="00BC570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方正黑体简体">
    <w:altName w:val="Arial Unicode MS"/>
    <w:panose1 w:val="00000000000000000000"/>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方正仿宋简体">
    <w:altName w:val="Arial Unicode MS"/>
    <w:panose1 w:val="00000000000000000000"/>
    <w:charset w:val="86"/>
    <w:family w:val="auto"/>
    <w:notTrueType/>
    <w:pitch w:val="variable"/>
    <w:sig w:usb0="00000001" w:usb1="080E0000" w:usb2="00000010" w:usb3="00000000" w:csb0="00040000" w:csb1="00000000"/>
  </w:font>
  <w:font w:name="方正楷体简体">
    <w:altName w:val="Arial Unicode MS"/>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C60" w:rsidRDefault="00243C60" w:rsidP="001E6FA5">
    <w:pPr>
      <w:pStyle w:val="a5"/>
      <w:jc w:val="center"/>
      <w:rPr>
        <w:rFonts w:cs="Times New Roman"/>
      </w:rPr>
    </w:pPr>
    <w:r>
      <w:rPr>
        <w:lang w:val="zh-CN"/>
      </w:rPr>
      <w:t xml:space="preserve"> </w:t>
    </w:r>
    <w:r w:rsidR="004E1D95">
      <w:rPr>
        <w:b/>
        <w:bCs/>
      </w:rPr>
      <w:fldChar w:fldCharType="begin"/>
    </w:r>
    <w:r>
      <w:rPr>
        <w:b/>
        <w:bCs/>
      </w:rPr>
      <w:instrText>PAGE</w:instrText>
    </w:r>
    <w:r w:rsidR="004E1D95">
      <w:rPr>
        <w:b/>
        <w:bCs/>
      </w:rPr>
      <w:fldChar w:fldCharType="separate"/>
    </w:r>
    <w:r w:rsidR="008568E9">
      <w:rPr>
        <w:b/>
        <w:bCs/>
        <w:noProof/>
      </w:rPr>
      <w:t>18</w:t>
    </w:r>
    <w:r w:rsidR="004E1D95">
      <w:rPr>
        <w:b/>
        <w:bCs/>
      </w:rPr>
      <w:fldChar w:fldCharType="end"/>
    </w:r>
    <w:r>
      <w:rPr>
        <w:lang w:val="zh-CN"/>
      </w:rPr>
      <w:t xml:space="preserve"> / </w:t>
    </w:r>
    <w:r w:rsidR="004E1D95">
      <w:rPr>
        <w:b/>
        <w:bCs/>
      </w:rPr>
      <w:fldChar w:fldCharType="begin"/>
    </w:r>
    <w:r>
      <w:rPr>
        <w:b/>
        <w:bCs/>
      </w:rPr>
      <w:instrText>NUMPAGES</w:instrText>
    </w:r>
    <w:r w:rsidR="004E1D95">
      <w:rPr>
        <w:b/>
        <w:bCs/>
      </w:rPr>
      <w:fldChar w:fldCharType="separate"/>
    </w:r>
    <w:r w:rsidR="008568E9">
      <w:rPr>
        <w:b/>
        <w:bCs/>
        <w:noProof/>
      </w:rPr>
      <w:t>22</w:t>
    </w:r>
    <w:r w:rsidR="004E1D95">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2B7" w:rsidRDefault="009C42B7" w:rsidP="00BC5705">
      <w:pPr>
        <w:rPr>
          <w:rFonts w:cs="Times New Roman"/>
        </w:rPr>
      </w:pPr>
      <w:r>
        <w:rPr>
          <w:rFonts w:cs="Times New Roman"/>
        </w:rPr>
        <w:separator/>
      </w:r>
    </w:p>
  </w:footnote>
  <w:footnote w:type="continuationSeparator" w:id="0">
    <w:p w:rsidR="009C42B7" w:rsidRDefault="009C42B7" w:rsidP="00BC570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06B4"/>
    <w:multiLevelType w:val="hybridMultilevel"/>
    <w:tmpl w:val="490CE2B2"/>
    <w:lvl w:ilvl="0" w:tplc="CBFCF714">
      <w:start w:val="1"/>
      <w:numFmt w:val="decimal"/>
      <w:lvlText w:val="(%1)"/>
      <w:lvlJc w:val="left"/>
      <w:pPr>
        <w:ind w:left="1571" w:hanging="720"/>
      </w:pPr>
      <w:rPr>
        <w:rFonts w:hint="default"/>
      </w:rPr>
    </w:lvl>
    <w:lvl w:ilvl="1" w:tplc="04090019">
      <w:start w:val="1"/>
      <w:numFmt w:val="lowerLetter"/>
      <w:lvlText w:val="%2)"/>
      <w:lvlJc w:val="left"/>
      <w:pPr>
        <w:ind w:left="1974" w:hanging="420"/>
      </w:pPr>
    </w:lvl>
    <w:lvl w:ilvl="2" w:tplc="0409001B">
      <w:start w:val="1"/>
      <w:numFmt w:val="lowerRoman"/>
      <w:lvlText w:val="%3."/>
      <w:lvlJc w:val="right"/>
      <w:pPr>
        <w:ind w:left="2394" w:hanging="420"/>
      </w:pPr>
    </w:lvl>
    <w:lvl w:ilvl="3" w:tplc="0409000F">
      <w:start w:val="1"/>
      <w:numFmt w:val="decimal"/>
      <w:lvlText w:val="%4."/>
      <w:lvlJc w:val="left"/>
      <w:pPr>
        <w:ind w:left="2814" w:hanging="420"/>
      </w:pPr>
    </w:lvl>
    <w:lvl w:ilvl="4" w:tplc="04090019">
      <w:start w:val="1"/>
      <w:numFmt w:val="lowerLetter"/>
      <w:lvlText w:val="%5)"/>
      <w:lvlJc w:val="left"/>
      <w:pPr>
        <w:ind w:left="3234" w:hanging="420"/>
      </w:pPr>
    </w:lvl>
    <w:lvl w:ilvl="5" w:tplc="0409001B">
      <w:start w:val="1"/>
      <w:numFmt w:val="lowerRoman"/>
      <w:lvlText w:val="%6."/>
      <w:lvlJc w:val="right"/>
      <w:pPr>
        <w:ind w:left="3654" w:hanging="420"/>
      </w:pPr>
    </w:lvl>
    <w:lvl w:ilvl="6" w:tplc="0409000F">
      <w:start w:val="1"/>
      <w:numFmt w:val="decimal"/>
      <w:lvlText w:val="%7."/>
      <w:lvlJc w:val="left"/>
      <w:pPr>
        <w:ind w:left="4074" w:hanging="420"/>
      </w:pPr>
    </w:lvl>
    <w:lvl w:ilvl="7" w:tplc="04090019">
      <w:start w:val="1"/>
      <w:numFmt w:val="lowerLetter"/>
      <w:lvlText w:val="%8)"/>
      <w:lvlJc w:val="left"/>
      <w:pPr>
        <w:ind w:left="4494" w:hanging="420"/>
      </w:pPr>
    </w:lvl>
    <w:lvl w:ilvl="8" w:tplc="0409001B">
      <w:start w:val="1"/>
      <w:numFmt w:val="lowerRoman"/>
      <w:lvlText w:val="%9."/>
      <w:lvlJc w:val="right"/>
      <w:pPr>
        <w:ind w:left="4914" w:hanging="420"/>
      </w:pPr>
    </w:lvl>
  </w:abstractNum>
  <w:abstractNum w:abstractNumId="1">
    <w:nsid w:val="029F3226"/>
    <w:multiLevelType w:val="hybridMultilevel"/>
    <w:tmpl w:val="5D2E182A"/>
    <w:lvl w:ilvl="0" w:tplc="8B06116A">
      <w:start w:val="3"/>
      <w:numFmt w:val="decimal"/>
      <w:lvlText w:val="（%1）"/>
      <w:lvlJc w:val="left"/>
      <w:pPr>
        <w:tabs>
          <w:tab w:val="num" w:pos="1720"/>
        </w:tabs>
        <w:ind w:left="1720" w:hanging="1080"/>
      </w:pPr>
      <w:rPr>
        <w:rFonts w:hint="default"/>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2">
    <w:nsid w:val="061D4372"/>
    <w:multiLevelType w:val="hybridMultilevel"/>
    <w:tmpl w:val="7B34F5D8"/>
    <w:lvl w:ilvl="0" w:tplc="E8FED6B6">
      <w:start w:val="1"/>
      <w:numFmt w:val="decimal"/>
      <w:lvlText w:val="(%1)"/>
      <w:lvlJc w:val="left"/>
      <w:pPr>
        <w:ind w:left="1780" w:hanging="114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3">
    <w:nsid w:val="0A6C03BB"/>
    <w:multiLevelType w:val="hybridMultilevel"/>
    <w:tmpl w:val="99109A4E"/>
    <w:lvl w:ilvl="0" w:tplc="DA7ED4C2">
      <w:start w:val="3"/>
      <w:numFmt w:val="japaneseCounting"/>
      <w:lvlText w:val="%1、"/>
      <w:lvlJc w:val="left"/>
      <w:pPr>
        <w:tabs>
          <w:tab w:val="num" w:pos="1280"/>
        </w:tabs>
        <w:ind w:left="1280" w:hanging="720"/>
      </w:pPr>
      <w:rPr>
        <w:rFonts w:hint="default"/>
      </w:r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4">
    <w:nsid w:val="0C4C7437"/>
    <w:multiLevelType w:val="hybridMultilevel"/>
    <w:tmpl w:val="328C8086"/>
    <w:lvl w:ilvl="0" w:tplc="438245C0">
      <w:start w:val="3"/>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0EF91571"/>
    <w:multiLevelType w:val="hybridMultilevel"/>
    <w:tmpl w:val="6E704A44"/>
    <w:lvl w:ilvl="0" w:tplc="6B6C682A">
      <w:start w:val="1"/>
      <w:numFmt w:val="decimal"/>
      <w:lvlText w:val="(%1)"/>
      <w:lvlJc w:val="left"/>
      <w:pPr>
        <w:ind w:left="1930" w:hanging="129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6">
    <w:nsid w:val="0F6B3F57"/>
    <w:multiLevelType w:val="hybridMultilevel"/>
    <w:tmpl w:val="6D1A1E5E"/>
    <w:lvl w:ilvl="0" w:tplc="54AA76DA">
      <w:start w:val="1"/>
      <w:numFmt w:val="decimal"/>
      <w:lvlText w:val="(%1)"/>
      <w:lvlJc w:val="left"/>
      <w:pPr>
        <w:ind w:left="136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1389142F"/>
    <w:multiLevelType w:val="hybridMultilevel"/>
    <w:tmpl w:val="E6E6AEEE"/>
    <w:lvl w:ilvl="0" w:tplc="50F8CCC4">
      <w:start w:val="1"/>
      <w:numFmt w:val="decimal"/>
      <w:lvlText w:val="(%1)"/>
      <w:lvlJc w:val="left"/>
      <w:pPr>
        <w:ind w:left="136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1FD44737"/>
    <w:multiLevelType w:val="hybridMultilevel"/>
    <w:tmpl w:val="0E9CBDB8"/>
    <w:lvl w:ilvl="0" w:tplc="A7D2CCE6">
      <w:start w:val="1"/>
      <w:numFmt w:val="decimal"/>
      <w:lvlText w:val="(%1)"/>
      <w:lvlJc w:val="left"/>
      <w:pPr>
        <w:ind w:left="1708" w:hanging="1140"/>
      </w:pPr>
      <w:rPr>
        <w:rFonts w:hint="default"/>
      </w:rPr>
    </w:lvl>
    <w:lvl w:ilvl="1" w:tplc="04090019">
      <w:start w:val="1"/>
      <w:numFmt w:val="lowerLetter"/>
      <w:lvlText w:val="%2)"/>
      <w:lvlJc w:val="left"/>
      <w:pPr>
        <w:ind w:left="1408" w:hanging="420"/>
      </w:pPr>
    </w:lvl>
    <w:lvl w:ilvl="2" w:tplc="0409001B">
      <w:start w:val="1"/>
      <w:numFmt w:val="lowerRoman"/>
      <w:lvlText w:val="%3."/>
      <w:lvlJc w:val="right"/>
      <w:pPr>
        <w:ind w:left="1828" w:hanging="420"/>
      </w:pPr>
    </w:lvl>
    <w:lvl w:ilvl="3" w:tplc="0409000F">
      <w:start w:val="1"/>
      <w:numFmt w:val="decimal"/>
      <w:lvlText w:val="%4."/>
      <w:lvlJc w:val="left"/>
      <w:pPr>
        <w:ind w:left="2248" w:hanging="420"/>
      </w:pPr>
    </w:lvl>
    <w:lvl w:ilvl="4" w:tplc="04090019">
      <w:start w:val="1"/>
      <w:numFmt w:val="lowerLetter"/>
      <w:lvlText w:val="%5)"/>
      <w:lvlJc w:val="left"/>
      <w:pPr>
        <w:ind w:left="2668" w:hanging="420"/>
      </w:pPr>
    </w:lvl>
    <w:lvl w:ilvl="5" w:tplc="0409001B">
      <w:start w:val="1"/>
      <w:numFmt w:val="lowerRoman"/>
      <w:lvlText w:val="%6."/>
      <w:lvlJc w:val="right"/>
      <w:pPr>
        <w:ind w:left="3088" w:hanging="420"/>
      </w:pPr>
    </w:lvl>
    <w:lvl w:ilvl="6" w:tplc="0409000F">
      <w:start w:val="1"/>
      <w:numFmt w:val="decimal"/>
      <w:lvlText w:val="%7."/>
      <w:lvlJc w:val="left"/>
      <w:pPr>
        <w:ind w:left="3508" w:hanging="420"/>
      </w:pPr>
    </w:lvl>
    <w:lvl w:ilvl="7" w:tplc="04090019">
      <w:start w:val="1"/>
      <w:numFmt w:val="lowerLetter"/>
      <w:lvlText w:val="%8)"/>
      <w:lvlJc w:val="left"/>
      <w:pPr>
        <w:ind w:left="3928" w:hanging="420"/>
      </w:pPr>
    </w:lvl>
    <w:lvl w:ilvl="8" w:tplc="0409001B">
      <w:start w:val="1"/>
      <w:numFmt w:val="lowerRoman"/>
      <w:lvlText w:val="%9."/>
      <w:lvlJc w:val="right"/>
      <w:pPr>
        <w:ind w:left="4348" w:hanging="420"/>
      </w:pPr>
    </w:lvl>
  </w:abstractNum>
  <w:abstractNum w:abstractNumId="9">
    <w:nsid w:val="207271EF"/>
    <w:multiLevelType w:val="hybridMultilevel"/>
    <w:tmpl w:val="EF6E0E5E"/>
    <w:lvl w:ilvl="0" w:tplc="A3DA6686">
      <w:start w:val="1"/>
      <w:numFmt w:val="decimal"/>
      <w:lvlText w:val="（%1）"/>
      <w:lvlJc w:val="left"/>
      <w:pPr>
        <w:ind w:left="1854" w:hanging="720"/>
      </w:pPr>
      <w:rPr>
        <w:rFonts w:ascii="仿宋_GB2312" w:eastAsia="仿宋_GB2312" w:hAnsi="仿宋"/>
      </w:rPr>
    </w:lvl>
    <w:lvl w:ilvl="1" w:tplc="04090019">
      <w:start w:val="1"/>
      <w:numFmt w:val="lowerLetter"/>
      <w:lvlText w:val="%2)"/>
      <w:lvlJc w:val="left"/>
      <w:pPr>
        <w:ind w:left="1974" w:hanging="420"/>
      </w:pPr>
    </w:lvl>
    <w:lvl w:ilvl="2" w:tplc="0409001B">
      <w:start w:val="1"/>
      <w:numFmt w:val="lowerRoman"/>
      <w:lvlText w:val="%3."/>
      <w:lvlJc w:val="right"/>
      <w:pPr>
        <w:ind w:left="2394" w:hanging="420"/>
      </w:pPr>
    </w:lvl>
    <w:lvl w:ilvl="3" w:tplc="0409000F">
      <w:start w:val="1"/>
      <w:numFmt w:val="decimal"/>
      <w:lvlText w:val="%4."/>
      <w:lvlJc w:val="left"/>
      <w:pPr>
        <w:ind w:left="2814" w:hanging="420"/>
      </w:pPr>
    </w:lvl>
    <w:lvl w:ilvl="4" w:tplc="04090019">
      <w:start w:val="1"/>
      <w:numFmt w:val="lowerLetter"/>
      <w:lvlText w:val="%5)"/>
      <w:lvlJc w:val="left"/>
      <w:pPr>
        <w:ind w:left="3234" w:hanging="420"/>
      </w:pPr>
    </w:lvl>
    <w:lvl w:ilvl="5" w:tplc="0409001B">
      <w:start w:val="1"/>
      <w:numFmt w:val="lowerRoman"/>
      <w:lvlText w:val="%6."/>
      <w:lvlJc w:val="right"/>
      <w:pPr>
        <w:ind w:left="3654" w:hanging="420"/>
      </w:pPr>
    </w:lvl>
    <w:lvl w:ilvl="6" w:tplc="0409000F">
      <w:start w:val="1"/>
      <w:numFmt w:val="decimal"/>
      <w:lvlText w:val="%7."/>
      <w:lvlJc w:val="left"/>
      <w:pPr>
        <w:ind w:left="4074" w:hanging="420"/>
      </w:pPr>
    </w:lvl>
    <w:lvl w:ilvl="7" w:tplc="04090019">
      <w:start w:val="1"/>
      <w:numFmt w:val="lowerLetter"/>
      <w:lvlText w:val="%8)"/>
      <w:lvlJc w:val="left"/>
      <w:pPr>
        <w:ind w:left="4494" w:hanging="420"/>
      </w:pPr>
    </w:lvl>
    <w:lvl w:ilvl="8" w:tplc="0409001B">
      <w:start w:val="1"/>
      <w:numFmt w:val="lowerRoman"/>
      <w:lvlText w:val="%9."/>
      <w:lvlJc w:val="right"/>
      <w:pPr>
        <w:ind w:left="4914" w:hanging="420"/>
      </w:pPr>
    </w:lvl>
  </w:abstractNum>
  <w:abstractNum w:abstractNumId="10">
    <w:nsid w:val="21CA05B3"/>
    <w:multiLevelType w:val="hybridMultilevel"/>
    <w:tmpl w:val="9F5C2472"/>
    <w:lvl w:ilvl="0" w:tplc="BFF8FD30">
      <w:start w:val="1"/>
      <w:numFmt w:val="decimal"/>
      <w:lvlText w:val="(%1)"/>
      <w:lvlJc w:val="left"/>
      <w:pPr>
        <w:ind w:left="2841" w:hanging="114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1">
    <w:nsid w:val="235D5B28"/>
    <w:multiLevelType w:val="hybridMultilevel"/>
    <w:tmpl w:val="D00AB76C"/>
    <w:lvl w:ilvl="0" w:tplc="E37A5938">
      <w:start w:val="1"/>
      <w:numFmt w:val="decimal"/>
      <w:lvlText w:val="(%1)"/>
      <w:lvlJc w:val="left"/>
      <w:pPr>
        <w:ind w:left="1930" w:hanging="129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2">
    <w:nsid w:val="26AF37DC"/>
    <w:multiLevelType w:val="hybridMultilevel"/>
    <w:tmpl w:val="9C2E2F6C"/>
    <w:lvl w:ilvl="0" w:tplc="973202B6">
      <w:start w:val="1"/>
      <w:numFmt w:val="japaneseCounting"/>
      <w:lvlText w:val="%1、"/>
      <w:lvlJc w:val="left"/>
      <w:pPr>
        <w:ind w:left="1130" w:hanging="420"/>
      </w:pPr>
      <w:rPr>
        <w:rFonts w:hint="default"/>
      </w:rPr>
    </w:lvl>
    <w:lvl w:ilvl="1" w:tplc="0C8A4E20">
      <w:start w:val="1"/>
      <w:numFmt w:val="decimal"/>
      <w:lvlText w:val="%2）"/>
      <w:lvlJc w:val="left"/>
      <w:pPr>
        <w:ind w:left="1540" w:hanging="720"/>
      </w:pPr>
      <w:rPr>
        <w:rFonts w:hint="default"/>
      </w:rPr>
    </w:lvl>
    <w:lvl w:ilvl="2" w:tplc="4DB4512A">
      <w:start w:val="1"/>
      <w:numFmt w:val="japaneseCounting"/>
      <w:lvlText w:val="（%3）"/>
      <w:lvlJc w:val="left"/>
      <w:pPr>
        <w:ind w:left="2320" w:hanging="1080"/>
      </w:pPr>
      <w:rPr>
        <w:rFonts w:hint="default"/>
      </w:rPr>
    </w:lvl>
    <w:lvl w:ilvl="3" w:tplc="97B47F4A">
      <w:start w:val="1"/>
      <w:numFmt w:val="decimal"/>
      <w:lvlText w:val="(%4)"/>
      <w:lvlJc w:val="left"/>
      <w:pPr>
        <w:ind w:left="2380" w:hanging="720"/>
      </w:pPr>
      <w:rPr>
        <w:rFonts w:hint="default"/>
      </w:rPr>
    </w:lvl>
    <w:lvl w:ilvl="4" w:tplc="402AEAB6">
      <w:start w:val="1"/>
      <w:numFmt w:val="decimal"/>
      <w:lvlText w:val="%5."/>
      <w:lvlJc w:val="left"/>
      <w:pPr>
        <w:ind w:left="2440" w:hanging="360"/>
      </w:pPr>
      <w:rPr>
        <w:rFonts w:hint="default"/>
      </w:rPr>
    </w:lvl>
    <w:lvl w:ilvl="5" w:tplc="0409001B">
      <w:start w:val="1"/>
      <w:numFmt w:val="lowerRoman"/>
      <w:lvlText w:val="%6."/>
      <w:lvlJc w:val="right"/>
      <w:pPr>
        <w:ind w:left="2920" w:hanging="420"/>
      </w:pPr>
    </w:lvl>
    <w:lvl w:ilvl="6" w:tplc="0409000F">
      <w:start w:val="1"/>
      <w:numFmt w:val="decimal"/>
      <w:lvlText w:val="%7."/>
      <w:lvlJc w:val="left"/>
      <w:pPr>
        <w:ind w:left="3340" w:hanging="420"/>
      </w:pPr>
    </w:lvl>
    <w:lvl w:ilvl="7" w:tplc="04090019">
      <w:start w:val="1"/>
      <w:numFmt w:val="lowerLetter"/>
      <w:lvlText w:val="%8)"/>
      <w:lvlJc w:val="left"/>
      <w:pPr>
        <w:ind w:left="3760" w:hanging="420"/>
      </w:pPr>
    </w:lvl>
    <w:lvl w:ilvl="8" w:tplc="0409001B">
      <w:start w:val="1"/>
      <w:numFmt w:val="lowerRoman"/>
      <w:lvlText w:val="%9."/>
      <w:lvlJc w:val="right"/>
      <w:pPr>
        <w:ind w:left="4180" w:hanging="420"/>
      </w:pPr>
    </w:lvl>
  </w:abstractNum>
  <w:abstractNum w:abstractNumId="13">
    <w:nsid w:val="27C861AC"/>
    <w:multiLevelType w:val="hybridMultilevel"/>
    <w:tmpl w:val="070E26AC"/>
    <w:lvl w:ilvl="0" w:tplc="5A76E2DE">
      <w:start w:val="2"/>
      <w:numFmt w:val="decimal"/>
      <w:lvlText w:val="%1．"/>
      <w:lvlJc w:val="left"/>
      <w:pPr>
        <w:tabs>
          <w:tab w:val="num" w:pos="2800"/>
        </w:tabs>
        <w:ind w:left="2800" w:hanging="720"/>
      </w:pPr>
      <w:rPr>
        <w:rFonts w:hint="default"/>
      </w:rPr>
    </w:lvl>
    <w:lvl w:ilvl="1" w:tplc="04090019">
      <w:start w:val="1"/>
      <w:numFmt w:val="lowerLetter"/>
      <w:lvlText w:val="%2)"/>
      <w:lvlJc w:val="left"/>
      <w:pPr>
        <w:tabs>
          <w:tab w:val="num" w:pos="2920"/>
        </w:tabs>
        <w:ind w:left="2920" w:hanging="420"/>
      </w:pPr>
    </w:lvl>
    <w:lvl w:ilvl="2" w:tplc="0409001B">
      <w:start w:val="1"/>
      <w:numFmt w:val="lowerRoman"/>
      <w:lvlText w:val="%3."/>
      <w:lvlJc w:val="right"/>
      <w:pPr>
        <w:tabs>
          <w:tab w:val="num" w:pos="3340"/>
        </w:tabs>
        <w:ind w:left="3340" w:hanging="420"/>
      </w:pPr>
    </w:lvl>
    <w:lvl w:ilvl="3" w:tplc="0409000F">
      <w:start w:val="1"/>
      <w:numFmt w:val="decimal"/>
      <w:lvlText w:val="%4."/>
      <w:lvlJc w:val="left"/>
      <w:pPr>
        <w:tabs>
          <w:tab w:val="num" w:pos="3760"/>
        </w:tabs>
        <w:ind w:left="3760" w:hanging="420"/>
      </w:pPr>
    </w:lvl>
    <w:lvl w:ilvl="4" w:tplc="04090019">
      <w:start w:val="1"/>
      <w:numFmt w:val="lowerLetter"/>
      <w:lvlText w:val="%5)"/>
      <w:lvlJc w:val="left"/>
      <w:pPr>
        <w:tabs>
          <w:tab w:val="num" w:pos="4180"/>
        </w:tabs>
        <w:ind w:left="4180" w:hanging="420"/>
      </w:pPr>
    </w:lvl>
    <w:lvl w:ilvl="5" w:tplc="0409001B">
      <w:start w:val="1"/>
      <w:numFmt w:val="lowerRoman"/>
      <w:lvlText w:val="%6."/>
      <w:lvlJc w:val="right"/>
      <w:pPr>
        <w:tabs>
          <w:tab w:val="num" w:pos="4600"/>
        </w:tabs>
        <w:ind w:left="4600" w:hanging="420"/>
      </w:pPr>
    </w:lvl>
    <w:lvl w:ilvl="6" w:tplc="0409000F">
      <w:start w:val="1"/>
      <w:numFmt w:val="decimal"/>
      <w:lvlText w:val="%7."/>
      <w:lvlJc w:val="left"/>
      <w:pPr>
        <w:tabs>
          <w:tab w:val="num" w:pos="5020"/>
        </w:tabs>
        <w:ind w:left="5020" w:hanging="420"/>
      </w:pPr>
    </w:lvl>
    <w:lvl w:ilvl="7" w:tplc="04090019">
      <w:start w:val="1"/>
      <w:numFmt w:val="lowerLetter"/>
      <w:lvlText w:val="%8)"/>
      <w:lvlJc w:val="left"/>
      <w:pPr>
        <w:tabs>
          <w:tab w:val="num" w:pos="5440"/>
        </w:tabs>
        <w:ind w:left="5440" w:hanging="420"/>
      </w:pPr>
    </w:lvl>
    <w:lvl w:ilvl="8" w:tplc="0409001B">
      <w:start w:val="1"/>
      <w:numFmt w:val="lowerRoman"/>
      <w:lvlText w:val="%9."/>
      <w:lvlJc w:val="right"/>
      <w:pPr>
        <w:tabs>
          <w:tab w:val="num" w:pos="5860"/>
        </w:tabs>
        <w:ind w:left="5860" w:hanging="420"/>
      </w:pPr>
    </w:lvl>
  </w:abstractNum>
  <w:abstractNum w:abstractNumId="14">
    <w:nsid w:val="2F9B0E94"/>
    <w:multiLevelType w:val="hybridMultilevel"/>
    <w:tmpl w:val="2EC6EED6"/>
    <w:lvl w:ilvl="0" w:tplc="D15E81EE">
      <w:start w:val="3"/>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5">
    <w:nsid w:val="33F91103"/>
    <w:multiLevelType w:val="hybridMultilevel"/>
    <w:tmpl w:val="50C61D28"/>
    <w:lvl w:ilvl="0" w:tplc="58DC6EC0">
      <w:start w:val="3"/>
      <w:numFmt w:val="decimal"/>
      <w:lvlText w:val="（%1）"/>
      <w:lvlJc w:val="left"/>
      <w:pPr>
        <w:tabs>
          <w:tab w:val="num" w:pos="1720"/>
        </w:tabs>
        <w:ind w:left="1720" w:hanging="1080"/>
      </w:pPr>
      <w:rPr>
        <w:rFonts w:hint="default"/>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16">
    <w:nsid w:val="460F622F"/>
    <w:multiLevelType w:val="hybridMultilevel"/>
    <w:tmpl w:val="7D50056E"/>
    <w:lvl w:ilvl="0" w:tplc="E1C6FA56">
      <w:start w:val="1"/>
      <w:numFmt w:val="japaneseCounting"/>
      <w:lvlText w:val="(%1)"/>
      <w:lvlJc w:val="left"/>
      <w:pPr>
        <w:tabs>
          <w:tab w:val="num" w:pos="1912"/>
        </w:tabs>
        <w:ind w:left="1912" w:hanging="1272"/>
      </w:pPr>
      <w:rPr>
        <w:rFonts w:hint="default"/>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17">
    <w:nsid w:val="4F79098B"/>
    <w:multiLevelType w:val="hybridMultilevel"/>
    <w:tmpl w:val="E23466F0"/>
    <w:lvl w:ilvl="0" w:tplc="8DD252B2">
      <w:start w:val="1"/>
      <w:numFmt w:val="decimal"/>
      <w:lvlText w:val="(%1)"/>
      <w:lvlJc w:val="left"/>
      <w:pPr>
        <w:ind w:left="1770" w:hanging="1140"/>
      </w:pPr>
      <w:rPr>
        <w:rFonts w:hint="default"/>
      </w:rPr>
    </w:lvl>
    <w:lvl w:ilvl="1" w:tplc="04090019">
      <w:start w:val="1"/>
      <w:numFmt w:val="lowerLetter"/>
      <w:lvlText w:val="%2)"/>
      <w:lvlJc w:val="left"/>
      <w:pPr>
        <w:ind w:left="1470" w:hanging="420"/>
      </w:pPr>
    </w:lvl>
    <w:lvl w:ilvl="2" w:tplc="0409001B">
      <w:start w:val="1"/>
      <w:numFmt w:val="lowerRoman"/>
      <w:lvlText w:val="%3."/>
      <w:lvlJc w:val="right"/>
      <w:pPr>
        <w:ind w:left="1890" w:hanging="420"/>
      </w:pPr>
    </w:lvl>
    <w:lvl w:ilvl="3" w:tplc="0409000F">
      <w:start w:val="1"/>
      <w:numFmt w:val="decimal"/>
      <w:lvlText w:val="%4."/>
      <w:lvlJc w:val="left"/>
      <w:pPr>
        <w:ind w:left="2310" w:hanging="420"/>
      </w:pPr>
    </w:lvl>
    <w:lvl w:ilvl="4" w:tplc="04090019">
      <w:start w:val="1"/>
      <w:numFmt w:val="lowerLetter"/>
      <w:lvlText w:val="%5)"/>
      <w:lvlJc w:val="left"/>
      <w:pPr>
        <w:ind w:left="2730" w:hanging="420"/>
      </w:pPr>
    </w:lvl>
    <w:lvl w:ilvl="5" w:tplc="0409001B">
      <w:start w:val="1"/>
      <w:numFmt w:val="lowerRoman"/>
      <w:lvlText w:val="%6."/>
      <w:lvlJc w:val="right"/>
      <w:pPr>
        <w:ind w:left="3150" w:hanging="420"/>
      </w:pPr>
    </w:lvl>
    <w:lvl w:ilvl="6" w:tplc="0409000F">
      <w:start w:val="1"/>
      <w:numFmt w:val="decimal"/>
      <w:lvlText w:val="%7."/>
      <w:lvlJc w:val="left"/>
      <w:pPr>
        <w:ind w:left="3570" w:hanging="420"/>
      </w:pPr>
    </w:lvl>
    <w:lvl w:ilvl="7" w:tplc="04090019">
      <w:start w:val="1"/>
      <w:numFmt w:val="lowerLetter"/>
      <w:lvlText w:val="%8)"/>
      <w:lvlJc w:val="left"/>
      <w:pPr>
        <w:ind w:left="3990" w:hanging="420"/>
      </w:pPr>
    </w:lvl>
    <w:lvl w:ilvl="8" w:tplc="0409001B">
      <w:start w:val="1"/>
      <w:numFmt w:val="lowerRoman"/>
      <w:lvlText w:val="%9."/>
      <w:lvlJc w:val="right"/>
      <w:pPr>
        <w:ind w:left="4410" w:hanging="420"/>
      </w:pPr>
    </w:lvl>
  </w:abstractNum>
  <w:abstractNum w:abstractNumId="18">
    <w:nsid w:val="525E33C5"/>
    <w:multiLevelType w:val="hybridMultilevel"/>
    <w:tmpl w:val="CB2610F2"/>
    <w:lvl w:ilvl="0" w:tplc="8A5A0298">
      <w:start w:val="3"/>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9">
    <w:nsid w:val="5E646C83"/>
    <w:multiLevelType w:val="hybridMultilevel"/>
    <w:tmpl w:val="6BFC0284"/>
    <w:lvl w:ilvl="0" w:tplc="EC0873A2">
      <w:start w:val="3"/>
      <w:numFmt w:val="japaneseCounting"/>
      <w:lvlText w:val="%1、"/>
      <w:lvlJc w:val="left"/>
      <w:pPr>
        <w:tabs>
          <w:tab w:val="num" w:pos="1280"/>
        </w:tabs>
        <w:ind w:left="1280" w:hanging="720"/>
      </w:pPr>
      <w:rPr>
        <w:rFonts w:hint="default"/>
      </w:r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20">
    <w:nsid w:val="6A4E0F9F"/>
    <w:multiLevelType w:val="hybridMultilevel"/>
    <w:tmpl w:val="2A1A97F6"/>
    <w:lvl w:ilvl="0" w:tplc="89AAE4B8">
      <w:start w:val="2"/>
      <w:numFmt w:val="japaneseCounting"/>
      <w:lvlText w:val="（%1）"/>
      <w:lvlJc w:val="left"/>
      <w:pPr>
        <w:tabs>
          <w:tab w:val="num" w:pos="1080"/>
        </w:tabs>
        <w:ind w:left="1080" w:hanging="108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1">
    <w:nsid w:val="6C2C2E6C"/>
    <w:multiLevelType w:val="hybridMultilevel"/>
    <w:tmpl w:val="E9C6D5CC"/>
    <w:lvl w:ilvl="0" w:tplc="C3A2B29E">
      <w:start w:val="3"/>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nsid w:val="6DA81F42"/>
    <w:multiLevelType w:val="hybridMultilevel"/>
    <w:tmpl w:val="E982DDB6"/>
    <w:lvl w:ilvl="0" w:tplc="EEBE97BE">
      <w:start w:val="1"/>
      <w:numFmt w:val="decimal"/>
      <w:lvlText w:val="%1."/>
      <w:lvlJc w:val="left"/>
      <w:pPr>
        <w:ind w:left="1003" w:hanging="360"/>
      </w:pPr>
      <w:rPr>
        <w:rFonts w:hint="default"/>
      </w:rPr>
    </w:lvl>
    <w:lvl w:ilvl="1" w:tplc="04090019">
      <w:start w:val="1"/>
      <w:numFmt w:val="lowerLetter"/>
      <w:lvlText w:val="%2)"/>
      <w:lvlJc w:val="left"/>
      <w:pPr>
        <w:ind w:left="1483" w:hanging="420"/>
      </w:pPr>
    </w:lvl>
    <w:lvl w:ilvl="2" w:tplc="0409001B">
      <w:start w:val="1"/>
      <w:numFmt w:val="lowerRoman"/>
      <w:lvlText w:val="%3."/>
      <w:lvlJc w:val="right"/>
      <w:pPr>
        <w:ind w:left="1903" w:hanging="420"/>
      </w:pPr>
    </w:lvl>
    <w:lvl w:ilvl="3" w:tplc="0409000F">
      <w:start w:val="1"/>
      <w:numFmt w:val="decimal"/>
      <w:lvlText w:val="%4."/>
      <w:lvlJc w:val="left"/>
      <w:pPr>
        <w:ind w:left="2323" w:hanging="420"/>
      </w:pPr>
    </w:lvl>
    <w:lvl w:ilvl="4" w:tplc="04090019">
      <w:start w:val="1"/>
      <w:numFmt w:val="lowerLetter"/>
      <w:lvlText w:val="%5)"/>
      <w:lvlJc w:val="left"/>
      <w:pPr>
        <w:ind w:left="2743" w:hanging="420"/>
      </w:pPr>
    </w:lvl>
    <w:lvl w:ilvl="5" w:tplc="0409001B">
      <w:start w:val="1"/>
      <w:numFmt w:val="lowerRoman"/>
      <w:lvlText w:val="%6."/>
      <w:lvlJc w:val="right"/>
      <w:pPr>
        <w:ind w:left="3163" w:hanging="420"/>
      </w:pPr>
    </w:lvl>
    <w:lvl w:ilvl="6" w:tplc="0409000F">
      <w:start w:val="1"/>
      <w:numFmt w:val="decimal"/>
      <w:lvlText w:val="%7."/>
      <w:lvlJc w:val="left"/>
      <w:pPr>
        <w:ind w:left="3583" w:hanging="420"/>
      </w:pPr>
    </w:lvl>
    <w:lvl w:ilvl="7" w:tplc="04090019">
      <w:start w:val="1"/>
      <w:numFmt w:val="lowerLetter"/>
      <w:lvlText w:val="%8)"/>
      <w:lvlJc w:val="left"/>
      <w:pPr>
        <w:ind w:left="4003" w:hanging="420"/>
      </w:pPr>
    </w:lvl>
    <w:lvl w:ilvl="8" w:tplc="0409001B">
      <w:start w:val="1"/>
      <w:numFmt w:val="lowerRoman"/>
      <w:lvlText w:val="%9."/>
      <w:lvlJc w:val="right"/>
      <w:pPr>
        <w:ind w:left="4423" w:hanging="420"/>
      </w:pPr>
    </w:lvl>
  </w:abstractNum>
  <w:abstractNum w:abstractNumId="23">
    <w:nsid w:val="77AD0580"/>
    <w:multiLevelType w:val="hybridMultilevel"/>
    <w:tmpl w:val="D6C2498E"/>
    <w:lvl w:ilvl="0" w:tplc="EC18D960">
      <w:start w:val="1"/>
      <w:numFmt w:val="decimal"/>
      <w:lvlText w:val="(%1)"/>
      <w:lvlJc w:val="left"/>
      <w:pPr>
        <w:ind w:left="1780" w:hanging="114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12"/>
  </w:num>
  <w:num w:numId="2">
    <w:abstractNumId w:val="22"/>
  </w:num>
  <w:num w:numId="3">
    <w:abstractNumId w:val="9"/>
  </w:num>
  <w:num w:numId="4">
    <w:abstractNumId w:val="8"/>
  </w:num>
  <w:num w:numId="5">
    <w:abstractNumId w:val="2"/>
  </w:num>
  <w:num w:numId="6">
    <w:abstractNumId w:val="17"/>
  </w:num>
  <w:num w:numId="7">
    <w:abstractNumId w:val="10"/>
  </w:num>
  <w:num w:numId="8">
    <w:abstractNumId w:val="23"/>
  </w:num>
  <w:num w:numId="9">
    <w:abstractNumId w:val="5"/>
  </w:num>
  <w:num w:numId="10">
    <w:abstractNumId w:val="7"/>
  </w:num>
  <w:num w:numId="11">
    <w:abstractNumId w:val="6"/>
  </w:num>
  <w:num w:numId="12">
    <w:abstractNumId w:val="11"/>
  </w:num>
  <w:num w:numId="13">
    <w:abstractNumId w:val="0"/>
  </w:num>
  <w:num w:numId="14">
    <w:abstractNumId w:val="16"/>
  </w:num>
  <w:num w:numId="15">
    <w:abstractNumId w:val="1"/>
  </w:num>
  <w:num w:numId="16">
    <w:abstractNumId w:val="15"/>
  </w:num>
  <w:num w:numId="17">
    <w:abstractNumId w:val="20"/>
  </w:num>
  <w:num w:numId="18">
    <w:abstractNumId w:val="13"/>
  </w:num>
  <w:num w:numId="19">
    <w:abstractNumId w:val="4"/>
  </w:num>
  <w:num w:numId="20">
    <w:abstractNumId w:val="3"/>
  </w:num>
  <w:num w:numId="21">
    <w:abstractNumId w:val="19"/>
  </w:num>
  <w:num w:numId="22">
    <w:abstractNumId w:val="21"/>
  </w:num>
  <w:num w:numId="23">
    <w:abstractNumId w:val="18"/>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5A4D"/>
    <w:rsid w:val="000000D9"/>
    <w:rsid w:val="00000202"/>
    <w:rsid w:val="00000394"/>
    <w:rsid w:val="00000AB3"/>
    <w:rsid w:val="00011202"/>
    <w:rsid w:val="00015E4A"/>
    <w:rsid w:val="000163CB"/>
    <w:rsid w:val="000174E5"/>
    <w:rsid w:val="0002008F"/>
    <w:rsid w:val="0002796B"/>
    <w:rsid w:val="000344A1"/>
    <w:rsid w:val="00042334"/>
    <w:rsid w:val="00042AE8"/>
    <w:rsid w:val="000444F1"/>
    <w:rsid w:val="00051268"/>
    <w:rsid w:val="000535C3"/>
    <w:rsid w:val="0006157A"/>
    <w:rsid w:val="0006256E"/>
    <w:rsid w:val="000678E7"/>
    <w:rsid w:val="00072330"/>
    <w:rsid w:val="00073FFA"/>
    <w:rsid w:val="000764AD"/>
    <w:rsid w:val="000767AC"/>
    <w:rsid w:val="00081822"/>
    <w:rsid w:val="00081FC5"/>
    <w:rsid w:val="00083E1B"/>
    <w:rsid w:val="00084440"/>
    <w:rsid w:val="00085689"/>
    <w:rsid w:val="00091193"/>
    <w:rsid w:val="000A70A5"/>
    <w:rsid w:val="000B6B08"/>
    <w:rsid w:val="000C106B"/>
    <w:rsid w:val="000C4975"/>
    <w:rsid w:val="000C59CC"/>
    <w:rsid w:val="000C68C1"/>
    <w:rsid w:val="000D101B"/>
    <w:rsid w:val="000D2655"/>
    <w:rsid w:val="000D3E9C"/>
    <w:rsid w:val="000D529E"/>
    <w:rsid w:val="000D53F9"/>
    <w:rsid w:val="000D56DA"/>
    <w:rsid w:val="000D7584"/>
    <w:rsid w:val="000E3501"/>
    <w:rsid w:val="000E424C"/>
    <w:rsid w:val="000E561A"/>
    <w:rsid w:val="000E6138"/>
    <w:rsid w:val="000E708B"/>
    <w:rsid w:val="000E7CFF"/>
    <w:rsid w:val="000F1CD6"/>
    <w:rsid w:val="000F3F7A"/>
    <w:rsid w:val="00103907"/>
    <w:rsid w:val="001039FB"/>
    <w:rsid w:val="00104D5E"/>
    <w:rsid w:val="0010574E"/>
    <w:rsid w:val="0010629D"/>
    <w:rsid w:val="0011244A"/>
    <w:rsid w:val="00117230"/>
    <w:rsid w:val="00122C71"/>
    <w:rsid w:val="0012408C"/>
    <w:rsid w:val="00130735"/>
    <w:rsid w:val="00130E78"/>
    <w:rsid w:val="0013452D"/>
    <w:rsid w:val="00144934"/>
    <w:rsid w:val="00146E76"/>
    <w:rsid w:val="0014762F"/>
    <w:rsid w:val="0015096B"/>
    <w:rsid w:val="00153B84"/>
    <w:rsid w:val="00156902"/>
    <w:rsid w:val="00162048"/>
    <w:rsid w:val="00163394"/>
    <w:rsid w:val="00163AC9"/>
    <w:rsid w:val="0016439A"/>
    <w:rsid w:val="00166CB2"/>
    <w:rsid w:val="00175411"/>
    <w:rsid w:val="001760FE"/>
    <w:rsid w:val="001761EE"/>
    <w:rsid w:val="00177A01"/>
    <w:rsid w:val="001821A3"/>
    <w:rsid w:val="00182F71"/>
    <w:rsid w:val="00185139"/>
    <w:rsid w:val="00186F1F"/>
    <w:rsid w:val="00191414"/>
    <w:rsid w:val="00195A8D"/>
    <w:rsid w:val="00197AAE"/>
    <w:rsid w:val="001A331C"/>
    <w:rsid w:val="001A5CA6"/>
    <w:rsid w:val="001A5F77"/>
    <w:rsid w:val="001A649E"/>
    <w:rsid w:val="001A6BE1"/>
    <w:rsid w:val="001B44D9"/>
    <w:rsid w:val="001B4776"/>
    <w:rsid w:val="001B62E5"/>
    <w:rsid w:val="001C35A1"/>
    <w:rsid w:val="001C4264"/>
    <w:rsid w:val="001C5593"/>
    <w:rsid w:val="001D729F"/>
    <w:rsid w:val="001E3816"/>
    <w:rsid w:val="001E6FA5"/>
    <w:rsid w:val="001F0314"/>
    <w:rsid w:val="00201ABC"/>
    <w:rsid w:val="00205591"/>
    <w:rsid w:val="0020743F"/>
    <w:rsid w:val="00210AAA"/>
    <w:rsid w:val="00210C8B"/>
    <w:rsid w:val="00213099"/>
    <w:rsid w:val="00214001"/>
    <w:rsid w:val="00217BE3"/>
    <w:rsid w:val="00222ECA"/>
    <w:rsid w:val="00223450"/>
    <w:rsid w:val="0023265D"/>
    <w:rsid w:val="00232F12"/>
    <w:rsid w:val="0023325E"/>
    <w:rsid w:val="00240639"/>
    <w:rsid w:val="00243C60"/>
    <w:rsid w:val="00245174"/>
    <w:rsid w:val="0025417A"/>
    <w:rsid w:val="00260E5E"/>
    <w:rsid w:val="002616B5"/>
    <w:rsid w:val="00264666"/>
    <w:rsid w:val="00272B8A"/>
    <w:rsid w:val="00285972"/>
    <w:rsid w:val="002866BD"/>
    <w:rsid w:val="00286A32"/>
    <w:rsid w:val="002961F9"/>
    <w:rsid w:val="00297BDE"/>
    <w:rsid w:val="002A0402"/>
    <w:rsid w:val="002A1E40"/>
    <w:rsid w:val="002A42A0"/>
    <w:rsid w:val="002A5BAF"/>
    <w:rsid w:val="002A6A3A"/>
    <w:rsid w:val="002A71F2"/>
    <w:rsid w:val="002A7931"/>
    <w:rsid w:val="002B2E67"/>
    <w:rsid w:val="002B54A5"/>
    <w:rsid w:val="002B6A27"/>
    <w:rsid w:val="002C09A6"/>
    <w:rsid w:val="002C1D49"/>
    <w:rsid w:val="002C39AF"/>
    <w:rsid w:val="002D6366"/>
    <w:rsid w:val="002E2951"/>
    <w:rsid w:val="002E51CE"/>
    <w:rsid w:val="002E717C"/>
    <w:rsid w:val="002E73B4"/>
    <w:rsid w:val="002F02F4"/>
    <w:rsid w:val="002F0EEB"/>
    <w:rsid w:val="002F213E"/>
    <w:rsid w:val="002F405B"/>
    <w:rsid w:val="002F7E76"/>
    <w:rsid w:val="00300E16"/>
    <w:rsid w:val="003054BC"/>
    <w:rsid w:val="003101A8"/>
    <w:rsid w:val="003113B8"/>
    <w:rsid w:val="00313D80"/>
    <w:rsid w:val="00314397"/>
    <w:rsid w:val="00320926"/>
    <w:rsid w:val="00320FE1"/>
    <w:rsid w:val="003220FB"/>
    <w:rsid w:val="00325CB4"/>
    <w:rsid w:val="00325EE4"/>
    <w:rsid w:val="00326A0F"/>
    <w:rsid w:val="00326CAA"/>
    <w:rsid w:val="00327C4A"/>
    <w:rsid w:val="0033469C"/>
    <w:rsid w:val="00334892"/>
    <w:rsid w:val="00340DE0"/>
    <w:rsid w:val="00340F44"/>
    <w:rsid w:val="00344CF3"/>
    <w:rsid w:val="00351474"/>
    <w:rsid w:val="00351598"/>
    <w:rsid w:val="00357216"/>
    <w:rsid w:val="00360D9B"/>
    <w:rsid w:val="00360E20"/>
    <w:rsid w:val="003665FE"/>
    <w:rsid w:val="00367E41"/>
    <w:rsid w:val="00372BBD"/>
    <w:rsid w:val="003800AE"/>
    <w:rsid w:val="00381714"/>
    <w:rsid w:val="00381CB5"/>
    <w:rsid w:val="0039059F"/>
    <w:rsid w:val="00390943"/>
    <w:rsid w:val="00390BCB"/>
    <w:rsid w:val="00390FED"/>
    <w:rsid w:val="003934CC"/>
    <w:rsid w:val="003934E5"/>
    <w:rsid w:val="003A0690"/>
    <w:rsid w:val="003A2505"/>
    <w:rsid w:val="003A4120"/>
    <w:rsid w:val="003A4EE5"/>
    <w:rsid w:val="003A6108"/>
    <w:rsid w:val="003A6D43"/>
    <w:rsid w:val="003A6FCF"/>
    <w:rsid w:val="003C4882"/>
    <w:rsid w:val="003C6C9A"/>
    <w:rsid w:val="003D2A56"/>
    <w:rsid w:val="003D2A85"/>
    <w:rsid w:val="003D4487"/>
    <w:rsid w:val="003D6AD4"/>
    <w:rsid w:val="003E07CB"/>
    <w:rsid w:val="003E15C1"/>
    <w:rsid w:val="003E19B1"/>
    <w:rsid w:val="003E1C1A"/>
    <w:rsid w:val="003F7321"/>
    <w:rsid w:val="00401FD0"/>
    <w:rsid w:val="00406D50"/>
    <w:rsid w:val="0041106D"/>
    <w:rsid w:val="004206E2"/>
    <w:rsid w:val="00423E3B"/>
    <w:rsid w:val="00426150"/>
    <w:rsid w:val="00426E10"/>
    <w:rsid w:val="004315BB"/>
    <w:rsid w:val="0043287A"/>
    <w:rsid w:val="0044388C"/>
    <w:rsid w:val="004503DF"/>
    <w:rsid w:val="004547EB"/>
    <w:rsid w:val="004552F3"/>
    <w:rsid w:val="00457F84"/>
    <w:rsid w:val="00461452"/>
    <w:rsid w:val="00472432"/>
    <w:rsid w:val="00472BB3"/>
    <w:rsid w:val="00473F9A"/>
    <w:rsid w:val="0047728F"/>
    <w:rsid w:val="00482E8A"/>
    <w:rsid w:val="004840F7"/>
    <w:rsid w:val="00485188"/>
    <w:rsid w:val="0048605F"/>
    <w:rsid w:val="00486FBD"/>
    <w:rsid w:val="00491375"/>
    <w:rsid w:val="004931B3"/>
    <w:rsid w:val="00494F17"/>
    <w:rsid w:val="004A22C8"/>
    <w:rsid w:val="004A3C3D"/>
    <w:rsid w:val="004A4BA1"/>
    <w:rsid w:val="004B2ACC"/>
    <w:rsid w:val="004B39DE"/>
    <w:rsid w:val="004C0C48"/>
    <w:rsid w:val="004C1833"/>
    <w:rsid w:val="004C39FA"/>
    <w:rsid w:val="004D5C44"/>
    <w:rsid w:val="004D633B"/>
    <w:rsid w:val="004D65FB"/>
    <w:rsid w:val="004E1D95"/>
    <w:rsid w:val="004E4196"/>
    <w:rsid w:val="004E61C0"/>
    <w:rsid w:val="004F00CC"/>
    <w:rsid w:val="004F0F59"/>
    <w:rsid w:val="004F6A39"/>
    <w:rsid w:val="004F7A46"/>
    <w:rsid w:val="00503947"/>
    <w:rsid w:val="005120F9"/>
    <w:rsid w:val="005122AD"/>
    <w:rsid w:val="00512D8B"/>
    <w:rsid w:val="00521757"/>
    <w:rsid w:val="005219A4"/>
    <w:rsid w:val="005226CF"/>
    <w:rsid w:val="00524E26"/>
    <w:rsid w:val="005253F5"/>
    <w:rsid w:val="00527F0C"/>
    <w:rsid w:val="00530E31"/>
    <w:rsid w:val="00541350"/>
    <w:rsid w:val="00544BD5"/>
    <w:rsid w:val="0054565A"/>
    <w:rsid w:val="00547D80"/>
    <w:rsid w:val="0056176C"/>
    <w:rsid w:val="00562D18"/>
    <w:rsid w:val="00565DD6"/>
    <w:rsid w:val="00566570"/>
    <w:rsid w:val="00572D10"/>
    <w:rsid w:val="00573167"/>
    <w:rsid w:val="00573419"/>
    <w:rsid w:val="005739CA"/>
    <w:rsid w:val="00575DCF"/>
    <w:rsid w:val="005854EB"/>
    <w:rsid w:val="00586862"/>
    <w:rsid w:val="00587F31"/>
    <w:rsid w:val="005918D0"/>
    <w:rsid w:val="00593242"/>
    <w:rsid w:val="00594602"/>
    <w:rsid w:val="005947BE"/>
    <w:rsid w:val="00597F2E"/>
    <w:rsid w:val="005A70AC"/>
    <w:rsid w:val="005B69BD"/>
    <w:rsid w:val="005B7D58"/>
    <w:rsid w:val="005C1535"/>
    <w:rsid w:val="005C40B8"/>
    <w:rsid w:val="005C5B80"/>
    <w:rsid w:val="005C5D82"/>
    <w:rsid w:val="005D2F2F"/>
    <w:rsid w:val="005D51EE"/>
    <w:rsid w:val="005D60E2"/>
    <w:rsid w:val="005D6110"/>
    <w:rsid w:val="005E061B"/>
    <w:rsid w:val="005E30D5"/>
    <w:rsid w:val="005E410B"/>
    <w:rsid w:val="005E4148"/>
    <w:rsid w:val="005E5A01"/>
    <w:rsid w:val="005F2085"/>
    <w:rsid w:val="005F38C1"/>
    <w:rsid w:val="005F4501"/>
    <w:rsid w:val="00600544"/>
    <w:rsid w:val="00600685"/>
    <w:rsid w:val="006019AC"/>
    <w:rsid w:val="0060322E"/>
    <w:rsid w:val="00613D60"/>
    <w:rsid w:val="0061432A"/>
    <w:rsid w:val="00616EAD"/>
    <w:rsid w:val="00625DD9"/>
    <w:rsid w:val="00627B26"/>
    <w:rsid w:val="00630D36"/>
    <w:rsid w:val="006348F5"/>
    <w:rsid w:val="006357BE"/>
    <w:rsid w:val="00644B56"/>
    <w:rsid w:val="0065046A"/>
    <w:rsid w:val="00653528"/>
    <w:rsid w:val="006538BB"/>
    <w:rsid w:val="0065636C"/>
    <w:rsid w:val="00657247"/>
    <w:rsid w:val="00660E7E"/>
    <w:rsid w:val="00661421"/>
    <w:rsid w:val="00663254"/>
    <w:rsid w:val="00663AEC"/>
    <w:rsid w:val="0066460F"/>
    <w:rsid w:val="006667F9"/>
    <w:rsid w:val="006670AB"/>
    <w:rsid w:val="00667F7A"/>
    <w:rsid w:val="00670170"/>
    <w:rsid w:val="006705C1"/>
    <w:rsid w:val="00673696"/>
    <w:rsid w:val="00680F8E"/>
    <w:rsid w:val="006819A2"/>
    <w:rsid w:val="00684B24"/>
    <w:rsid w:val="0068541B"/>
    <w:rsid w:val="00685F74"/>
    <w:rsid w:val="00690114"/>
    <w:rsid w:val="0069224D"/>
    <w:rsid w:val="006A0CF2"/>
    <w:rsid w:val="006A1B73"/>
    <w:rsid w:val="006A7742"/>
    <w:rsid w:val="006B0AA4"/>
    <w:rsid w:val="006B1D6A"/>
    <w:rsid w:val="006B5378"/>
    <w:rsid w:val="006B7667"/>
    <w:rsid w:val="006C1793"/>
    <w:rsid w:val="006C385F"/>
    <w:rsid w:val="006D46E1"/>
    <w:rsid w:val="006D56BF"/>
    <w:rsid w:val="006D5D74"/>
    <w:rsid w:val="006F1C88"/>
    <w:rsid w:val="006F252B"/>
    <w:rsid w:val="00700200"/>
    <w:rsid w:val="00701E56"/>
    <w:rsid w:val="00703242"/>
    <w:rsid w:val="0070590D"/>
    <w:rsid w:val="00711516"/>
    <w:rsid w:val="0071385A"/>
    <w:rsid w:val="00716AC6"/>
    <w:rsid w:val="0072596B"/>
    <w:rsid w:val="00727BC0"/>
    <w:rsid w:val="00730DC8"/>
    <w:rsid w:val="00733949"/>
    <w:rsid w:val="00737E23"/>
    <w:rsid w:val="00744EA0"/>
    <w:rsid w:val="00746086"/>
    <w:rsid w:val="00746260"/>
    <w:rsid w:val="007537AC"/>
    <w:rsid w:val="00756E00"/>
    <w:rsid w:val="007574AD"/>
    <w:rsid w:val="007576BD"/>
    <w:rsid w:val="007656B4"/>
    <w:rsid w:val="00766249"/>
    <w:rsid w:val="00766D4D"/>
    <w:rsid w:val="0077086D"/>
    <w:rsid w:val="007709FA"/>
    <w:rsid w:val="00771B2F"/>
    <w:rsid w:val="007723A7"/>
    <w:rsid w:val="007739AB"/>
    <w:rsid w:val="00773C12"/>
    <w:rsid w:val="0078295F"/>
    <w:rsid w:val="007830F3"/>
    <w:rsid w:val="00784DB3"/>
    <w:rsid w:val="007A13B1"/>
    <w:rsid w:val="007A1B8C"/>
    <w:rsid w:val="007A2F1D"/>
    <w:rsid w:val="007A3608"/>
    <w:rsid w:val="007B029F"/>
    <w:rsid w:val="007B08C3"/>
    <w:rsid w:val="007B196F"/>
    <w:rsid w:val="007B5604"/>
    <w:rsid w:val="007C0406"/>
    <w:rsid w:val="007C3D2F"/>
    <w:rsid w:val="007D0F05"/>
    <w:rsid w:val="007E4C91"/>
    <w:rsid w:val="007E5578"/>
    <w:rsid w:val="007E7CC5"/>
    <w:rsid w:val="007F10F6"/>
    <w:rsid w:val="007F2F49"/>
    <w:rsid w:val="007F431E"/>
    <w:rsid w:val="00800EFD"/>
    <w:rsid w:val="008033EC"/>
    <w:rsid w:val="008041F2"/>
    <w:rsid w:val="00804CFA"/>
    <w:rsid w:val="008103AC"/>
    <w:rsid w:val="0081090F"/>
    <w:rsid w:val="00810DC9"/>
    <w:rsid w:val="008111E7"/>
    <w:rsid w:val="00811ED0"/>
    <w:rsid w:val="00812522"/>
    <w:rsid w:val="0081614D"/>
    <w:rsid w:val="00817FBF"/>
    <w:rsid w:val="00821197"/>
    <w:rsid w:val="0083098D"/>
    <w:rsid w:val="00832F1C"/>
    <w:rsid w:val="008365A2"/>
    <w:rsid w:val="0083738B"/>
    <w:rsid w:val="0085030C"/>
    <w:rsid w:val="00850436"/>
    <w:rsid w:val="0085081E"/>
    <w:rsid w:val="00852088"/>
    <w:rsid w:val="008522F3"/>
    <w:rsid w:val="008529F6"/>
    <w:rsid w:val="008544E7"/>
    <w:rsid w:val="0085518C"/>
    <w:rsid w:val="008568E9"/>
    <w:rsid w:val="00861FB8"/>
    <w:rsid w:val="00866BD7"/>
    <w:rsid w:val="00872BBE"/>
    <w:rsid w:val="00874AB0"/>
    <w:rsid w:val="008770D2"/>
    <w:rsid w:val="008821B1"/>
    <w:rsid w:val="00884DBF"/>
    <w:rsid w:val="0088569C"/>
    <w:rsid w:val="008860FC"/>
    <w:rsid w:val="00887E57"/>
    <w:rsid w:val="00892098"/>
    <w:rsid w:val="00895F04"/>
    <w:rsid w:val="008A67FE"/>
    <w:rsid w:val="008B03BA"/>
    <w:rsid w:val="008B1049"/>
    <w:rsid w:val="008B137E"/>
    <w:rsid w:val="008B4FBA"/>
    <w:rsid w:val="008B7B77"/>
    <w:rsid w:val="008B7F48"/>
    <w:rsid w:val="008C21EE"/>
    <w:rsid w:val="008D1892"/>
    <w:rsid w:val="008D213C"/>
    <w:rsid w:val="008D24E2"/>
    <w:rsid w:val="008D456E"/>
    <w:rsid w:val="008D5162"/>
    <w:rsid w:val="008D5980"/>
    <w:rsid w:val="008E1F10"/>
    <w:rsid w:val="008E2409"/>
    <w:rsid w:val="008E24D5"/>
    <w:rsid w:val="008E27E5"/>
    <w:rsid w:val="008E37D9"/>
    <w:rsid w:val="008E3B5C"/>
    <w:rsid w:val="008E5BDC"/>
    <w:rsid w:val="008E66F3"/>
    <w:rsid w:val="008F0B22"/>
    <w:rsid w:val="008F4152"/>
    <w:rsid w:val="008F4827"/>
    <w:rsid w:val="008F6066"/>
    <w:rsid w:val="008F751D"/>
    <w:rsid w:val="00901E83"/>
    <w:rsid w:val="009042AD"/>
    <w:rsid w:val="0090614F"/>
    <w:rsid w:val="0091111B"/>
    <w:rsid w:val="009158F8"/>
    <w:rsid w:val="00917F37"/>
    <w:rsid w:val="00933C6C"/>
    <w:rsid w:val="00934AD3"/>
    <w:rsid w:val="009357E7"/>
    <w:rsid w:val="00935CD7"/>
    <w:rsid w:val="0094191E"/>
    <w:rsid w:val="00945056"/>
    <w:rsid w:val="009458AD"/>
    <w:rsid w:val="00945DBC"/>
    <w:rsid w:val="00951177"/>
    <w:rsid w:val="00956DE1"/>
    <w:rsid w:val="00957F53"/>
    <w:rsid w:val="00962ACE"/>
    <w:rsid w:val="00966BB0"/>
    <w:rsid w:val="00974A0E"/>
    <w:rsid w:val="0097622B"/>
    <w:rsid w:val="00976598"/>
    <w:rsid w:val="009778EB"/>
    <w:rsid w:val="00980C9A"/>
    <w:rsid w:val="00985A8A"/>
    <w:rsid w:val="0099005D"/>
    <w:rsid w:val="009943B7"/>
    <w:rsid w:val="009968CA"/>
    <w:rsid w:val="00997C19"/>
    <w:rsid w:val="009A0FA2"/>
    <w:rsid w:val="009A15C9"/>
    <w:rsid w:val="009A2EAA"/>
    <w:rsid w:val="009A46AF"/>
    <w:rsid w:val="009B77CB"/>
    <w:rsid w:val="009C3679"/>
    <w:rsid w:val="009C42B7"/>
    <w:rsid w:val="009C4312"/>
    <w:rsid w:val="009D2C44"/>
    <w:rsid w:val="009D33E9"/>
    <w:rsid w:val="009D3819"/>
    <w:rsid w:val="009D4722"/>
    <w:rsid w:val="009E658E"/>
    <w:rsid w:val="009E73DD"/>
    <w:rsid w:val="009E77DC"/>
    <w:rsid w:val="009E7B19"/>
    <w:rsid w:val="009E7BA1"/>
    <w:rsid w:val="009F06AE"/>
    <w:rsid w:val="009F1393"/>
    <w:rsid w:val="009F3719"/>
    <w:rsid w:val="009F4346"/>
    <w:rsid w:val="009F538F"/>
    <w:rsid w:val="009F58F3"/>
    <w:rsid w:val="00A0001E"/>
    <w:rsid w:val="00A0016A"/>
    <w:rsid w:val="00A05054"/>
    <w:rsid w:val="00A05AC1"/>
    <w:rsid w:val="00A20058"/>
    <w:rsid w:val="00A23A5E"/>
    <w:rsid w:val="00A30044"/>
    <w:rsid w:val="00A314B5"/>
    <w:rsid w:val="00A31CFD"/>
    <w:rsid w:val="00A361ED"/>
    <w:rsid w:val="00A4037E"/>
    <w:rsid w:val="00A40F29"/>
    <w:rsid w:val="00A4162C"/>
    <w:rsid w:val="00A4314D"/>
    <w:rsid w:val="00A4441B"/>
    <w:rsid w:val="00A44C70"/>
    <w:rsid w:val="00A466D5"/>
    <w:rsid w:val="00A56CDC"/>
    <w:rsid w:val="00A62048"/>
    <w:rsid w:val="00A718DF"/>
    <w:rsid w:val="00A7271C"/>
    <w:rsid w:val="00A72916"/>
    <w:rsid w:val="00A74459"/>
    <w:rsid w:val="00A75182"/>
    <w:rsid w:val="00A75F85"/>
    <w:rsid w:val="00A76128"/>
    <w:rsid w:val="00A778DF"/>
    <w:rsid w:val="00A8019E"/>
    <w:rsid w:val="00A80892"/>
    <w:rsid w:val="00A828EB"/>
    <w:rsid w:val="00A839C1"/>
    <w:rsid w:val="00A83C57"/>
    <w:rsid w:val="00A8619E"/>
    <w:rsid w:val="00A9224D"/>
    <w:rsid w:val="00A95ADE"/>
    <w:rsid w:val="00AA3876"/>
    <w:rsid w:val="00AA6DC0"/>
    <w:rsid w:val="00AB67B4"/>
    <w:rsid w:val="00AC0704"/>
    <w:rsid w:val="00AC1502"/>
    <w:rsid w:val="00AC223F"/>
    <w:rsid w:val="00AC288B"/>
    <w:rsid w:val="00AE3EE9"/>
    <w:rsid w:val="00AE7AAB"/>
    <w:rsid w:val="00AF29F6"/>
    <w:rsid w:val="00AF3960"/>
    <w:rsid w:val="00AF44E6"/>
    <w:rsid w:val="00AF5D3C"/>
    <w:rsid w:val="00B02747"/>
    <w:rsid w:val="00B041CC"/>
    <w:rsid w:val="00B04FCC"/>
    <w:rsid w:val="00B068EC"/>
    <w:rsid w:val="00B1168B"/>
    <w:rsid w:val="00B12C94"/>
    <w:rsid w:val="00B157AE"/>
    <w:rsid w:val="00B161E6"/>
    <w:rsid w:val="00B172DD"/>
    <w:rsid w:val="00B1798A"/>
    <w:rsid w:val="00B21A72"/>
    <w:rsid w:val="00B22610"/>
    <w:rsid w:val="00B22A11"/>
    <w:rsid w:val="00B23171"/>
    <w:rsid w:val="00B23253"/>
    <w:rsid w:val="00B26D20"/>
    <w:rsid w:val="00B35CCA"/>
    <w:rsid w:val="00B40988"/>
    <w:rsid w:val="00B41F1D"/>
    <w:rsid w:val="00B45CF1"/>
    <w:rsid w:val="00B460E5"/>
    <w:rsid w:val="00B479C6"/>
    <w:rsid w:val="00B51EC0"/>
    <w:rsid w:val="00B524A4"/>
    <w:rsid w:val="00B52D75"/>
    <w:rsid w:val="00B54DE4"/>
    <w:rsid w:val="00B55344"/>
    <w:rsid w:val="00B6465D"/>
    <w:rsid w:val="00B67E30"/>
    <w:rsid w:val="00B7158F"/>
    <w:rsid w:val="00B750B2"/>
    <w:rsid w:val="00B75750"/>
    <w:rsid w:val="00B8255E"/>
    <w:rsid w:val="00B82D86"/>
    <w:rsid w:val="00B83333"/>
    <w:rsid w:val="00B86893"/>
    <w:rsid w:val="00B86E44"/>
    <w:rsid w:val="00B91759"/>
    <w:rsid w:val="00B935B3"/>
    <w:rsid w:val="00B93C1A"/>
    <w:rsid w:val="00B95D34"/>
    <w:rsid w:val="00B96422"/>
    <w:rsid w:val="00B96E21"/>
    <w:rsid w:val="00BA5CC8"/>
    <w:rsid w:val="00BB0F10"/>
    <w:rsid w:val="00BB11FE"/>
    <w:rsid w:val="00BB3631"/>
    <w:rsid w:val="00BB4F42"/>
    <w:rsid w:val="00BB6738"/>
    <w:rsid w:val="00BB7810"/>
    <w:rsid w:val="00BC3C28"/>
    <w:rsid w:val="00BC4F11"/>
    <w:rsid w:val="00BC5705"/>
    <w:rsid w:val="00BD2982"/>
    <w:rsid w:val="00BD392F"/>
    <w:rsid w:val="00BD6CE2"/>
    <w:rsid w:val="00BE130F"/>
    <w:rsid w:val="00BE2EA5"/>
    <w:rsid w:val="00BE53CB"/>
    <w:rsid w:val="00BE7A82"/>
    <w:rsid w:val="00BF0704"/>
    <w:rsid w:val="00BF2DFA"/>
    <w:rsid w:val="00BF31BE"/>
    <w:rsid w:val="00BF743A"/>
    <w:rsid w:val="00C02187"/>
    <w:rsid w:val="00C027FE"/>
    <w:rsid w:val="00C111D4"/>
    <w:rsid w:val="00C12175"/>
    <w:rsid w:val="00C17185"/>
    <w:rsid w:val="00C17527"/>
    <w:rsid w:val="00C2180F"/>
    <w:rsid w:val="00C23446"/>
    <w:rsid w:val="00C23C38"/>
    <w:rsid w:val="00C23E01"/>
    <w:rsid w:val="00C30C34"/>
    <w:rsid w:val="00C30DDB"/>
    <w:rsid w:val="00C321EA"/>
    <w:rsid w:val="00C339D8"/>
    <w:rsid w:val="00C33AD2"/>
    <w:rsid w:val="00C416CD"/>
    <w:rsid w:val="00C41DEE"/>
    <w:rsid w:val="00C43276"/>
    <w:rsid w:val="00C46E55"/>
    <w:rsid w:val="00C535E2"/>
    <w:rsid w:val="00C54B6D"/>
    <w:rsid w:val="00C55A75"/>
    <w:rsid w:val="00C55CC4"/>
    <w:rsid w:val="00C6081B"/>
    <w:rsid w:val="00C6500F"/>
    <w:rsid w:val="00C67D33"/>
    <w:rsid w:val="00C71B37"/>
    <w:rsid w:val="00C734EB"/>
    <w:rsid w:val="00C747A5"/>
    <w:rsid w:val="00C74BED"/>
    <w:rsid w:val="00C76B5C"/>
    <w:rsid w:val="00C836A9"/>
    <w:rsid w:val="00C866A7"/>
    <w:rsid w:val="00C91942"/>
    <w:rsid w:val="00C94279"/>
    <w:rsid w:val="00CA7195"/>
    <w:rsid w:val="00CB4385"/>
    <w:rsid w:val="00CB5413"/>
    <w:rsid w:val="00CB5768"/>
    <w:rsid w:val="00CB6DCA"/>
    <w:rsid w:val="00CC39FE"/>
    <w:rsid w:val="00CC5700"/>
    <w:rsid w:val="00CD00D5"/>
    <w:rsid w:val="00CD2763"/>
    <w:rsid w:val="00CE0463"/>
    <w:rsid w:val="00CE068A"/>
    <w:rsid w:val="00CE0827"/>
    <w:rsid w:val="00CF046D"/>
    <w:rsid w:val="00CF137A"/>
    <w:rsid w:val="00CF3C68"/>
    <w:rsid w:val="00CF3D9A"/>
    <w:rsid w:val="00CF62B8"/>
    <w:rsid w:val="00D0306B"/>
    <w:rsid w:val="00D03A04"/>
    <w:rsid w:val="00D03FE8"/>
    <w:rsid w:val="00D0498C"/>
    <w:rsid w:val="00D060D6"/>
    <w:rsid w:val="00D13BFA"/>
    <w:rsid w:val="00D15585"/>
    <w:rsid w:val="00D16096"/>
    <w:rsid w:val="00D2347F"/>
    <w:rsid w:val="00D235A7"/>
    <w:rsid w:val="00D30C1C"/>
    <w:rsid w:val="00D31CEF"/>
    <w:rsid w:val="00D35A46"/>
    <w:rsid w:val="00D4440B"/>
    <w:rsid w:val="00D4590D"/>
    <w:rsid w:val="00D51ECB"/>
    <w:rsid w:val="00D56CEA"/>
    <w:rsid w:val="00D5737E"/>
    <w:rsid w:val="00D619C4"/>
    <w:rsid w:val="00D621A9"/>
    <w:rsid w:val="00D62FAE"/>
    <w:rsid w:val="00D646E7"/>
    <w:rsid w:val="00D64AAC"/>
    <w:rsid w:val="00D6756F"/>
    <w:rsid w:val="00D700F1"/>
    <w:rsid w:val="00D7051A"/>
    <w:rsid w:val="00D718EC"/>
    <w:rsid w:val="00D7455A"/>
    <w:rsid w:val="00D754A0"/>
    <w:rsid w:val="00D767DC"/>
    <w:rsid w:val="00D81037"/>
    <w:rsid w:val="00D8118A"/>
    <w:rsid w:val="00D81BA4"/>
    <w:rsid w:val="00D848E2"/>
    <w:rsid w:val="00D85A6F"/>
    <w:rsid w:val="00D936CB"/>
    <w:rsid w:val="00D93995"/>
    <w:rsid w:val="00D94658"/>
    <w:rsid w:val="00D948C8"/>
    <w:rsid w:val="00DA001B"/>
    <w:rsid w:val="00DA25A9"/>
    <w:rsid w:val="00DA5FCA"/>
    <w:rsid w:val="00DA70CB"/>
    <w:rsid w:val="00DA7DEA"/>
    <w:rsid w:val="00DB42FF"/>
    <w:rsid w:val="00DB5535"/>
    <w:rsid w:val="00DB68EF"/>
    <w:rsid w:val="00DB6925"/>
    <w:rsid w:val="00DB74E0"/>
    <w:rsid w:val="00DC04A5"/>
    <w:rsid w:val="00DC0F36"/>
    <w:rsid w:val="00DC25F2"/>
    <w:rsid w:val="00DC4BF8"/>
    <w:rsid w:val="00DD26CF"/>
    <w:rsid w:val="00DD3F46"/>
    <w:rsid w:val="00DD7497"/>
    <w:rsid w:val="00DE1A2C"/>
    <w:rsid w:val="00DE62B2"/>
    <w:rsid w:val="00DF24DA"/>
    <w:rsid w:val="00DF287C"/>
    <w:rsid w:val="00DF30BD"/>
    <w:rsid w:val="00E01E2D"/>
    <w:rsid w:val="00E04EC1"/>
    <w:rsid w:val="00E05810"/>
    <w:rsid w:val="00E06F55"/>
    <w:rsid w:val="00E10B39"/>
    <w:rsid w:val="00E12416"/>
    <w:rsid w:val="00E278EA"/>
    <w:rsid w:val="00E31BAE"/>
    <w:rsid w:val="00E3305D"/>
    <w:rsid w:val="00E33FA7"/>
    <w:rsid w:val="00E346B2"/>
    <w:rsid w:val="00E42324"/>
    <w:rsid w:val="00E4479E"/>
    <w:rsid w:val="00E44F98"/>
    <w:rsid w:val="00E47BDD"/>
    <w:rsid w:val="00E51DF2"/>
    <w:rsid w:val="00E52A2F"/>
    <w:rsid w:val="00E54CB0"/>
    <w:rsid w:val="00E57B68"/>
    <w:rsid w:val="00E6470D"/>
    <w:rsid w:val="00E67DDD"/>
    <w:rsid w:val="00E704EA"/>
    <w:rsid w:val="00E734E7"/>
    <w:rsid w:val="00E745B4"/>
    <w:rsid w:val="00E775E0"/>
    <w:rsid w:val="00E81FA0"/>
    <w:rsid w:val="00E834A1"/>
    <w:rsid w:val="00E868ED"/>
    <w:rsid w:val="00E91083"/>
    <w:rsid w:val="00E956B1"/>
    <w:rsid w:val="00E96CF1"/>
    <w:rsid w:val="00E96EF0"/>
    <w:rsid w:val="00EA3CED"/>
    <w:rsid w:val="00EA687E"/>
    <w:rsid w:val="00EB0946"/>
    <w:rsid w:val="00EB1278"/>
    <w:rsid w:val="00EB389D"/>
    <w:rsid w:val="00EB68A6"/>
    <w:rsid w:val="00EB77B0"/>
    <w:rsid w:val="00EC0F72"/>
    <w:rsid w:val="00EC26A4"/>
    <w:rsid w:val="00EC30F2"/>
    <w:rsid w:val="00ED383B"/>
    <w:rsid w:val="00EE4B47"/>
    <w:rsid w:val="00EE501C"/>
    <w:rsid w:val="00EE508A"/>
    <w:rsid w:val="00EE6646"/>
    <w:rsid w:val="00EF45C2"/>
    <w:rsid w:val="00EF51E6"/>
    <w:rsid w:val="00EF7FAE"/>
    <w:rsid w:val="00F002BC"/>
    <w:rsid w:val="00F00E60"/>
    <w:rsid w:val="00F024F6"/>
    <w:rsid w:val="00F0365E"/>
    <w:rsid w:val="00F05F78"/>
    <w:rsid w:val="00F062FF"/>
    <w:rsid w:val="00F10032"/>
    <w:rsid w:val="00F116BD"/>
    <w:rsid w:val="00F11769"/>
    <w:rsid w:val="00F11ECA"/>
    <w:rsid w:val="00F16F50"/>
    <w:rsid w:val="00F2394B"/>
    <w:rsid w:val="00F24944"/>
    <w:rsid w:val="00F2700F"/>
    <w:rsid w:val="00F31A4A"/>
    <w:rsid w:val="00F324FF"/>
    <w:rsid w:val="00F33A7D"/>
    <w:rsid w:val="00F35A08"/>
    <w:rsid w:val="00F44FE0"/>
    <w:rsid w:val="00F45961"/>
    <w:rsid w:val="00F45FD2"/>
    <w:rsid w:val="00F643AE"/>
    <w:rsid w:val="00F65062"/>
    <w:rsid w:val="00F65883"/>
    <w:rsid w:val="00F65911"/>
    <w:rsid w:val="00F66188"/>
    <w:rsid w:val="00F70392"/>
    <w:rsid w:val="00F7102A"/>
    <w:rsid w:val="00F712D2"/>
    <w:rsid w:val="00F80320"/>
    <w:rsid w:val="00F84200"/>
    <w:rsid w:val="00F842B7"/>
    <w:rsid w:val="00F864DF"/>
    <w:rsid w:val="00F90048"/>
    <w:rsid w:val="00F93068"/>
    <w:rsid w:val="00F93F81"/>
    <w:rsid w:val="00F94ECD"/>
    <w:rsid w:val="00F95F48"/>
    <w:rsid w:val="00F9670E"/>
    <w:rsid w:val="00FA16A2"/>
    <w:rsid w:val="00FA31A4"/>
    <w:rsid w:val="00FA749F"/>
    <w:rsid w:val="00FB2EDA"/>
    <w:rsid w:val="00FB71FC"/>
    <w:rsid w:val="00FB760C"/>
    <w:rsid w:val="00FB7807"/>
    <w:rsid w:val="00FC253C"/>
    <w:rsid w:val="00FC6653"/>
    <w:rsid w:val="00FD0815"/>
    <w:rsid w:val="00FD1DEE"/>
    <w:rsid w:val="00FD57F3"/>
    <w:rsid w:val="00FE5A4D"/>
    <w:rsid w:val="00FE7E5E"/>
    <w:rsid w:val="00FF0E59"/>
    <w:rsid w:val="00FF13BF"/>
    <w:rsid w:val="00FF18FB"/>
    <w:rsid w:val="00FF28C6"/>
    <w:rsid w:val="00FF73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34"/>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339D8"/>
    <w:pPr>
      <w:ind w:firstLineChars="200" w:firstLine="420"/>
    </w:pPr>
  </w:style>
  <w:style w:type="paragraph" w:styleId="a4">
    <w:name w:val="header"/>
    <w:basedOn w:val="a"/>
    <w:link w:val="Char"/>
    <w:uiPriority w:val="99"/>
    <w:rsid w:val="00BC5705"/>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4"/>
    <w:uiPriority w:val="99"/>
    <w:locked/>
    <w:rsid w:val="00BC5705"/>
    <w:rPr>
      <w:sz w:val="18"/>
      <w:szCs w:val="18"/>
    </w:rPr>
  </w:style>
  <w:style w:type="paragraph" w:styleId="a5">
    <w:name w:val="footer"/>
    <w:basedOn w:val="a"/>
    <w:link w:val="Char0"/>
    <w:uiPriority w:val="99"/>
    <w:rsid w:val="00BC5705"/>
    <w:pPr>
      <w:tabs>
        <w:tab w:val="center" w:pos="4153"/>
        <w:tab w:val="right" w:pos="8306"/>
      </w:tabs>
      <w:snapToGrid w:val="0"/>
      <w:jc w:val="left"/>
    </w:pPr>
    <w:rPr>
      <w:kern w:val="0"/>
      <w:sz w:val="18"/>
      <w:szCs w:val="18"/>
    </w:rPr>
  </w:style>
  <w:style w:type="character" w:customStyle="1" w:styleId="Char0">
    <w:name w:val="页脚 Char"/>
    <w:basedOn w:val="a0"/>
    <w:link w:val="a5"/>
    <w:uiPriority w:val="99"/>
    <w:locked/>
    <w:rsid w:val="00BC5705"/>
    <w:rPr>
      <w:sz w:val="18"/>
      <w:szCs w:val="18"/>
    </w:rPr>
  </w:style>
  <w:style w:type="character" w:styleId="a6">
    <w:name w:val="Strong"/>
    <w:basedOn w:val="a0"/>
    <w:uiPriority w:val="99"/>
    <w:qFormat/>
    <w:rsid w:val="001F0314"/>
    <w:rPr>
      <w:b/>
      <w:bCs/>
    </w:rPr>
  </w:style>
  <w:style w:type="table" w:styleId="a7">
    <w:name w:val="Table Grid"/>
    <w:basedOn w:val="a1"/>
    <w:uiPriority w:val="99"/>
    <w:rsid w:val="002C39A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rsid w:val="009042AD"/>
    <w:rPr>
      <w:kern w:val="0"/>
      <w:sz w:val="18"/>
      <w:szCs w:val="18"/>
    </w:rPr>
  </w:style>
  <w:style w:type="character" w:customStyle="1" w:styleId="Char1">
    <w:name w:val="批注框文本 Char"/>
    <w:basedOn w:val="a0"/>
    <w:link w:val="a8"/>
    <w:uiPriority w:val="99"/>
    <w:semiHidden/>
    <w:locked/>
    <w:rsid w:val="009042AD"/>
    <w:rPr>
      <w:sz w:val="18"/>
      <w:szCs w:val="18"/>
    </w:rPr>
  </w:style>
  <w:style w:type="character" w:styleId="a9">
    <w:name w:val="annotation reference"/>
    <w:basedOn w:val="a0"/>
    <w:uiPriority w:val="99"/>
    <w:semiHidden/>
    <w:rsid w:val="00015E4A"/>
    <w:rPr>
      <w:sz w:val="21"/>
      <w:szCs w:val="21"/>
    </w:rPr>
  </w:style>
  <w:style w:type="paragraph" w:styleId="aa">
    <w:name w:val="annotation text"/>
    <w:basedOn w:val="a"/>
    <w:link w:val="Char2"/>
    <w:uiPriority w:val="99"/>
    <w:semiHidden/>
    <w:rsid w:val="00015E4A"/>
    <w:pPr>
      <w:jc w:val="left"/>
    </w:pPr>
  </w:style>
  <w:style w:type="character" w:customStyle="1" w:styleId="Char2">
    <w:name w:val="批注文字 Char"/>
    <w:basedOn w:val="a0"/>
    <w:link w:val="aa"/>
    <w:uiPriority w:val="99"/>
    <w:semiHidden/>
    <w:locked/>
    <w:rsid w:val="00015E4A"/>
  </w:style>
  <w:style w:type="paragraph" w:styleId="ab">
    <w:name w:val="annotation subject"/>
    <w:basedOn w:val="aa"/>
    <w:next w:val="aa"/>
    <w:link w:val="Char3"/>
    <w:uiPriority w:val="99"/>
    <w:semiHidden/>
    <w:rsid w:val="00015E4A"/>
    <w:rPr>
      <w:b/>
      <w:bCs/>
      <w:kern w:val="0"/>
      <w:sz w:val="20"/>
      <w:szCs w:val="20"/>
    </w:rPr>
  </w:style>
  <w:style w:type="character" w:customStyle="1" w:styleId="Char3">
    <w:name w:val="批注主题 Char"/>
    <w:basedOn w:val="Char2"/>
    <w:link w:val="ab"/>
    <w:uiPriority w:val="99"/>
    <w:semiHidden/>
    <w:locked/>
    <w:rsid w:val="00015E4A"/>
    <w:rPr>
      <w:b/>
      <w:bCs/>
    </w:rPr>
  </w:style>
  <w:style w:type="character" w:styleId="ac">
    <w:name w:val="Emphasis"/>
    <w:basedOn w:val="a0"/>
    <w:uiPriority w:val="99"/>
    <w:qFormat/>
    <w:rsid w:val="00804CFA"/>
    <w:rPr>
      <w:i/>
      <w:iCs/>
    </w:rPr>
  </w:style>
  <w:style w:type="character" w:customStyle="1" w:styleId="apple-converted-space">
    <w:name w:val="apple-converted-space"/>
    <w:basedOn w:val="a0"/>
    <w:uiPriority w:val="99"/>
    <w:rsid w:val="00804CFA"/>
  </w:style>
  <w:style w:type="character" w:styleId="ad">
    <w:name w:val="Hyperlink"/>
    <w:basedOn w:val="a0"/>
    <w:uiPriority w:val="99"/>
    <w:rsid w:val="00DB5535"/>
    <w:rPr>
      <w:color w:val="0000FF"/>
      <w:u w:val="single"/>
    </w:rPr>
  </w:style>
  <w:style w:type="character" w:customStyle="1" w:styleId="ae">
    <w:name w:val="未处理的提及"/>
    <w:uiPriority w:val="99"/>
    <w:semiHidden/>
    <w:rsid w:val="00966BB0"/>
    <w:rPr>
      <w:color w:val="808080"/>
      <w:shd w:val="clear" w:color="auto" w:fill="auto"/>
    </w:rPr>
  </w:style>
  <w:style w:type="paragraph" w:customStyle="1" w:styleId="1">
    <w:name w:val="列出段落1"/>
    <w:basedOn w:val="a"/>
    <w:uiPriority w:val="99"/>
    <w:rsid w:val="0082119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B5%99%E6%B1%9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ike.baidu.com/item/%E7%BB%8F%E6%B5%8E%E7%BB%84%E7%BB%87" TargetMode="External"/><Relationship Id="rId12" Type="http://schemas.openxmlformats.org/officeDocument/2006/relationships/hyperlink" Target="https://baike.baidu.com/item/%E6%88%98%E7%95%A5%E7%9B%AE%E6%A0%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5%9B%BD%E6%B0%91%E7%BB%8F%E6%B5%8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aike.baidu.com/item/%E4%BB%B7%E6%A0%BC%E6%94%BF%E7%AD%96" TargetMode="External"/><Relationship Id="rId4" Type="http://schemas.openxmlformats.org/officeDocument/2006/relationships/webSettings" Target="webSettings.xml"/><Relationship Id="rId9" Type="http://schemas.openxmlformats.org/officeDocument/2006/relationships/hyperlink" Target="https://baike.baidu.com/item/%E4%BA%91%E6%A0%96%E5%B0%8F%E9%95%8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894</TotalTime>
  <Pages>1</Pages>
  <Words>1452</Words>
  <Characters>8281</Characters>
  <Application>Microsoft Office Word</Application>
  <DocSecurity>0</DocSecurity>
  <Lines>69</Lines>
  <Paragraphs>19</Paragraphs>
  <ScaleCrop>false</ScaleCrop>
  <Company>Lenovo</Company>
  <LinksUpToDate>false</LinksUpToDate>
  <CharactersWithSpaces>9714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hp</cp:lastModifiedBy>
  <cp:revision>142</cp:revision>
  <cp:lastPrinted>2018-12-29T06:38:00Z</cp:lastPrinted>
  <dcterms:created xsi:type="dcterms:W3CDTF">2018-03-09T01:53:00Z</dcterms:created>
  <dcterms:modified xsi:type="dcterms:W3CDTF">2018-12-29T06:58:00Z</dcterms:modified>
</cp:coreProperties>
</file>