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323" w:rsidRDefault="002077F8">
      <w:pPr>
        <w:spacing w:line="64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bCs/>
          <w:color w:val="000000"/>
          <w:sz w:val="44"/>
          <w:szCs w:val="44"/>
        </w:rPr>
        <w:t>天津市西青区市场监督管理局</w:t>
      </w:r>
    </w:p>
    <w:p w:rsidR="001E1323" w:rsidRDefault="002077F8">
      <w:pPr>
        <w:spacing w:line="640" w:lineRule="exact"/>
        <w:jc w:val="center"/>
        <w:rPr>
          <w:rFonts w:ascii="方正小标宋简体" w:eastAsia="方正小标宋简体" w:hAnsi="方正小标宋简体" w:cs="方正小标宋简体"/>
          <w:bCs/>
          <w:color w:val="000000"/>
          <w:sz w:val="44"/>
          <w:szCs w:val="44"/>
        </w:rPr>
      </w:pPr>
      <w:bookmarkStart w:id="0" w:name="_GoBack"/>
      <w:r>
        <w:rPr>
          <w:rFonts w:ascii="方正小标宋简体" w:eastAsia="方正小标宋简体" w:hAnsi="方正小标宋简体" w:cs="方正小标宋简体" w:hint="eastAsia"/>
          <w:bCs/>
          <w:color w:val="000000"/>
          <w:sz w:val="44"/>
          <w:szCs w:val="44"/>
        </w:rPr>
        <w:t>行政处罚决定书</w:t>
      </w:r>
    </w:p>
    <w:p w:rsidR="001E1323" w:rsidRDefault="001E1323" w:rsidP="00334226">
      <w:pPr>
        <w:wordWrap w:val="0"/>
        <w:snapToGrid w:val="0"/>
        <w:spacing w:beforeLines="100" w:afterLines="100" w:line="520" w:lineRule="exact"/>
        <w:jc w:val="center"/>
        <w:rPr>
          <w:rFonts w:ascii="Times New Roman" w:eastAsia="仿宋_GB2312" w:hAnsi="Times New Roman" w:cs="仿宋"/>
          <w:color w:val="000000"/>
          <w:sz w:val="32"/>
          <w:szCs w:val="32"/>
        </w:rPr>
      </w:pPr>
      <w:r>
        <w:rPr>
          <w:rFonts w:ascii="Times New Roman" w:eastAsia="仿宋_GB2312" w:hAnsi="Times New Roman" w:cs="仿宋"/>
          <w:color w:val="000000"/>
          <w:sz w:val="32"/>
          <w:szCs w:val="32"/>
        </w:rPr>
        <w:pict>
          <v:shapetype id="_x0000_t32" coordsize="21600,21600" o:spt="32" o:oned="t" path="m,l21600,21600e" filled="f">
            <v:path arrowok="t" fillok="f" o:connecttype="none"/>
            <o:lock v:ext="edit" shapetype="t"/>
          </v:shapetype>
          <v:shape id="_x0000_s2050" type="#_x0000_t32" style="position:absolute;left:0;text-align:left;margin-left:2pt;margin-top:1638pt;width:453.7pt;height:.1pt;z-index:251659264"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strokeweight="1.5pt">
            <v:stroke endcap="square"/>
          </v:shape>
        </w:pict>
      </w:r>
      <w:r w:rsidR="002077F8">
        <w:rPr>
          <w:rFonts w:ascii="Times New Roman" w:eastAsia="仿宋_GB2312" w:hAnsi="Times New Roman" w:cs="仿宋" w:hint="eastAsia"/>
          <w:color w:val="000000"/>
          <w:sz w:val="32"/>
          <w:szCs w:val="32"/>
        </w:rPr>
        <w:t>津青市监执三处罚〔</w:t>
      </w:r>
      <w:r w:rsidR="002077F8">
        <w:rPr>
          <w:rFonts w:ascii="Times New Roman" w:eastAsia="仿宋_GB2312" w:hAnsi="Times New Roman" w:cs="仿宋" w:hint="eastAsia"/>
          <w:color w:val="000000"/>
          <w:sz w:val="32"/>
          <w:szCs w:val="32"/>
        </w:rPr>
        <w:t>202</w:t>
      </w:r>
      <w:r w:rsidR="002077F8">
        <w:rPr>
          <w:rFonts w:ascii="Times New Roman" w:eastAsia="仿宋_GB2312" w:hAnsi="Times New Roman" w:cs="仿宋" w:hint="eastAsia"/>
          <w:color w:val="000000"/>
          <w:sz w:val="32"/>
          <w:szCs w:val="32"/>
        </w:rPr>
        <w:t>3</w:t>
      </w:r>
      <w:r w:rsidR="002077F8">
        <w:rPr>
          <w:rFonts w:ascii="Times New Roman" w:eastAsia="仿宋_GB2312" w:hAnsi="Times New Roman" w:cs="仿宋" w:hint="eastAsia"/>
          <w:color w:val="000000"/>
          <w:sz w:val="32"/>
          <w:szCs w:val="32"/>
        </w:rPr>
        <w:t>〕</w:t>
      </w:r>
      <w:r w:rsidR="002077F8">
        <w:rPr>
          <w:rFonts w:ascii="Times New Roman" w:eastAsia="仿宋_GB2312" w:hAnsi="Times New Roman" w:cs="仿宋" w:hint="eastAsia"/>
          <w:color w:val="000000"/>
          <w:sz w:val="32"/>
          <w:szCs w:val="32"/>
        </w:rPr>
        <w:t>102</w:t>
      </w:r>
      <w:r w:rsidR="002077F8">
        <w:rPr>
          <w:rFonts w:ascii="Times New Roman" w:eastAsia="仿宋_GB2312" w:hAnsi="Times New Roman" w:cs="仿宋" w:hint="eastAsia"/>
          <w:color w:val="000000"/>
          <w:sz w:val="32"/>
          <w:szCs w:val="32"/>
        </w:rPr>
        <w:t>号</w:t>
      </w:r>
      <w:bookmarkEnd w:id="0"/>
    </w:p>
    <w:p w:rsidR="001E1323" w:rsidRDefault="002077F8">
      <w:pPr>
        <w:pStyle w:val="a3"/>
        <w:tabs>
          <w:tab w:val="left" w:pos="3027"/>
          <w:tab w:val="left" w:pos="3985"/>
        </w:tabs>
        <w:autoSpaceDE w:val="0"/>
        <w:autoSpaceDN w:val="0"/>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当事人基本情况：</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名称：天津市西青区至爱宝贝母婴用品店</w:t>
      </w:r>
      <w:r>
        <w:rPr>
          <w:rFonts w:ascii="Times New Roman" w:eastAsia="仿宋_GB2312" w:hAnsi="Times New Roman" w:cs="仿宋_GB2312" w:hint="eastAsia"/>
          <w:sz w:val="32"/>
          <w:szCs w:val="32"/>
        </w:rPr>
        <w:t xml:space="preserve"> </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主体资格证件名称及号码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营业执照</w:t>
      </w:r>
      <w:r>
        <w:rPr>
          <w:rFonts w:ascii="Times New Roman" w:eastAsia="仿宋_GB2312" w:hAnsi="Times New Roman" w:cs="仿宋_GB2312" w:hint="eastAsia"/>
          <w:sz w:val="32"/>
          <w:szCs w:val="32"/>
        </w:rPr>
        <w:t>92120111MA05N9GP89</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经营场所</w:t>
      </w:r>
      <w:r>
        <w:rPr>
          <w:rFonts w:ascii="Times New Roman" w:eastAsia="仿宋_GB2312" w:hAnsi="Times New Roman" w:cs="仿宋_GB2312" w:hint="eastAsia"/>
          <w:sz w:val="32"/>
          <w:szCs w:val="32"/>
        </w:rPr>
        <w:t>：天津市西青区李七庄街卫津南路与丽江道交口东北侧金奥广场</w:t>
      </w:r>
      <w:r>
        <w:rPr>
          <w:rFonts w:ascii="Times New Roman" w:eastAsia="仿宋_GB2312" w:hAnsi="Times New Roman" w:cs="仿宋_GB2312" w:hint="eastAsia"/>
          <w:sz w:val="32"/>
          <w:szCs w:val="32"/>
        </w:rPr>
        <w:t>5-102</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经营者：王颖</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经营者身份证号：</w:t>
      </w:r>
      <w:r w:rsidR="00334226">
        <w:rPr>
          <w:rFonts w:ascii="Times New Roman" w:eastAsia="仿宋_GB2312" w:hAnsi="Times New Roman" w:cs="仿宋_GB2312" w:hint="eastAsia"/>
          <w:sz w:val="32"/>
          <w:szCs w:val="32"/>
        </w:rPr>
        <w:t>***</w:t>
      </w:r>
    </w:p>
    <w:p w:rsidR="001E1323" w:rsidRDefault="002077F8">
      <w:pPr>
        <w:adjustRightInd w:val="0"/>
        <w:snapToGrid w:val="0"/>
        <w:spacing w:line="52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案件来源、调查经过及采取行政强制措施的情况：</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日，我局接到举报，反映当事人经营化妆品①“保宁</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槐花香婴儿抑菌洗衣皂</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200g/</w:t>
      </w:r>
      <w:r>
        <w:rPr>
          <w:rFonts w:ascii="Times New Roman" w:eastAsia="仿宋_GB2312" w:hAnsi="Times New Roman" w:cs="仿宋_GB2312" w:hint="eastAsia"/>
          <w:sz w:val="32"/>
          <w:szCs w:val="32"/>
        </w:rPr>
        <w:t>袋”属于进口普通化妆品，无进口备案号，无中文标签；化妆品②“日本原装驱蚊虫神器婴儿宝宝户外防蚊喷雾花露水止痒液防蚊蚊不叮</w:t>
      </w:r>
      <w:r>
        <w:rPr>
          <w:rFonts w:ascii="Times New Roman" w:eastAsia="仿宋_GB2312" w:hAnsi="Times New Roman" w:cs="仿宋_GB2312" w:hint="eastAsia"/>
          <w:sz w:val="32"/>
          <w:szCs w:val="32"/>
        </w:rPr>
        <w:t>80ml</w:t>
      </w:r>
      <w:r>
        <w:rPr>
          <w:rFonts w:ascii="Times New Roman" w:eastAsia="仿宋_GB2312" w:hAnsi="Times New Roman" w:cs="仿宋_GB2312" w:hint="eastAsia"/>
          <w:sz w:val="32"/>
          <w:szCs w:val="32"/>
        </w:rPr>
        <w:t>”中文标签模糊不清，在标签上未标注进口化妆品备案号及农药登记证号，并宣称有驱蚊功效；化妆品③“贝亲桃子水婴儿防痒爽身露</w:t>
      </w:r>
      <w:r>
        <w:rPr>
          <w:rFonts w:ascii="Times New Roman" w:eastAsia="仿宋_GB2312" w:hAnsi="Times New Roman" w:cs="仿宋_GB2312" w:hint="eastAsia"/>
          <w:sz w:val="32"/>
          <w:szCs w:val="32"/>
        </w:rPr>
        <w:t xml:space="preserve"> 200ml/</w:t>
      </w:r>
      <w:r>
        <w:rPr>
          <w:rFonts w:ascii="Times New Roman" w:eastAsia="仿宋_GB2312" w:hAnsi="Times New Roman" w:cs="仿宋_GB2312" w:hint="eastAsia"/>
          <w:sz w:val="32"/>
          <w:szCs w:val="32"/>
        </w:rPr>
        <w:t>盒”属于进口普通化妆品，中文标签无进口备案号。</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13</w:t>
      </w:r>
      <w:r>
        <w:rPr>
          <w:rFonts w:ascii="Times New Roman" w:eastAsia="仿宋_GB2312" w:hAnsi="Times New Roman" w:cs="仿宋_GB2312" w:hint="eastAsia"/>
          <w:sz w:val="32"/>
          <w:szCs w:val="32"/>
        </w:rPr>
        <w:t>日，执法人员对当事人经营场所进行现场检查，现场未发现上述三款化妆品。经调取当事人手机，发现涉案物品订单，当事人承认涉案物品订单交易属实，未发现当事人在美团平台发布的产品介绍页</w:t>
      </w:r>
      <w:r>
        <w:rPr>
          <w:rFonts w:ascii="Times New Roman" w:eastAsia="仿宋_GB2312" w:hAnsi="Times New Roman" w:cs="仿宋_GB2312" w:hint="eastAsia"/>
          <w:sz w:val="32"/>
          <w:szCs w:val="32"/>
        </w:rPr>
        <w:t>面。当事人现场无法提供涉案化妆品的供货方经营资质、购进记录、产品合格报告及产品注册备案</w:t>
      </w:r>
      <w:r>
        <w:rPr>
          <w:rFonts w:ascii="Times New Roman" w:eastAsia="仿宋_GB2312" w:hAnsi="Times New Roman" w:cs="仿宋_GB2312" w:hint="eastAsia"/>
          <w:sz w:val="32"/>
          <w:szCs w:val="32"/>
        </w:rPr>
        <w:lastRenderedPageBreak/>
        <w:t>情况。当事人的行为涉嫌违反了《化妆品监督管理条例》第十七条和第三十五条的规定。经批准，我局于</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19</w:t>
      </w:r>
      <w:r>
        <w:rPr>
          <w:rFonts w:ascii="Times New Roman" w:eastAsia="仿宋_GB2312" w:hAnsi="Times New Roman" w:cs="仿宋_GB2312" w:hint="eastAsia"/>
          <w:sz w:val="32"/>
          <w:szCs w:val="32"/>
        </w:rPr>
        <w:t>日予以立案调查</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lang/>
        </w:rPr>
        <w:t>2023</w:t>
      </w:r>
      <w:r>
        <w:rPr>
          <w:rFonts w:ascii="Times New Roman" w:eastAsia="仿宋_GB2312" w:hAnsi="Times New Roman" w:cs="仿宋_GB2312" w:hint="eastAsia"/>
          <w:sz w:val="32"/>
          <w:szCs w:val="32"/>
          <w:lang/>
        </w:rPr>
        <w:t>年</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日、</w:t>
      </w:r>
      <w:r>
        <w:rPr>
          <w:rFonts w:ascii="Times New Roman" w:eastAsia="仿宋_GB2312" w:hAnsi="Times New Roman" w:cs="仿宋_GB2312"/>
          <w:sz w:val="32"/>
          <w:szCs w:val="32"/>
          <w:lang/>
        </w:rPr>
        <w:t>2023</w:t>
      </w:r>
      <w:r>
        <w:rPr>
          <w:rFonts w:ascii="Times New Roman" w:eastAsia="仿宋_GB2312" w:hAnsi="Times New Roman" w:cs="仿宋_GB2312" w:hint="eastAsia"/>
          <w:sz w:val="32"/>
          <w:szCs w:val="32"/>
          <w:lang/>
        </w:rPr>
        <w:t>年</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日，我局收到举报，显示当事人涉嫌存在经营的未备案的“卢卡氏番木瓜膏”的行为。</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日，执法人员对当事人经营场所进行现场检查，现场未发现涉案“卢卡氏番木瓜膏”，当事人承认其在拼多多店铺经营过涉案“卢卡氏番木瓜膏”。本案未采取行政强制措施。</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调查认定</w:t>
      </w:r>
      <w:r>
        <w:rPr>
          <w:rFonts w:ascii="Times New Roman" w:eastAsia="仿宋_GB2312" w:hAnsi="Times New Roman" w:cs="仿宋_GB2312" w:hint="eastAsia"/>
          <w:sz w:val="32"/>
          <w:szCs w:val="32"/>
        </w:rPr>
        <w:t>的事实：</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经调查，当事人供述</w:t>
      </w:r>
      <w:r>
        <w:rPr>
          <w:rFonts w:ascii="Times New Roman" w:eastAsia="仿宋_GB2312" w:hAnsi="Times New Roman" w:cs="仿宋_GB2312"/>
          <w:sz w:val="32"/>
          <w:szCs w:val="32"/>
        </w:rPr>
        <w:t>保宁槐花香婴儿抑菌洗衣皂</w:t>
      </w:r>
      <w:r>
        <w:rPr>
          <w:rFonts w:ascii="Times New Roman" w:eastAsia="仿宋_GB2312" w:hAnsi="Times New Roman" w:cs="仿宋_GB2312" w:hint="eastAsia"/>
          <w:sz w:val="32"/>
          <w:szCs w:val="32"/>
        </w:rPr>
        <w:t>（以下简称：涉案产品①）是以</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袋的购进单价购买的，购进了</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袋，当事人无法提供涉案产品①的供货方经营资质、购进记录及产品合格报告。当事人将</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袋涉案产品①以</w:t>
      </w:r>
      <w:r>
        <w:rPr>
          <w:rFonts w:ascii="Times New Roman" w:eastAsia="仿宋_GB2312" w:hAnsi="Times New Roman" w:cs="仿宋_GB2312" w:hint="eastAsia"/>
          <w:sz w:val="32"/>
          <w:szCs w:val="32"/>
        </w:rPr>
        <w:t>19</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袋的销售价格进行销售，销售款为</w:t>
      </w:r>
      <w:r>
        <w:rPr>
          <w:rFonts w:ascii="Times New Roman" w:eastAsia="仿宋_GB2312" w:hAnsi="Times New Roman" w:cs="仿宋_GB2312" w:hint="eastAsia"/>
          <w:sz w:val="32"/>
          <w:szCs w:val="32"/>
        </w:rPr>
        <w:t>57</w:t>
      </w:r>
      <w:r>
        <w:rPr>
          <w:rFonts w:ascii="Times New Roman" w:eastAsia="仿宋_GB2312" w:hAnsi="Times New Roman" w:cs="仿宋_GB2312" w:hint="eastAsia"/>
          <w:sz w:val="32"/>
          <w:szCs w:val="32"/>
        </w:rPr>
        <w:t>元，获利</w:t>
      </w:r>
      <w:r>
        <w:rPr>
          <w:rFonts w:ascii="Times New Roman" w:eastAsia="仿宋_GB2312" w:hAnsi="Times New Roman" w:cs="仿宋_GB2312" w:hint="eastAsia"/>
          <w:sz w:val="32"/>
          <w:szCs w:val="32"/>
        </w:rPr>
        <w:t>21</w:t>
      </w:r>
      <w:r>
        <w:rPr>
          <w:rFonts w:ascii="Times New Roman" w:eastAsia="仿宋_GB2312" w:hAnsi="Times New Roman" w:cs="仿宋_GB2312" w:hint="eastAsia"/>
          <w:sz w:val="32"/>
          <w:szCs w:val="32"/>
        </w:rPr>
        <w:t>元。涉案产品①包装无中文标签内容，当事人在美团平台宣称产品名称为“保宁槐花香婴儿抑菌洗衣皂”，当事人无法提供产品具有“抑菌”功效的证据材料。执法人员对举报人送达限期提供材料通知书，限定期限内，举报人未提供涉案产品①属于违法化妆品的证据。依据《化妆品</w:t>
      </w:r>
      <w:r>
        <w:rPr>
          <w:rFonts w:ascii="Times New Roman" w:eastAsia="仿宋_GB2312" w:hAnsi="Times New Roman" w:cs="仿宋_GB2312" w:hint="eastAsia"/>
          <w:sz w:val="32"/>
          <w:szCs w:val="32"/>
        </w:rPr>
        <w:t>监督管理条例》第三条的规定，无证据证明涉案产品①属于化妆品。当事人在美团平台发布涉案产品①“保宁槐花香婴儿抑菌洗衣皂”的信息，系当事人自行制作并发布，广告费无法计算。</w:t>
      </w:r>
      <w:r>
        <w:rPr>
          <w:rFonts w:ascii="Times New Roman" w:eastAsia="仿宋_GB2312" w:hAnsi="Times New Roman" w:cs="仿宋_GB2312" w:hint="eastAsia"/>
          <w:sz w:val="32"/>
          <w:szCs w:val="32"/>
        </w:rPr>
        <w:t>自案发后，当事人已删除其发布涉嫌违法的广告。</w:t>
      </w:r>
    </w:p>
    <w:p w:rsidR="001E1323" w:rsidRDefault="002077F8">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当事人供述</w:t>
      </w:r>
      <w:r>
        <w:rPr>
          <w:rFonts w:ascii="Times New Roman" w:eastAsia="仿宋_GB2312" w:hAnsi="Times New Roman" w:cs="仿宋_GB2312"/>
          <w:sz w:val="32"/>
          <w:szCs w:val="32"/>
        </w:rPr>
        <w:t>日本原装驱蚊虫神器婴儿宝宝户外防蚊喷雾花露水止痒液防蚊蚊不叮</w:t>
      </w:r>
      <w:r>
        <w:rPr>
          <w:rFonts w:ascii="Times New Roman" w:eastAsia="仿宋_GB2312" w:hAnsi="Times New Roman" w:cs="仿宋_GB2312" w:hint="eastAsia"/>
          <w:sz w:val="32"/>
          <w:szCs w:val="32"/>
        </w:rPr>
        <w:t>（以下简称：涉案产品②）是从拼多多平台的义乌谦遇电子商务有限公司购进的，共购进</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瓶，购货款为</w:t>
      </w:r>
      <w:r>
        <w:rPr>
          <w:rFonts w:ascii="Times New Roman" w:eastAsia="仿宋_GB2312" w:hAnsi="Times New Roman" w:cs="仿宋_GB2312" w:hint="eastAsia"/>
          <w:sz w:val="32"/>
          <w:szCs w:val="32"/>
        </w:rPr>
        <w:t>31.9</w:t>
      </w:r>
      <w:r>
        <w:rPr>
          <w:rFonts w:ascii="Times New Roman" w:eastAsia="仿宋_GB2312" w:hAnsi="Times New Roman" w:cs="仿宋_GB2312" w:hint="eastAsia"/>
          <w:sz w:val="32"/>
          <w:szCs w:val="32"/>
        </w:rPr>
        <w:t>元。当事人提供了供货方信息和购买记录截图，无法提供产</w:t>
      </w:r>
      <w:r>
        <w:rPr>
          <w:rFonts w:ascii="Times New Roman" w:eastAsia="仿宋_GB2312" w:hAnsi="Times New Roman" w:cs="仿宋_GB2312" w:hint="eastAsia"/>
          <w:sz w:val="32"/>
          <w:szCs w:val="32"/>
        </w:rPr>
        <w:lastRenderedPageBreak/>
        <w:t>品的合格证明文件。当事人以</w:t>
      </w:r>
      <w:r>
        <w:rPr>
          <w:rFonts w:ascii="Times New Roman" w:eastAsia="仿宋_GB2312" w:hAnsi="Times New Roman" w:cs="仿宋_GB2312" w:hint="eastAsia"/>
          <w:sz w:val="32"/>
          <w:szCs w:val="32"/>
        </w:rPr>
        <w:t>59</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瓶的销售单价，将</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瓶涉案产品②销售完毕，销售</w:t>
      </w:r>
      <w:r>
        <w:rPr>
          <w:rFonts w:ascii="Times New Roman" w:eastAsia="仿宋_GB2312" w:hAnsi="Times New Roman" w:cs="仿宋_GB2312" w:hint="eastAsia"/>
          <w:sz w:val="32"/>
          <w:szCs w:val="32"/>
        </w:rPr>
        <w:t>款共计</w:t>
      </w:r>
      <w:r>
        <w:rPr>
          <w:rFonts w:ascii="Times New Roman" w:eastAsia="仿宋_GB2312" w:hAnsi="Times New Roman" w:cs="仿宋_GB2312" w:hint="eastAsia"/>
          <w:sz w:val="32"/>
          <w:szCs w:val="32"/>
        </w:rPr>
        <w:t>177</w:t>
      </w:r>
      <w:r>
        <w:rPr>
          <w:rFonts w:ascii="Times New Roman" w:eastAsia="仿宋_GB2312" w:hAnsi="Times New Roman" w:cs="仿宋_GB2312" w:hint="eastAsia"/>
          <w:sz w:val="32"/>
          <w:szCs w:val="32"/>
        </w:rPr>
        <w:t>元，获利</w:t>
      </w:r>
      <w:r>
        <w:rPr>
          <w:rFonts w:ascii="Times New Roman" w:eastAsia="仿宋_GB2312" w:hAnsi="Times New Roman" w:cs="仿宋_GB2312" w:hint="eastAsia"/>
          <w:sz w:val="32"/>
          <w:szCs w:val="32"/>
        </w:rPr>
        <w:t>145.1</w:t>
      </w:r>
      <w:r>
        <w:rPr>
          <w:rFonts w:ascii="Times New Roman" w:eastAsia="仿宋_GB2312" w:hAnsi="Times New Roman" w:cs="仿宋_GB2312" w:hint="eastAsia"/>
          <w:sz w:val="32"/>
          <w:szCs w:val="32"/>
        </w:rPr>
        <w:t>元。涉案产品②包装显示</w:t>
      </w:r>
      <w:r>
        <w:rPr>
          <w:rFonts w:ascii="仿宋_GB2312" w:eastAsia="仿宋_GB2312" w:cs="仿宋" w:hint="eastAsia"/>
          <w:sz w:val="32"/>
          <w:szCs w:val="32"/>
        </w:rPr>
        <w:t>“</w:t>
      </w:r>
      <w:r>
        <w:rPr>
          <w:rFonts w:ascii="仿宋_GB2312" w:eastAsia="仿宋_GB2312" w:cs="仿宋" w:hint="eastAsia"/>
          <w:sz w:val="32"/>
          <w:szCs w:val="32"/>
        </w:rPr>
        <w:t>PMY</w:t>
      </w:r>
      <w:r>
        <w:rPr>
          <w:rFonts w:ascii="仿宋_GB2312" w:eastAsia="仿宋_GB2312" w:cs="仿宋" w:hint="eastAsia"/>
          <w:sz w:val="32"/>
          <w:szCs w:val="32"/>
        </w:rPr>
        <w:t>户外植物精灵喷雾”、“制造商：东阳市鑫洁生物科技有限公司”、“中国制造”</w:t>
      </w:r>
      <w:r>
        <w:rPr>
          <w:rFonts w:ascii="仿宋_GB2312" w:eastAsia="仿宋_GB2312" w:cs="仿宋" w:hint="eastAsia"/>
          <w:sz w:val="32"/>
          <w:szCs w:val="32"/>
        </w:rPr>
        <w:t>、</w:t>
      </w:r>
      <w:r>
        <w:rPr>
          <w:rFonts w:ascii="仿宋_GB2312" w:eastAsia="仿宋_GB2312" w:cs="仿宋" w:hint="eastAsia"/>
          <w:sz w:val="32"/>
          <w:szCs w:val="32"/>
        </w:rPr>
        <w:t>“浙卫消证字（</w:t>
      </w:r>
      <w:r>
        <w:rPr>
          <w:rFonts w:ascii="仿宋_GB2312" w:eastAsia="仿宋_GB2312" w:cs="仿宋" w:hint="eastAsia"/>
          <w:sz w:val="32"/>
          <w:szCs w:val="32"/>
        </w:rPr>
        <w:t>2021</w:t>
      </w:r>
      <w:r>
        <w:rPr>
          <w:rFonts w:ascii="仿宋_GB2312" w:eastAsia="仿宋_GB2312" w:cs="仿宋" w:hint="eastAsia"/>
          <w:sz w:val="32"/>
          <w:szCs w:val="32"/>
        </w:rPr>
        <w:t>）第</w:t>
      </w:r>
      <w:r>
        <w:rPr>
          <w:rFonts w:ascii="仿宋_GB2312" w:eastAsia="仿宋_GB2312" w:cs="仿宋" w:hint="eastAsia"/>
          <w:sz w:val="32"/>
          <w:szCs w:val="32"/>
        </w:rPr>
        <w:t>0205</w:t>
      </w:r>
      <w:r>
        <w:rPr>
          <w:rFonts w:ascii="仿宋_GB2312" w:eastAsia="仿宋_GB2312" w:cs="仿宋" w:hint="eastAsia"/>
          <w:sz w:val="32"/>
          <w:szCs w:val="32"/>
        </w:rPr>
        <w:t>号”、“</w:t>
      </w:r>
      <w:r>
        <w:rPr>
          <w:rFonts w:ascii="仿宋_GB2312" w:eastAsia="仿宋_GB2312" w:cs="仿宋" w:hint="eastAsia"/>
          <w:sz w:val="32"/>
          <w:szCs w:val="32"/>
        </w:rPr>
        <w:t>MFG:2023/05/30</w:t>
      </w:r>
      <w:r>
        <w:rPr>
          <w:rFonts w:ascii="仿宋_GB2312" w:eastAsia="仿宋_GB2312" w:cs="仿宋" w:hint="eastAsia"/>
          <w:sz w:val="32"/>
          <w:szCs w:val="32"/>
        </w:rPr>
        <w:tab/>
        <w:t>EXP:2026/05/29</w:t>
      </w:r>
      <w:r>
        <w:rPr>
          <w:rFonts w:ascii="仿宋_GB2312" w:eastAsia="仿宋_GB2312" w:cs="仿宋" w:hint="eastAsia"/>
          <w:sz w:val="32"/>
          <w:szCs w:val="32"/>
        </w:rPr>
        <w:t>”</w:t>
      </w:r>
      <w:r>
        <w:rPr>
          <w:rFonts w:ascii="仿宋_GB2312" w:eastAsia="仿宋_GB2312" w:cs="仿宋" w:hint="eastAsia"/>
          <w:sz w:val="32"/>
          <w:szCs w:val="32"/>
        </w:rPr>
        <w:t>字样</w:t>
      </w:r>
      <w:r>
        <w:rPr>
          <w:rFonts w:ascii="仿宋_GB2312" w:eastAsia="仿宋_GB2312" w:cs="仿宋" w:hint="eastAsia"/>
          <w:sz w:val="32"/>
          <w:szCs w:val="32"/>
        </w:rPr>
        <w:t>，当事人在美团平台宣称产品为“日本原装驱蚊虫神器婴儿宝宝户外防蚊喷雾花露水止痒液防蚊蚊不叮</w:t>
      </w:r>
      <w:r>
        <w:rPr>
          <w:rFonts w:ascii="仿宋_GB2312" w:eastAsia="仿宋_GB2312" w:cs="仿宋" w:hint="eastAsia"/>
          <w:sz w:val="32"/>
          <w:szCs w:val="32"/>
        </w:rPr>
        <w:t>80ml</w:t>
      </w:r>
      <w:r>
        <w:rPr>
          <w:rFonts w:ascii="仿宋_GB2312" w:eastAsia="仿宋_GB2312" w:cs="仿宋" w:hint="eastAsia"/>
          <w:sz w:val="32"/>
          <w:szCs w:val="32"/>
        </w:rPr>
        <w:t>”。</w:t>
      </w:r>
      <w:r>
        <w:rPr>
          <w:rFonts w:ascii="仿宋_GB2312" w:eastAsia="仿宋_GB2312" w:cs="仿宋" w:hint="eastAsia"/>
          <w:sz w:val="32"/>
          <w:szCs w:val="32"/>
        </w:rPr>
        <w:t>2023</w:t>
      </w:r>
      <w:r>
        <w:rPr>
          <w:rFonts w:ascii="仿宋_GB2312" w:eastAsia="仿宋_GB2312" w:cs="仿宋" w:hint="eastAsia"/>
          <w:sz w:val="32"/>
          <w:szCs w:val="32"/>
        </w:rPr>
        <w:t>年</w:t>
      </w:r>
      <w:r>
        <w:rPr>
          <w:rFonts w:ascii="仿宋_GB2312" w:eastAsia="仿宋_GB2312" w:cs="仿宋" w:hint="eastAsia"/>
          <w:sz w:val="32"/>
          <w:szCs w:val="32"/>
        </w:rPr>
        <w:t>10</w:t>
      </w:r>
      <w:r>
        <w:rPr>
          <w:rFonts w:ascii="仿宋_GB2312" w:eastAsia="仿宋_GB2312" w:cs="仿宋" w:hint="eastAsia"/>
          <w:sz w:val="32"/>
          <w:szCs w:val="32"/>
        </w:rPr>
        <w:t>月</w:t>
      </w:r>
      <w:r>
        <w:rPr>
          <w:rFonts w:ascii="仿宋_GB2312" w:eastAsia="仿宋_GB2312" w:cs="仿宋" w:hint="eastAsia"/>
          <w:sz w:val="32"/>
          <w:szCs w:val="32"/>
        </w:rPr>
        <w:t>31</w:t>
      </w:r>
      <w:r>
        <w:rPr>
          <w:rFonts w:ascii="仿宋_GB2312" w:eastAsia="仿宋_GB2312" w:cs="仿宋" w:hint="eastAsia"/>
          <w:sz w:val="32"/>
          <w:szCs w:val="32"/>
        </w:rPr>
        <w:t>日，执法人员对涉案产品②标称制造商</w:t>
      </w:r>
      <w:r>
        <w:rPr>
          <w:rFonts w:ascii="仿宋_GB2312" w:eastAsia="仿宋_GB2312" w:cs="仿宋" w:hint="eastAsia"/>
          <w:sz w:val="32"/>
          <w:szCs w:val="32"/>
        </w:rPr>
        <w:t>东阳市鑫洁生物科技有限公司</w:t>
      </w:r>
      <w:r>
        <w:rPr>
          <w:rFonts w:ascii="仿宋_GB2312" w:eastAsia="仿宋_GB2312" w:cs="仿宋" w:hint="eastAsia"/>
          <w:sz w:val="32"/>
          <w:szCs w:val="32"/>
        </w:rPr>
        <w:t>属地监管部门金华市卫生健康委员会发送协助调查函，就产品标签内容真实情况请其协助调查。</w:t>
      </w:r>
      <w:r>
        <w:rPr>
          <w:rFonts w:ascii="仿宋_GB2312" w:eastAsia="仿宋_GB2312" w:cs="仿宋" w:hint="eastAsia"/>
          <w:sz w:val="32"/>
          <w:szCs w:val="32"/>
        </w:rPr>
        <w:t>2023</w:t>
      </w:r>
      <w:r>
        <w:rPr>
          <w:rFonts w:ascii="仿宋_GB2312" w:eastAsia="仿宋_GB2312" w:cs="仿宋" w:hint="eastAsia"/>
          <w:sz w:val="32"/>
          <w:szCs w:val="32"/>
        </w:rPr>
        <w:t>年</w:t>
      </w:r>
      <w:r>
        <w:rPr>
          <w:rFonts w:ascii="仿宋_GB2312" w:eastAsia="仿宋_GB2312" w:cs="仿宋" w:hint="eastAsia"/>
          <w:sz w:val="32"/>
          <w:szCs w:val="32"/>
        </w:rPr>
        <w:t>11</w:t>
      </w:r>
      <w:r>
        <w:rPr>
          <w:rFonts w:ascii="仿宋_GB2312" w:eastAsia="仿宋_GB2312" w:cs="仿宋" w:hint="eastAsia"/>
          <w:sz w:val="32"/>
          <w:szCs w:val="32"/>
        </w:rPr>
        <w:t>月</w:t>
      </w:r>
      <w:r>
        <w:rPr>
          <w:rFonts w:ascii="仿宋_GB2312" w:eastAsia="仿宋_GB2312" w:cs="仿宋" w:hint="eastAsia"/>
          <w:sz w:val="32"/>
          <w:szCs w:val="32"/>
        </w:rPr>
        <w:t>17</w:t>
      </w:r>
      <w:r>
        <w:rPr>
          <w:rFonts w:ascii="仿宋_GB2312" w:eastAsia="仿宋_GB2312" w:cs="仿宋" w:hint="eastAsia"/>
          <w:sz w:val="32"/>
          <w:szCs w:val="32"/>
        </w:rPr>
        <w:t>日，东阳市</w:t>
      </w:r>
      <w:r>
        <w:rPr>
          <w:rFonts w:ascii="仿宋_GB2312" w:eastAsia="仿宋_GB2312" w:cs="仿宋" w:hint="eastAsia"/>
          <w:sz w:val="32"/>
          <w:szCs w:val="32"/>
        </w:rPr>
        <w:t>卫生健康局回函及附件显示，涉案产品②非</w:t>
      </w:r>
      <w:r>
        <w:rPr>
          <w:rFonts w:ascii="仿宋_GB2312" w:eastAsia="仿宋_GB2312" w:cs="仿宋" w:hint="eastAsia"/>
          <w:sz w:val="32"/>
          <w:szCs w:val="32"/>
        </w:rPr>
        <w:t>东阳市鑫洁生物科技有限公司</w:t>
      </w:r>
      <w:r>
        <w:rPr>
          <w:rFonts w:ascii="仿宋_GB2312" w:eastAsia="仿宋_GB2312" w:cs="仿宋" w:hint="eastAsia"/>
          <w:sz w:val="32"/>
          <w:szCs w:val="32"/>
        </w:rPr>
        <w:t>生产。</w:t>
      </w:r>
      <w:r>
        <w:rPr>
          <w:rFonts w:ascii="仿宋_GB2312" w:eastAsia="仿宋_GB2312" w:cs="仿宋" w:hint="eastAsia"/>
          <w:sz w:val="32"/>
          <w:szCs w:val="32"/>
        </w:rPr>
        <w:t>因当事人销售的涉案产品②标注的《消毒产品生产企业卫生许可证》和制造商信息不真实，涉嫌违反《消毒管理办法》，我局将该违法线索移送属地消毒品监督管理部门，将</w:t>
      </w:r>
      <w:r>
        <w:rPr>
          <w:rFonts w:ascii="Times New Roman" w:eastAsia="仿宋_GB2312" w:hAnsi="Times New Roman" w:cs="仿宋_GB2312" w:hint="eastAsia"/>
          <w:sz w:val="32"/>
          <w:szCs w:val="32"/>
        </w:rPr>
        <w:t>义乌谦遇电子商务有限公司涉嫌销售消毒产品标签不真实的线索移送至义乌谦遇电子商务有限公司属地</w:t>
      </w:r>
      <w:r>
        <w:rPr>
          <w:rFonts w:ascii="仿宋_GB2312" w:eastAsia="仿宋_GB2312" w:cs="仿宋" w:hint="eastAsia"/>
          <w:sz w:val="32"/>
          <w:szCs w:val="32"/>
        </w:rPr>
        <w:t>消毒品监督管理部门。我局将</w:t>
      </w:r>
      <w:r>
        <w:rPr>
          <w:rFonts w:ascii="Times New Roman" w:eastAsia="仿宋_GB2312" w:hAnsi="Times New Roman" w:cs="仿宋_GB2312" w:hint="eastAsia"/>
          <w:sz w:val="32"/>
          <w:szCs w:val="32"/>
        </w:rPr>
        <w:t>义乌谦遇电子商务有限公司涉嫌发布虚假广告的线索移送至义乌市市场监督管理局。</w:t>
      </w:r>
      <w:r>
        <w:rPr>
          <w:rFonts w:ascii="仿宋_GB2312" w:eastAsia="仿宋_GB2312" w:cs="仿宋" w:hint="eastAsia"/>
          <w:sz w:val="32"/>
          <w:szCs w:val="32"/>
        </w:rPr>
        <w:t>当事人无法提供涉案产品②属于其在美团平台宣称的“日本原装”、“防蚊”的</w:t>
      </w:r>
      <w:r>
        <w:rPr>
          <w:rFonts w:ascii="仿宋_GB2312" w:eastAsia="仿宋_GB2312" w:cs="仿宋" w:hint="eastAsia"/>
          <w:sz w:val="32"/>
          <w:szCs w:val="32"/>
        </w:rPr>
        <w:t>证明材料。</w:t>
      </w:r>
      <w:r>
        <w:rPr>
          <w:rFonts w:ascii="Times New Roman" w:eastAsia="仿宋_GB2312" w:hAnsi="Times New Roman" w:cs="仿宋_GB2312" w:hint="eastAsia"/>
          <w:sz w:val="32"/>
          <w:szCs w:val="32"/>
        </w:rPr>
        <w:t>当事人在美团平台发布涉案产品②</w:t>
      </w:r>
      <w:r>
        <w:rPr>
          <w:rFonts w:ascii="仿宋_GB2312" w:eastAsia="仿宋_GB2312" w:cs="仿宋" w:hint="eastAsia"/>
          <w:sz w:val="32"/>
          <w:szCs w:val="32"/>
        </w:rPr>
        <w:t>“日本原装驱蚊虫神器婴儿宝宝户外防蚊喷雾花露水止痒液防蚊蚊不叮</w:t>
      </w:r>
      <w:r>
        <w:rPr>
          <w:rFonts w:ascii="仿宋_GB2312" w:eastAsia="仿宋_GB2312" w:cs="仿宋" w:hint="eastAsia"/>
          <w:sz w:val="32"/>
          <w:szCs w:val="32"/>
        </w:rPr>
        <w:t>80ml</w:t>
      </w:r>
      <w:r>
        <w:rPr>
          <w:rFonts w:ascii="仿宋_GB2312" w:eastAsia="仿宋_GB2312" w:cs="仿宋" w:hint="eastAsia"/>
          <w:sz w:val="32"/>
          <w:szCs w:val="32"/>
        </w:rPr>
        <w:t>”</w:t>
      </w:r>
      <w:r>
        <w:rPr>
          <w:rFonts w:ascii="Times New Roman" w:eastAsia="仿宋_GB2312" w:hAnsi="Times New Roman" w:cs="仿宋_GB2312" w:hint="eastAsia"/>
          <w:sz w:val="32"/>
          <w:szCs w:val="32"/>
        </w:rPr>
        <w:t>的信息，系当事人自行制作并发布，广告费无法计算。</w:t>
      </w:r>
      <w:r>
        <w:rPr>
          <w:rFonts w:ascii="Times New Roman" w:eastAsia="仿宋_GB2312" w:hAnsi="Times New Roman" w:cs="仿宋_GB2312" w:hint="eastAsia"/>
          <w:sz w:val="32"/>
          <w:szCs w:val="32"/>
        </w:rPr>
        <w:t>自案发后，当事人已删除其发布涉嫌违法的广告。</w:t>
      </w:r>
    </w:p>
    <w:p w:rsidR="001E1323" w:rsidRDefault="002077F8">
      <w:pPr>
        <w:spacing w:line="520" w:lineRule="exact"/>
        <w:ind w:firstLineChars="200" w:firstLine="640"/>
        <w:rPr>
          <w:rFonts w:ascii="Times New Roman" w:eastAsia="仿宋_GB2312" w:hAnsi="Times New Roman" w:cs="仿宋"/>
          <w:sz w:val="32"/>
          <w:szCs w:val="32"/>
        </w:rPr>
      </w:pPr>
      <w:r>
        <w:rPr>
          <w:rFonts w:ascii="Times New Roman" w:eastAsia="仿宋_GB2312" w:hAnsi="Times New Roman" w:cs="仿宋_GB2312" w:hint="eastAsia"/>
          <w:sz w:val="32"/>
          <w:szCs w:val="32"/>
        </w:rPr>
        <w:t>当事人供述</w:t>
      </w:r>
      <w:r>
        <w:rPr>
          <w:rFonts w:ascii="Times New Roman" w:eastAsia="仿宋_GB2312" w:hAnsi="Times New Roman" w:cs="仿宋_GB2312"/>
          <w:sz w:val="32"/>
          <w:szCs w:val="32"/>
        </w:rPr>
        <w:t>贝亲桃子水婴儿防痒爽身露</w:t>
      </w:r>
      <w:r>
        <w:rPr>
          <w:rFonts w:ascii="Times New Roman" w:eastAsia="仿宋_GB2312" w:hAnsi="Times New Roman" w:cs="仿宋_GB2312" w:hint="eastAsia"/>
          <w:sz w:val="32"/>
          <w:szCs w:val="32"/>
        </w:rPr>
        <w:t>（以下简称：涉案产品③）是以</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盒的购进单价购进的，购进了</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盒，购货款</w:t>
      </w:r>
      <w:r>
        <w:rPr>
          <w:rFonts w:ascii="Times New Roman" w:eastAsia="仿宋_GB2312" w:hAnsi="Times New Roman" w:cs="仿宋_GB2312" w:hint="eastAsia"/>
          <w:sz w:val="32"/>
          <w:szCs w:val="32"/>
        </w:rPr>
        <w:t>60</w:t>
      </w:r>
      <w:r>
        <w:rPr>
          <w:rFonts w:ascii="Times New Roman" w:eastAsia="仿宋_GB2312" w:hAnsi="Times New Roman" w:cs="仿宋_GB2312" w:hint="eastAsia"/>
          <w:sz w:val="32"/>
          <w:szCs w:val="32"/>
        </w:rPr>
        <w:t>元，当事人无法提供供货方经营资质信息、产品合格报告、购进</w:t>
      </w:r>
      <w:r>
        <w:rPr>
          <w:rFonts w:ascii="Times New Roman" w:eastAsia="仿宋_GB2312" w:hAnsi="Times New Roman" w:cs="仿宋_GB2312" w:hint="eastAsia"/>
          <w:sz w:val="32"/>
          <w:szCs w:val="32"/>
        </w:rPr>
        <w:lastRenderedPageBreak/>
        <w:t>记录及注册备案情况。当事人以</w:t>
      </w:r>
      <w:r>
        <w:rPr>
          <w:rFonts w:ascii="Times New Roman" w:eastAsia="仿宋_GB2312" w:hAnsi="Times New Roman" w:cs="仿宋_GB2312" w:hint="eastAsia"/>
          <w:sz w:val="32"/>
          <w:szCs w:val="32"/>
        </w:rPr>
        <w:t>69</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盒的销售单价将</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盒涉案产品③销售完毕，销货款</w:t>
      </w:r>
      <w:r>
        <w:rPr>
          <w:rFonts w:ascii="Times New Roman" w:eastAsia="仿宋_GB2312" w:hAnsi="Times New Roman" w:cs="仿宋_GB2312" w:hint="eastAsia"/>
          <w:sz w:val="32"/>
          <w:szCs w:val="32"/>
        </w:rPr>
        <w:t>138</w:t>
      </w:r>
      <w:r>
        <w:rPr>
          <w:rFonts w:ascii="Times New Roman" w:eastAsia="仿宋_GB2312" w:hAnsi="Times New Roman" w:cs="仿宋_GB2312" w:hint="eastAsia"/>
          <w:sz w:val="32"/>
          <w:szCs w:val="32"/>
        </w:rPr>
        <w:t>元。涉案产品③包装上标有</w:t>
      </w:r>
      <w:r>
        <w:rPr>
          <w:rFonts w:ascii="Times New Roman" w:eastAsia="仿宋_GB2312" w:hAnsi="Times New Roman" w:cs="仿宋" w:hint="eastAsia"/>
          <w:sz w:val="32"/>
          <w:szCs w:val="32"/>
        </w:rPr>
        <w:t>“贝亲婴儿爽身露”、“原产国</w:t>
      </w:r>
      <w:r>
        <w:rPr>
          <w:rFonts w:ascii="Times New Roman" w:eastAsia="仿宋_GB2312" w:hAnsi="Times New Roman" w:cs="仿宋" w:hint="eastAsia"/>
          <w:sz w:val="32"/>
          <w:szCs w:val="32"/>
        </w:rPr>
        <w:t>：日本”、“生产商：日本株式会社”、“经销商：佛山游娜贸易有限公司”、“地址：山市禅城区石湾镇街道岭南路</w:t>
      </w:r>
      <w:r>
        <w:rPr>
          <w:rFonts w:ascii="Times New Roman" w:eastAsia="仿宋_GB2312" w:hAnsi="Times New Roman" w:cs="仿宋" w:hint="eastAsia"/>
          <w:sz w:val="32"/>
          <w:szCs w:val="32"/>
        </w:rPr>
        <w:t>77</w:t>
      </w:r>
      <w:r>
        <w:rPr>
          <w:rFonts w:ascii="Times New Roman" w:eastAsia="仿宋_GB2312" w:hAnsi="Times New Roman" w:cs="仿宋" w:hint="eastAsia"/>
          <w:sz w:val="32"/>
          <w:szCs w:val="32"/>
        </w:rPr>
        <w:t>号</w:t>
      </w:r>
      <w:r>
        <w:rPr>
          <w:rFonts w:ascii="Times New Roman" w:eastAsia="仿宋_GB2312" w:hAnsi="Times New Roman" w:cs="仿宋" w:hint="eastAsia"/>
          <w:sz w:val="32"/>
          <w:szCs w:val="32"/>
        </w:rPr>
        <w:t>133</w:t>
      </w:r>
      <w:r>
        <w:rPr>
          <w:rFonts w:ascii="Times New Roman" w:eastAsia="仿宋_GB2312" w:hAnsi="Times New Roman" w:cs="仿宋" w:hint="eastAsia"/>
          <w:sz w:val="32"/>
          <w:szCs w:val="32"/>
        </w:rPr>
        <w:t>号商铺之一”、“备案编号：沪</w:t>
      </w:r>
      <w:r>
        <w:rPr>
          <w:rFonts w:ascii="Times New Roman" w:eastAsia="仿宋_GB2312" w:hAnsi="Times New Roman" w:cs="仿宋" w:hint="eastAsia"/>
          <w:sz w:val="32"/>
          <w:szCs w:val="32"/>
        </w:rPr>
        <w:t>G</w:t>
      </w:r>
      <w:r>
        <w:rPr>
          <w:rFonts w:ascii="Times New Roman" w:eastAsia="仿宋_GB2312" w:hAnsi="Times New Roman" w:cs="仿宋" w:hint="eastAsia"/>
          <w:sz w:val="32"/>
          <w:szCs w:val="32"/>
        </w:rPr>
        <w:t>妆网备字</w:t>
      </w:r>
      <w:r>
        <w:rPr>
          <w:rFonts w:ascii="Times New Roman" w:eastAsia="仿宋_GB2312" w:hAnsi="Times New Roman" w:cs="仿宋" w:hint="eastAsia"/>
          <w:sz w:val="32"/>
          <w:szCs w:val="32"/>
        </w:rPr>
        <w:t>2017001618</w:t>
      </w:r>
      <w:r>
        <w:rPr>
          <w:rFonts w:ascii="Times New Roman" w:eastAsia="仿宋_GB2312" w:hAnsi="Times New Roman" w:cs="仿宋" w:hint="eastAsia"/>
          <w:sz w:val="32"/>
          <w:szCs w:val="32"/>
        </w:rPr>
        <w:t>”字样。经查询国家药品监督管理局数据显示，备案编号“沪</w:t>
      </w:r>
      <w:r>
        <w:rPr>
          <w:rFonts w:ascii="Times New Roman" w:eastAsia="仿宋_GB2312" w:hAnsi="Times New Roman" w:cs="仿宋" w:hint="eastAsia"/>
          <w:sz w:val="32"/>
          <w:szCs w:val="32"/>
        </w:rPr>
        <w:t>G</w:t>
      </w:r>
      <w:r>
        <w:rPr>
          <w:rFonts w:ascii="Times New Roman" w:eastAsia="仿宋_GB2312" w:hAnsi="Times New Roman" w:cs="仿宋" w:hint="eastAsia"/>
          <w:sz w:val="32"/>
          <w:szCs w:val="32"/>
        </w:rPr>
        <w:t>妆网备字</w:t>
      </w:r>
      <w:r>
        <w:rPr>
          <w:rFonts w:ascii="Times New Roman" w:eastAsia="仿宋_GB2312" w:hAnsi="Times New Roman" w:cs="仿宋" w:hint="eastAsia"/>
          <w:sz w:val="32"/>
          <w:szCs w:val="32"/>
        </w:rPr>
        <w:t>2017001618</w:t>
      </w:r>
      <w:r>
        <w:rPr>
          <w:rFonts w:ascii="Times New Roman" w:eastAsia="仿宋_GB2312" w:hAnsi="Times New Roman" w:cs="仿宋" w:hint="eastAsia"/>
          <w:sz w:val="32"/>
          <w:szCs w:val="32"/>
        </w:rPr>
        <w:t>”，显示备案人为贝亲母婴用品（上海）有限公司。</w:t>
      </w:r>
      <w:r>
        <w:rPr>
          <w:rFonts w:ascii="Times New Roman" w:eastAsia="仿宋_GB2312" w:hAnsi="Times New Roman" w:cs="仿宋" w:hint="eastAsia"/>
          <w:sz w:val="32"/>
          <w:szCs w:val="32"/>
        </w:rPr>
        <w:t>2023</w:t>
      </w:r>
      <w:r>
        <w:rPr>
          <w:rFonts w:ascii="Times New Roman" w:eastAsia="仿宋_GB2312" w:hAnsi="Times New Roman" w:cs="仿宋" w:hint="eastAsia"/>
          <w:sz w:val="32"/>
          <w:szCs w:val="32"/>
        </w:rPr>
        <w:t>年</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月</w:t>
      </w:r>
      <w:r>
        <w:rPr>
          <w:rFonts w:ascii="Times New Roman" w:eastAsia="仿宋_GB2312" w:hAnsi="Times New Roman" w:cs="仿宋" w:hint="eastAsia"/>
          <w:sz w:val="32"/>
          <w:szCs w:val="32"/>
        </w:rPr>
        <w:t>24</w:t>
      </w:r>
      <w:r>
        <w:rPr>
          <w:rFonts w:ascii="Times New Roman" w:eastAsia="仿宋_GB2312" w:hAnsi="Times New Roman" w:cs="仿宋" w:hint="eastAsia"/>
          <w:sz w:val="32"/>
          <w:szCs w:val="32"/>
        </w:rPr>
        <w:t>日，我局就涉案产品③的生产及备案情况对贝亲母婴用品（上海）有限公司属地监管部门上海市市场监督管理局发送协助调查函。</w:t>
      </w:r>
      <w:r>
        <w:rPr>
          <w:rFonts w:ascii="Times New Roman" w:eastAsia="仿宋_GB2312" w:hAnsi="Times New Roman" w:cs="仿宋" w:hint="eastAsia"/>
          <w:sz w:val="32"/>
          <w:szCs w:val="32"/>
        </w:rPr>
        <w:t>2023</w:t>
      </w:r>
      <w:r>
        <w:rPr>
          <w:rFonts w:ascii="Times New Roman" w:eastAsia="仿宋_GB2312" w:hAnsi="Times New Roman" w:cs="仿宋" w:hint="eastAsia"/>
          <w:sz w:val="32"/>
          <w:szCs w:val="32"/>
        </w:rPr>
        <w:t>年</w:t>
      </w:r>
      <w:r>
        <w:rPr>
          <w:rFonts w:ascii="Times New Roman" w:eastAsia="仿宋_GB2312" w:hAnsi="Times New Roman" w:cs="仿宋" w:hint="eastAsia"/>
          <w:sz w:val="32"/>
          <w:szCs w:val="32"/>
        </w:rPr>
        <w:t>11</w:t>
      </w:r>
      <w:r>
        <w:rPr>
          <w:rFonts w:ascii="Times New Roman" w:eastAsia="仿宋_GB2312" w:hAnsi="Times New Roman" w:cs="仿宋" w:hint="eastAsia"/>
          <w:sz w:val="32"/>
          <w:szCs w:val="32"/>
        </w:rPr>
        <w:t>月</w:t>
      </w:r>
      <w:r>
        <w:rPr>
          <w:rFonts w:ascii="Times New Roman" w:eastAsia="仿宋_GB2312" w:hAnsi="Times New Roman" w:cs="仿宋" w:hint="eastAsia"/>
          <w:sz w:val="32"/>
          <w:szCs w:val="32"/>
        </w:rPr>
        <w:t>19</w:t>
      </w:r>
      <w:r>
        <w:rPr>
          <w:rFonts w:ascii="Times New Roman" w:eastAsia="仿宋_GB2312" w:hAnsi="Times New Roman" w:cs="仿宋" w:hint="eastAsia"/>
          <w:sz w:val="32"/>
          <w:szCs w:val="32"/>
        </w:rPr>
        <w:t>日，我局收到回函及附件显示，涉案产品③非贝亲母婴用品（</w:t>
      </w:r>
      <w:r>
        <w:rPr>
          <w:rFonts w:ascii="Times New Roman" w:eastAsia="仿宋_GB2312" w:hAnsi="Times New Roman" w:cs="仿宋" w:hint="eastAsia"/>
          <w:sz w:val="32"/>
          <w:szCs w:val="32"/>
        </w:rPr>
        <w:t>上海）有限公司生产及进口，也未申请进口普通化妆品备案。</w:t>
      </w:r>
      <w:r>
        <w:rPr>
          <w:rFonts w:ascii="Times New Roman" w:eastAsia="仿宋_GB2312" w:hAnsi="Times New Roman" w:cs="仿宋" w:hint="eastAsia"/>
          <w:sz w:val="32"/>
          <w:szCs w:val="32"/>
        </w:rPr>
        <w:t>2023</w:t>
      </w:r>
      <w:r>
        <w:rPr>
          <w:rFonts w:ascii="Times New Roman" w:eastAsia="仿宋_GB2312" w:hAnsi="Times New Roman" w:cs="仿宋" w:hint="eastAsia"/>
          <w:sz w:val="32"/>
          <w:szCs w:val="32"/>
        </w:rPr>
        <w:t>年</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月</w:t>
      </w:r>
      <w:r>
        <w:rPr>
          <w:rFonts w:ascii="Times New Roman" w:eastAsia="仿宋_GB2312" w:hAnsi="Times New Roman" w:cs="仿宋" w:hint="eastAsia"/>
          <w:sz w:val="32"/>
          <w:szCs w:val="32"/>
        </w:rPr>
        <w:t>24</w:t>
      </w:r>
      <w:r>
        <w:rPr>
          <w:rFonts w:ascii="Times New Roman" w:eastAsia="仿宋_GB2312" w:hAnsi="Times New Roman" w:cs="仿宋" w:hint="eastAsia"/>
          <w:sz w:val="32"/>
          <w:szCs w:val="32"/>
        </w:rPr>
        <w:t>日，我局就涉案产品③的生产及产品标签情况对标称经销商佛山游娜贸易有限公司属地监管部门佛山市禅城区市场监督管理局发送协助调查函。</w:t>
      </w:r>
      <w:r>
        <w:rPr>
          <w:rFonts w:ascii="Times New Roman" w:eastAsia="仿宋_GB2312" w:hAnsi="Times New Roman" w:cs="仿宋" w:hint="eastAsia"/>
          <w:sz w:val="32"/>
          <w:szCs w:val="32"/>
        </w:rPr>
        <w:t>2023</w:t>
      </w:r>
      <w:r>
        <w:rPr>
          <w:rFonts w:ascii="Times New Roman" w:eastAsia="仿宋_GB2312" w:hAnsi="Times New Roman" w:cs="仿宋" w:hint="eastAsia"/>
          <w:sz w:val="32"/>
          <w:szCs w:val="32"/>
        </w:rPr>
        <w:t>年</w:t>
      </w:r>
      <w:r>
        <w:rPr>
          <w:rFonts w:ascii="Times New Roman" w:eastAsia="仿宋_GB2312" w:hAnsi="Times New Roman" w:cs="仿宋" w:hint="eastAsia"/>
          <w:sz w:val="32"/>
          <w:szCs w:val="32"/>
        </w:rPr>
        <w:t>11</w:t>
      </w:r>
      <w:r>
        <w:rPr>
          <w:rFonts w:ascii="Times New Roman" w:eastAsia="仿宋_GB2312" w:hAnsi="Times New Roman" w:cs="仿宋" w:hint="eastAsia"/>
          <w:sz w:val="32"/>
          <w:szCs w:val="32"/>
        </w:rPr>
        <w:t>月</w:t>
      </w:r>
      <w:r>
        <w:rPr>
          <w:rFonts w:ascii="Times New Roman" w:eastAsia="仿宋_GB2312" w:hAnsi="Times New Roman" w:cs="仿宋" w:hint="eastAsia"/>
          <w:sz w:val="32"/>
          <w:szCs w:val="32"/>
        </w:rPr>
        <w:t>17</w:t>
      </w:r>
      <w:r>
        <w:rPr>
          <w:rFonts w:ascii="Times New Roman" w:eastAsia="仿宋_GB2312" w:hAnsi="Times New Roman" w:cs="仿宋" w:hint="eastAsia"/>
          <w:sz w:val="32"/>
          <w:szCs w:val="32"/>
        </w:rPr>
        <w:t>日，我局收到回函及附件显示，涉案产品③标称经销商佛山游娜贸易有限公司经营异常，无法取得联系。</w:t>
      </w:r>
    </w:p>
    <w:p w:rsidR="001E1323" w:rsidRDefault="002077F8">
      <w:pPr>
        <w:spacing w:line="520" w:lineRule="exact"/>
        <w:ind w:firstLineChars="200" w:firstLine="640"/>
        <w:rPr>
          <w:rFonts w:ascii="Times New Roman" w:eastAsia="仿宋_GB2312" w:hAnsi="Times New Roman" w:cs="仿宋"/>
          <w:sz w:val="32"/>
          <w:szCs w:val="32"/>
        </w:rPr>
      </w:pPr>
      <w:r>
        <w:rPr>
          <w:rFonts w:ascii="Times New Roman" w:eastAsia="仿宋_GB2312" w:hAnsi="Times New Roman" w:cs="仿宋_GB2312" w:hint="eastAsia"/>
          <w:sz w:val="32"/>
          <w:szCs w:val="32"/>
        </w:rPr>
        <w:t>当事人供述“卢卡氏番木瓜膏”（以下简称：涉案产品④）是其以</w:t>
      </w:r>
      <w:r>
        <w:rPr>
          <w:rFonts w:ascii="Times New Roman" w:eastAsia="仿宋_GB2312" w:hAnsi="Times New Roman" w:cs="仿宋_GB2312" w:hint="eastAsia"/>
          <w:sz w:val="32"/>
          <w:szCs w:val="32"/>
        </w:rPr>
        <w:t>16.9</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支的购进单价从拼多多平台企业名称为“福州开发区永旺贸易有限公司”购进的，购进了</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支，购货款共计</w:t>
      </w:r>
      <w:r>
        <w:rPr>
          <w:rFonts w:ascii="Times New Roman" w:eastAsia="仿宋_GB2312" w:hAnsi="Times New Roman" w:cs="仿宋_GB2312" w:hint="eastAsia"/>
          <w:sz w:val="32"/>
          <w:szCs w:val="32"/>
        </w:rPr>
        <w:t>16.9</w:t>
      </w:r>
      <w:r>
        <w:rPr>
          <w:rFonts w:ascii="Times New Roman" w:eastAsia="仿宋_GB2312" w:hAnsi="Times New Roman" w:cs="仿宋_GB2312" w:hint="eastAsia"/>
          <w:sz w:val="32"/>
          <w:szCs w:val="32"/>
        </w:rPr>
        <w:t>元。当事人向我局提供了涉案</w:t>
      </w:r>
      <w:r>
        <w:rPr>
          <w:rFonts w:ascii="Times New Roman" w:eastAsia="仿宋_GB2312" w:hAnsi="Times New Roman" w:cs="仿宋_GB2312" w:hint="eastAsia"/>
          <w:sz w:val="32"/>
          <w:szCs w:val="32"/>
        </w:rPr>
        <w:t>产品④供货方经营资质信息、购进记录、“进口非特殊用途化妆品备案电子信息凭证”、“中华人民共和国海关进口货物报关单”及“中华人民共和国出入境检验检疫入境货物检验检疫证明”。当事人以</w:t>
      </w:r>
      <w:r>
        <w:rPr>
          <w:rFonts w:ascii="Times New Roman" w:eastAsia="仿宋_GB2312" w:hAnsi="Times New Roman" w:cs="仿宋_GB2312" w:hint="eastAsia"/>
          <w:sz w:val="32"/>
          <w:szCs w:val="32"/>
        </w:rPr>
        <w:t>49</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支的销售单价销售</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支涉案产品④，销售款为</w:t>
      </w:r>
      <w:r>
        <w:rPr>
          <w:rFonts w:ascii="Times New Roman" w:eastAsia="仿宋_GB2312" w:hAnsi="Times New Roman" w:cs="仿宋_GB2312" w:hint="eastAsia"/>
          <w:sz w:val="32"/>
          <w:szCs w:val="32"/>
        </w:rPr>
        <w:t>49</w:t>
      </w:r>
      <w:r>
        <w:rPr>
          <w:rFonts w:ascii="Times New Roman" w:eastAsia="仿宋_GB2312" w:hAnsi="Times New Roman" w:cs="仿宋_GB2312" w:hint="eastAsia"/>
          <w:sz w:val="32"/>
          <w:szCs w:val="32"/>
        </w:rPr>
        <w:t>元。经查询涉案产品④的备案编号，显示境内责任人为南京浩明工贸实业有限公司。</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25</w:t>
      </w:r>
      <w:r>
        <w:rPr>
          <w:rFonts w:ascii="Times New Roman" w:eastAsia="仿宋_GB2312" w:hAnsi="Times New Roman" w:cs="仿宋_GB2312" w:hint="eastAsia"/>
          <w:sz w:val="32"/>
          <w:szCs w:val="32"/>
        </w:rPr>
        <w:lastRenderedPageBreak/>
        <w:t>日，我局向南京浩明工贸实业有限公司发送协助鉴别通知书，请其对当事人涉案产品④显示的产品信息、备案及进口报关情况进行鉴别。</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日，南京浩明工贸实业有限公司回函显示，涉案产品④为其</w:t>
      </w:r>
      <w:r>
        <w:rPr>
          <w:rFonts w:ascii="Times New Roman" w:eastAsia="仿宋_GB2312" w:hAnsi="Times New Roman" w:cs="仿宋_GB2312" w:hint="eastAsia"/>
          <w:sz w:val="32"/>
          <w:szCs w:val="32"/>
        </w:rPr>
        <w:t>公司许可在华销售且经备案的化妆品，当事人提供的备案及进口报关情况属实。涉案产品④的备案人为名榛（国际）有限公司，针对在国家药品监督管理局官网查询信息不完整及在移动端软件查询涉案产品④化妆品备案人为吉颖国际有限公司与实际备案人不一致，南京浩明工贸实业有限公司将进行反馈。</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日，我局向南京浩明工贸实业有限公司属地监管部门南京市高淳区市场监督管理局发送协助调查函，请南京市高淳区市场监督管理局协助调查涉案产品④是否经过备案及备案人信息的情况。南京市高淳区市场监督管理局回函显示，涉</w:t>
      </w:r>
      <w:r>
        <w:rPr>
          <w:rFonts w:ascii="Times New Roman" w:eastAsia="仿宋_GB2312" w:hAnsi="Times New Roman" w:cs="仿宋_GB2312" w:hint="eastAsia"/>
          <w:sz w:val="32"/>
          <w:szCs w:val="32"/>
        </w:rPr>
        <w:t>案产品④的备案人为名榛（国际）有限公司。综合当事人提供的涉案产品④供货方经营资质信息、购进记录、“进口非特殊用途化妆品备案电子信息凭证”、“中华人民共和国海关进口货物报关单”、“中华人民共和国出入境检验检疫入境货物检验检疫证明”情况，及南京市高淳区市场监督管理局和南京浩明工贸实业有限公司回函情况，认定当事人经营的涉案产品④属于经过备案的普通化妆品。</w:t>
      </w:r>
    </w:p>
    <w:p w:rsidR="001E1323" w:rsidRDefault="002077F8">
      <w:pPr>
        <w:spacing w:line="520" w:lineRule="exact"/>
        <w:ind w:firstLineChars="200" w:firstLine="640"/>
      </w:pPr>
      <w:r>
        <w:rPr>
          <w:rFonts w:ascii="Times New Roman" w:eastAsia="仿宋_GB2312" w:hAnsi="Times New Roman" w:cs="仿宋" w:hint="eastAsia"/>
          <w:sz w:val="32"/>
          <w:szCs w:val="32"/>
        </w:rPr>
        <w:t>综上，本案货值金额</w:t>
      </w:r>
      <w:r>
        <w:rPr>
          <w:rFonts w:ascii="Times New Roman" w:eastAsia="仿宋_GB2312" w:hAnsi="Times New Roman" w:cs="仿宋" w:hint="eastAsia"/>
          <w:sz w:val="32"/>
          <w:szCs w:val="32"/>
        </w:rPr>
        <w:t>372</w:t>
      </w:r>
      <w:r>
        <w:rPr>
          <w:rFonts w:ascii="Times New Roman" w:eastAsia="仿宋_GB2312" w:hAnsi="Times New Roman" w:cs="仿宋" w:hint="eastAsia"/>
          <w:sz w:val="32"/>
          <w:szCs w:val="32"/>
        </w:rPr>
        <w:t>元，违法所得</w:t>
      </w:r>
      <w:r>
        <w:rPr>
          <w:rFonts w:ascii="Times New Roman" w:eastAsia="仿宋_GB2312" w:hAnsi="Times New Roman" w:cs="仿宋" w:hint="eastAsia"/>
          <w:sz w:val="32"/>
          <w:szCs w:val="32"/>
        </w:rPr>
        <w:t>159</w:t>
      </w:r>
      <w:r>
        <w:rPr>
          <w:rFonts w:ascii="Times New Roman" w:eastAsia="仿宋_GB2312" w:hAnsi="Times New Roman" w:cs="仿宋" w:hint="eastAsia"/>
          <w:sz w:val="32"/>
          <w:szCs w:val="32"/>
        </w:rPr>
        <w:t>元，本案广告费无法计算。</w:t>
      </w:r>
    </w:p>
    <w:p w:rsidR="001E1323" w:rsidRDefault="002077F8">
      <w:pPr>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上述事实，主要有以下证据证明：</w:t>
      </w:r>
    </w:p>
    <w:p w:rsidR="001E1323" w:rsidRDefault="002077F8">
      <w:pPr>
        <w:adjustRightInd w:val="0"/>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sz w:val="32"/>
          <w:szCs w:val="32"/>
        </w:rPr>
        <w:t>当事人</w:t>
      </w:r>
      <w:r>
        <w:rPr>
          <w:rFonts w:ascii="仿宋_GB2312" w:eastAsia="仿宋_GB2312" w:hAnsi="仿宋" w:hint="eastAsia"/>
          <w:sz w:val="32"/>
          <w:szCs w:val="32"/>
        </w:rPr>
        <w:t>营业执照</w:t>
      </w:r>
      <w:r>
        <w:rPr>
          <w:rFonts w:ascii="仿宋_GB2312" w:eastAsia="仿宋_GB2312" w:hAnsi="仿宋" w:hint="eastAsia"/>
          <w:sz w:val="32"/>
          <w:szCs w:val="32"/>
        </w:rPr>
        <w:t>复印件</w:t>
      </w:r>
      <w:r>
        <w:rPr>
          <w:rFonts w:ascii="仿宋_GB2312" w:eastAsia="仿宋_GB2312" w:hAnsi="仿宋" w:hint="eastAsia"/>
          <w:sz w:val="32"/>
          <w:szCs w:val="32"/>
        </w:rPr>
        <w:t>、</w:t>
      </w:r>
      <w:r>
        <w:rPr>
          <w:rFonts w:ascii="仿宋_GB2312" w:eastAsia="仿宋_GB2312" w:hAnsi="仿宋" w:hint="eastAsia"/>
          <w:sz w:val="32"/>
          <w:szCs w:val="32"/>
        </w:rPr>
        <w:t>经营者</w:t>
      </w:r>
      <w:r>
        <w:rPr>
          <w:rFonts w:ascii="仿宋_GB2312" w:eastAsia="仿宋_GB2312" w:hAnsi="仿宋" w:hint="eastAsia"/>
          <w:sz w:val="32"/>
          <w:szCs w:val="32"/>
        </w:rPr>
        <w:t>身份证复印件</w:t>
      </w:r>
      <w:r>
        <w:rPr>
          <w:rFonts w:ascii="仿宋_GB2312" w:eastAsia="仿宋_GB2312" w:hAnsi="仿宋" w:hint="eastAsia"/>
          <w:sz w:val="32"/>
          <w:szCs w:val="32"/>
        </w:rPr>
        <w:t>及仅销售预包装食品经营者备案信息采集表，</w:t>
      </w:r>
      <w:r>
        <w:rPr>
          <w:rFonts w:ascii="仿宋_GB2312" w:eastAsia="仿宋_GB2312" w:hAnsi="仿宋" w:hint="eastAsia"/>
          <w:sz w:val="32"/>
          <w:szCs w:val="32"/>
        </w:rPr>
        <w:t>证明</w:t>
      </w:r>
      <w:r>
        <w:rPr>
          <w:rFonts w:ascii="仿宋_GB2312" w:eastAsia="仿宋_GB2312" w:hAnsi="仿宋" w:hint="eastAsia"/>
          <w:sz w:val="32"/>
          <w:szCs w:val="32"/>
        </w:rPr>
        <w:t>当事人的主体资格</w:t>
      </w:r>
      <w:r>
        <w:rPr>
          <w:rFonts w:ascii="仿宋_GB2312" w:eastAsia="仿宋_GB2312" w:hAnsi="仿宋" w:hint="eastAsia"/>
          <w:sz w:val="32"/>
          <w:szCs w:val="32"/>
        </w:rPr>
        <w:t>；</w:t>
      </w:r>
    </w:p>
    <w:p w:rsidR="001E1323" w:rsidRDefault="002077F8">
      <w:pPr>
        <w:adjustRightInd w:val="0"/>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7</w:t>
      </w:r>
      <w:r>
        <w:rPr>
          <w:rFonts w:ascii="仿宋_GB2312" w:eastAsia="仿宋_GB2312" w:hAnsi="仿宋" w:hint="eastAsia"/>
          <w:sz w:val="32"/>
          <w:szCs w:val="32"/>
        </w:rPr>
        <w:t>日，天津市场监管投诉举报平台举报单、举报信及附件材料，证明对涉案产品①、涉案产品②、涉案产品</w:t>
      </w:r>
      <w:r>
        <w:rPr>
          <w:rFonts w:ascii="仿宋_GB2312" w:eastAsia="仿宋_GB2312" w:hAnsi="仿宋" w:hint="eastAsia"/>
          <w:sz w:val="32"/>
          <w:szCs w:val="32"/>
        </w:rPr>
        <w:lastRenderedPageBreak/>
        <w:t>③的举报事实；</w:t>
      </w:r>
    </w:p>
    <w:p w:rsidR="001E1323" w:rsidRDefault="002077F8">
      <w:pPr>
        <w:adjustRightInd w:val="0"/>
        <w:snapToGrid w:val="0"/>
        <w:spacing w:line="520" w:lineRule="exact"/>
        <w:ind w:firstLineChars="200" w:firstLine="640"/>
        <w:rPr>
          <w:rFonts w:ascii="仿宋_GB2312" w:eastAsia="仿宋_GB2312" w:hAnsi="仿宋"/>
          <w:sz w:val="32"/>
          <w:szCs w:val="32"/>
        </w:rPr>
      </w:pPr>
      <w:r>
        <w:rPr>
          <w:rFonts w:ascii="仿宋_GB2312" w:eastAsia="仿宋_GB2312" w:hAnsi="仿宋"/>
          <w:sz w:val="32"/>
          <w:szCs w:val="32"/>
          <w:lang/>
        </w:rPr>
        <w:t>3</w:t>
      </w:r>
      <w:r>
        <w:rPr>
          <w:rFonts w:ascii="仿宋_GB2312" w:eastAsia="仿宋_GB2312" w:hAnsi="仿宋" w:hint="eastAsia"/>
          <w:sz w:val="32"/>
          <w:szCs w:val="32"/>
          <w:lang/>
        </w:rPr>
        <w:t>、</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日，执法人员制作的现场检查笔录</w:t>
      </w:r>
      <w:r>
        <w:rPr>
          <w:rFonts w:ascii="仿宋_GB2312" w:eastAsia="仿宋_GB2312" w:hAnsi="仿宋" w:hint="eastAsia"/>
          <w:sz w:val="32"/>
          <w:szCs w:val="32"/>
        </w:rPr>
        <w:t>、现场照片、询问通知书及送达回证、送达地址确认书</w:t>
      </w:r>
      <w:r>
        <w:rPr>
          <w:rFonts w:ascii="仿宋_GB2312" w:eastAsia="仿宋_GB2312" w:hAnsi="仿宋" w:hint="eastAsia"/>
          <w:sz w:val="32"/>
          <w:szCs w:val="32"/>
        </w:rPr>
        <w:t>，证明执法人员现场</w:t>
      </w:r>
      <w:r>
        <w:rPr>
          <w:rFonts w:ascii="仿宋_GB2312" w:eastAsia="仿宋_GB2312" w:hAnsi="仿宋"/>
          <w:sz w:val="32"/>
          <w:szCs w:val="32"/>
        </w:rPr>
        <w:t>检查</w:t>
      </w:r>
      <w:r>
        <w:rPr>
          <w:rFonts w:ascii="仿宋_GB2312" w:eastAsia="仿宋_GB2312" w:hAnsi="仿宋" w:hint="eastAsia"/>
          <w:sz w:val="32"/>
          <w:szCs w:val="32"/>
        </w:rPr>
        <w:t>情况；</w:t>
      </w:r>
    </w:p>
    <w:p w:rsidR="001E1323" w:rsidRDefault="002077F8">
      <w:pPr>
        <w:adjustRightInd w:val="0"/>
        <w:snapToGrid w:val="0"/>
        <w:spacing w:line="52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w:t>
      </w:r>
      <w:r>
        <w:rPr>
          <w:rFonts w:ascii="仿宋_GB2312" w:eastAsia="仿宋_GB2312" w:hAnsi="仿宋"/>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13</w:t>
      </w:r>
      <w:r>
        <w:rPr>
          <w:rFonts w:ascii="仿宋_GB2312" w:eastAsia="仿宋_GB2312" w:hAnsi="仿宋" w:hint="eastAsia"/>
          <w:sz w:val="32"/>
          <w:szCs w:val="32"/>
        </w:rPr>
        <w:t>日</w:t>
      </w:r>
      <w:r>
        <w:rPr>
          <w:rFonts w:ascii="仿宋_GB2312" w:eastAsia="仿宋_GB2312" w:hAnsi="仿宋"/>
          <w:sz w:val="32"/>
          <w:szCs w:val="32"/>
        </w:rPr>
        <w:t>，执法人员</w:t>
      </w:r>
      <w:r>
        <w:rPr>
          <w:rFonts w:ascii="仿宋_GB2312" w:eastAsia="仿宋_GB2312" w:hAnsi="仿宋" w:hint="eastAsia"/>
          <w:sz w:val="32"/>
          <w:szCs w:val="32"/>
        </w:rPr>
        <w:t>对当事人</w:t>
      </w:r>
      <w:r>
        <w:rPr>
          <w:rFonts w:ascii="仿宋_GB2312" w:eastAsia="仿宋_GB2312" w:hAnsi="仿宋" w:hint="eastAsia"/>
          <w:sz w:val="32"/>
          <w:szCs w:val="32"/>
        </w:rPr>
        <w:t>制作</w:t>
      </w:r>
      <w:r>
        <w:rPr>
          <w:rFonts w:ascii="仿宋_GB2312" w:eastAsia="仿宋_GB2312" w:hAnsi="仿宋" w:hint="eastAsia"/>
          <w:sz w:val="32"/>
          <w:szCs w:val="32"/>
        </w:rPr>
        <w:t>的询问笔录</w:t>
      </w:r>
      <w:r>
        <w:rPr>
          <w:rFonts w:ascii="仿宋_GB2312" w:eastAsia="仿宋_GB2312" w:hAnsi="仿宋" w:hint="eastAsia"/>
          <w:sz w:val="32"/>
          <w:szCs w:val="32"/>
        </w:rPr>
        <w:t>、限期提供材料通知书及送达回证、责令改正通知书及送达回证、当事人提供的涉案产品②的购进记录截图、当事人销售三款涉案产品的订单截图及</w:t>
      </w:r>
      <w:r>
        <w:rPr>
          <w:rFonts w:ascii="仿宋_GB2312" w:eastAsia="仿宋_GB2312" w:hAnsi="仿宋" w:hint="eastAsia"/>
          <w:sz w:val="32"/>
          <w:szCs w:val="32"/>
        </w:rPr>
        <w:t>经当事人确认的三款涉案产品照片，证明对当事人的调查情况</w:t>
      </w:r>
      <w:r>
        <w:rPr>
          <w:rFonts w:ascii="仿宋_GB2312" w:eastAsia="仿宋_GB2312" w:hAnsi="仿宋" w:hint="eastAsia"/>
          <w:sz w:val="32"/>
          <w:szCs w:val="32"/>
        </w:rPr>
        <w:t>；</w:t>
      </w:r>
    </w:p>
    <w:p w:rsidR="001E1323" w:rsidRDefault="002077F8">
      <w:pPr>
        <w:adjustRightInd w:val="0"/>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13</w:t>
      </w:r>
      <w:r>
        <w:rPr>
          <w:rFonts w:ascii="仿宋_GB2312" w:eastAsia="仿宋_GB2312" w:hAnsi="仿宋" w:hint="eastAsia"/>
          <w:sz w:val="32"/>
          <w:szCs w:val="32"/>
        </w:rPr>
        <w:t>日，执法人员对举报人制作的限期提供材料通知书，证明举报人对当事人违法行为证据的举证情况；</w:t>
      </w:r>
    </w:p>
    <w:p w:rsidR="001E1323" w:rsidRDefault="002077F8">
      <w:pPr>
        <w:adjustRightInd w:val="0"/>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w:t>
      </w:r>
      <w:r>
        <w:rPr>
          <w:rFonts w:ascii="仿宋_GB2312" w:eastAsia="仿宋_GB2312" w:hAnsi="仿宋" w:hint="eastAsia"/>
          <w:sz w:val="32"/>
          <w:szCs w:val="32"/>
        </w:rPr>
        <w:t>我局</w:t>
      </w:r>
      <w:r>
        <w:rPr>
          <w:rFonts w:ascii="仿宋_GB2312" w:eastAsia="仿宋_GB2312" w:hAnsi="仿宋" w:hint="eastAsia"/>
          <w:sz w:val="32"/>
          <w:szCs w:val="32"/>
        </w:rPr>
        <w:t>对涉案产品②标称制造商</w:t>
      </w:r>
      <w:r>
        <w:rPr>
          <w:rFonts w:ascii="仿宋_GB2312" w:eastAsia="仿宋_GB2312" w:hAnsi="仿宋" w:hint="eastAsia"/>
          <w:sz w:val="32"/>
          <w:szCs w:val="32"/>
        </w:rPr>
        <w:t>东阳市鑫洁生物科技有限公司</w:t>
      </w:r>
      <w:r>
        <w:rPr>
          <w:rFonts w:ascii="仿宋_GB2312" w:eastAsia="仿宋_GB2312" w:hAnsi="仿宋" w:hint="eastAsia"/>
          <w:sz w:val="32"/>
          <w:szCs w:val="32"/>
        </w:rPr>
        <w:t>属地监管部门浙江省卫生健康委员会及金华市卫生健康委员会送达的协助调查函及东阳市卫生健康局回函</w:t>
      </w:r>
      <w:r>
        <w:rPr>
          <w:rFonts w:ascii="Times New Roman" w:eastAsia="仿宋_GB2312" w:hAnsi="Times New Roman" w:cs="仿宋_GB2312" w:hint="eastAsia"/>
          <w:sz w:val="32"/>
          <w:szCs w:val="32"/>
        </w:rPr>
        <w:t>，</w:t>
      </w:r>
      <w:r>
        <w:rPr>
          <w:rFonts w:ascii="仿宋_GB2312" w:eastAsia="仿宋_GB2312" w:hAnsi="仿宋" w:hint="eastAsia"/>
          <w:sz w:val="32"/>
          <w:szCs w:val="32"/>
        </w:rPr>
        <w:t>证明对涉案产品②</w:t>
      </w:r>
      <w:r>
        <w:rPr>
          <w:rFonts w:ascii="仿宋_GB2312" w:eastAsia="仿宋_GB2312" w:cs="仿宋" w:hint="eastAsia"/>
          <w:sz w:val="32"/>
          <w:szCs w:val="32"/>
        </w:rPr>
        <w:t>标签内容的</w:t>
      </w:r>
      <w:r>
        <w:rPr>
          <w:rFonts w:ascii="Times New Roman" w:eastAsia="仿宋_GB2312" w:hAnsi="Times New Roman" w:cs="仿宋_GB2312" w:hint="eastAsia"/>
          <w:sz w:val="32"/>
          <w:szCs w:val="32"/>
        </w:rPr>
        <w:t>调查情况</w:t>
      </w:r>
      <w:r>
        <w:rPr>
          <w:rFonts w:ascii="仿宋_GB2312" w:eastAsia="仿宋_GB2312" w:hAnsi="仿宋" w:hint="eastAsia"/>
          <w:sz w:val="32"/>
          <w:szCs w:val="32"/>
        </w:rPr>
        <w:t>；</w:t>
      </w:r>
    </w:p>
    <w:p w:rsidR="001E1323" w:rsidRDefault="002077F8">
      <w:pPr>
        <w:spacing w:line="520" w:lineRule="exact"/>
        <w:ind w:firstLineChars="200" w:firstLine="640"/>
        <w:rPr>
          <w:rFonts w:ascii="Times New Roman" w:eastAsia="仿宋_GB2312" w:hAnsi="Times New Roman" w:cs="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w:t>
      </w:r>
      <w:r>
        <w:rPr>
          <w:rFonts w:ascii="仿宋_GB2312" w:eastAsia="仿宋_GB2312" w:hAnsi="仿宋" w:hint="eastAsia"/>
          <w:sz w:val="32"/>
          <w:szCs w:val="32"/>
        </w:rPr>
        <w:t>我局向涉案产品③标称经销商佛山游娜贸易有限公司属地监管部门佛山市禅城区市场监督管理局送达的</w:t>
      </w:r>
      <w:r>
        <w:rPr>
          <w:rFonts w:ascii="仿宋_GB2312" w:eastAsia="仿宋_GB2312" w:hAnsi="仿宋" w:hint="eastAsia"/>
          <w:sz w:val="32"/>
          <w:szCs w:val="32"/>
        </w:rPr>
        <w:t>协助调查函及回函，我局向涉案产品③标称化妆品备案编号对应的</w:t>
      </w:r>
      <w:r>
        <w:rPr>
          <w:rFonts w:ascii="仿宋_GB2312" w:eastAsia="仿宋_GB2312" w:hAnsi="仿宋" w:hint="eastAsia"/>
          <w:sz w:val="32"/>
          <w:szCs w:val="32"/>
        </w:rPr>
        <w:t>贝</w:t>
      </w:r>
      <w:r>
        <w:rPr>
          <w:rFonts w:ascii="Times New Roman" w:eastAsia="仿宋_GB2312" w:hAnsi="Times New Roman" w:cs="仿宋" w:hint="eastAsia"/>
          <w:sz w:val="32"/>
          <w:szCs w:val="32"/>
        </w:rPr>
        <w:t>亲母婴用品（上海）有限公司的属地监管部门上海市市场监督管理局送达的协助调查函及回函，证明对涉案产品③的生产及产品备案的调查情况；</w:t>
      </w:r>
    </w:p>
    <w:p w:rsidR="001E1323" w:rsidRDefault="002077F8">
      <w:pPr>
        <w:spacing w:line="520" w:lineRule="exact"/>
        <w:ind w:firstLineChars="200" w:firstLine="640"/>
        <w:rPr>
          <w:rFonts w:ascii="仿宋_GB2312" w:eastAsia="仿宋_GB2312" w:hAnsi="仿宋"/>
          <w:sz w:val="32"/>
          <w:szCs w:val="32"/>
        </w:rPr>
      </w:pPr>
      <w:r>
        <w:rPr>
          <w:rFonts w:ascii="Times New Roman" w:eastAsia="仿宋_GB2312" w:hAnsi="Times New Roman" w:cs="仿宋" w:hint="eastAsia"/>
          <w:sz w:val="32"/>
          <w:szCs w:val="32"/>
        </w:rPr>
        <w:t>8</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2023</w:t>
      </w:r>
      <w:r>
        <w:rPr>
          <w:rFonts w:ascii="Times New Roman" w:eastAsia="仿宋_GB2312" w:hAnsi="Times New Roman" w:cs="仿宋" w:hint="eastAsia"/>
          <w:sz w:val="32"/>
          <w:szCs w:val="32"/>
        </w:rPr>
        <w:t>年</w:t>
      </w:r>
      <w:r>
        <w:rPr>
          <w:rFonts w:ascii="Times New Roman" w:eastAsia="仿宋_GB2312" w:hAnsi="Times New Roman" w:cs="仿宋" w:hint="eastAsia"/>
          <w:sz w:val="32"/>
          <w:szCs w:val="32"/>
        </w:rPr>
        <w:t>11</w:t>
      </w:r>
      <w:r>
        <w:rPr>
          <w:rFonts w:ascii="Times New Roman" w:eastAsia="仿宋_GB2312" w:hAnsi="Times New Roman" w:cs="仿宋" w:hint="eastAsia"/>
          <w:sz w:val="32"/>
          <w:szCs w:val="32"/>
        </w:rPr>
        <w:t>月</w:t>
      </w:r>
      <w:r>
        <w:rPr>
          <w:rFonts w:ascii="Times New Roman" w:eastAsia="仿宋_GB2312" w:hAnsi="Times New Roman" w:cs="仿宋" w:hint="eastAsia"/>
          <w:sz w:val="32"/>
          <w:szCs w:val="32"/>
        </w:rPr>
        <w:t>5</w:t>
      </w:r>
      <w:r>
        <w:rPr>
          <w:rFonts w:ascii="Times New Roman" w:eastAsia="仿宋_GB2312" w:hAnsi="Times New Roman" w:cs="仿宋" w:hint="eastAsia"/>
          <w:sz w:val="32"/>
          <w:szCs w:val="32"/>
        </w:rPr>
        <w:t>日、</w:t>
      </w:r>
      <w:r>
        <w:rPr>
          <w:rFonts w:ascii="Times New Roman" w:eastAsia="仿宋_GB2312" w:hAnsi="Times New Roman" w:cs="仿宋" w:hint="eastAsia"/>
          <w:sz w:val="32"/>
          <w:szCs w:val="32"/>
        </w:rPr>
        <w:t>2023</w:t>
      </w:r>
      <w:r>
        <w:rPr>
          <w:rFonts w:ascii="Times New Roman" w:eastAsia="仿宋_GB2312" w:hAnsi="Times New Roman" w:cs="仿宋" w:hint="eastAsia"/>
          <w:sz w:val="32"/>
          <w:szCs w:val="32"/>
        </w:rPr>
        <w:t>年</w:t>
      </w:r>
      <w:r>
        <w:rPr>
          <w:rFonts w:ascii="Times New Roman" w:eastAsia="仿宋_GB2312" w:hAnsi="Times New Roman" w:cs="仿宋" w:hint="eastAsia"/>
          <w:sz w:val="32"/>
          <w:szCs w:val="32"/>
        </w:rPr>
        <w:t>11</w:t>
      </w:r>
      <w:r>
        <w:rPr>
          <w:rFonts w:ascii="Times New Roman" w:eastAsia="仿宋_GB2312" w:hAnsi="Times New Roman" w:cs="仿宋" w:hint="eastAsia"/>
          <w:sz w:val="32"/>
          <w:szCs w:val="32"/>
        </w:rPr>
        <w:t>月</w:t>
      </w:r>
      <w:r>
        <w:rPr>
          <w:rFonts w:ascii="Times New Roman" w:eastAsia="仿宋_GB2312" w:hAnsi="Times New Roman" w:cs="仿宋" w:hint="eastAsia"/>
          <w:sz w:val="32"/>
          <w:szCs w:val="32"/>
        </w:rPr>
        <w:t>9</w:t>
      </w:r>
      <w:r>
        <w:rPr>
          <w:rFonts w:ascii="Times New Roman" w:eastAsia="仿宋_GB2312" w:hAnsi="Times New Roman" w:cs="仿宋" w:hint="eastAsia"/>
          <w:sz w:val="32"/>
          <w:szCs w:val="32"/>
        </w:rPr>
        <w:t>日，</w:t>
      </w:r>
      <w:r>
        <w:rPr>
          <w:rFonts w:ascii="仿宋_GB2312" w:eastAsia="仿宋_GB2312" w:hAnsi="仿宋" w:hint="eastAsia"/>
          <w:sz w:val="32"/>
          <w:szCs w:val="32"/>
        </w:rPr>
        <w:t>天津市场监管投诉举报平台举报单及附件材料，证明对涉案产品④的举报事实；</w:t>
      </w:r>
    </w:p>
    <w:p w:rsidR="001E1323" w:rsidRDefault="002077F8">
      <w:pPr>
        <w:spacing w:line="520" w:lineRule="exact"/>
        <w:ind w:firstLineChars="200" w:firstLine="640"/>
        <w:rPr>
          <w:rFonts w:ascii="Times New Roman" w:eastAsia="仿宋_GB2312" w:hAnsi="Times New Roman" w:cs="仿宋_GB2312"/>
          <w:sz w:val="32"/>
          <w:szCs w:val="32"/>
        </w:rPr>
      </w:pPr>
      <w:r>
        <w:rPr>
          <w:rFonts w:ascii="仿宋_GB2312" w:eastAsia="仿宋_GB2312" w:hAnsi="仿宋" w:hint="eastAsia"/>
          <w:sz w:val="32"/>
          <w:szCs w:val="32"/>
        </w:rPr>
        <w:t>9</w:t>
      </w:r>
      <w:r>
        <w:rPr>
          <w:rFonts w:ascii="仿宋_GB2312" w:eastAsia="仿宋_GB2312" w:hAnsi="仿宋" w:hint="eastAsia"/>
          <w:sz w:val="32"/>
          <w:szCs w:val="32"/>
        </w:rPr>
        <w:t>、</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日，执法人员对当事人制作的现场笔录、现场照片、限期提供材料通知书及送达回证，证明对当事人经营场所现场检查情况；</w:t>
      </w:r>
    </w:p>
    <w:p w:rsidR="001E1323" w:rsidRDefault="002077F8">
      <w:pPr>
        <w:numPr>
          <w:ilvl w:val="0"/>
          <w:numId w:val="1"/>
        </w:num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当事人提供的涉案产品④供货方经营资质信息、购进记录、“进口非特殊用途化妆品备案电子信息凭证”、“中华人民共和国海关进口货物报关</w:t>
      </w:r>
      <w:r>
        <w:rPr>
          <w:rFonts w:ascii="Times New Roman" w:eastAsia="仿宋_GB2312" w:hAnsi="Times New Roman" w:cs="仿宋_GB2312" w:hint="eastAsia"/>
          <w:sz w:val="32"/>
          <w:szCs w:val="32"/>
        </w:rPr>
        <w:t>单”、“中华人民共和国出入境检验检疫入境货物检验检疫证明”，证明对当事人购进涉案产品④的查验情况；</w:t>
      </w:r>
    </w:p>
    <w:p w:rsidR="001E1323" w:rsidRDefault="002077F8">
      <w:pPr>
        <w:numPr>
          <w:ilvl w:val="0"/>
          <w:numId w:val="1"/>
        </w:num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日，我局向南京浩明工贸实业有限公司属地监管部门南京市高淳区市场监督管理局发送的协助调查函、送达回证及回函，</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25</w:t>
      </w:r>
      <w:r>
        <w:rPr>
          <w:rFonts w:ascii="Times New Roman" w:eastAsia="仿宋_GB2312" w:hAnsi="Times New Roman" w:cs="仿宋_GB2312" w:hint="eastAsia"/>
          <w:sz w:val="32"/>
          <w:szCs w:val="32"/>
        </w:rPr>
        <w:t>日，我局向南京浩明工贸实业有限公司发送的协助鉴别通知书、送达回证及回函，证明对涉案产品④产品信息、备案及进口报关情况的调查情况；</w:t>
      </w:r>
    </w:p>
    <w:p w:rsidR="001E1323" w:rsidRDefault="002077F8">
      <w:pPr>
        <w:numPr>
          <w:ilvl w:val="0"/>
          <w:numId w:val="1"/>
        </w:num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日，执法人员对当事人制作的询问通知书及送达回证，</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日，我局对当事人制作的询问笔录，证明</w:t>
      </w:r>
      <w:r>
        <w:rPr>
          <w:rFonts w:ascii="Times New Roman" w:eastAsia="仿宋_GB2312" w:hAnsi="Times New Roman" w:cs="仿宋_GB2312" w:hint="eastAsia"/>
          <w:sz w:val="32"/>
          <w:szCs w:val="32"/>
        </w:rPr>
        <w:t>对当事人涉嫌经营未备案的涉案产品④的调查情况；</w:t>
      </w:r>
    </w:p>
    <w:p w:rsidR="001E1323" w:rsidRDefault="002077F8">
      <w:pPr>
        <w:numPr>
          <w:ilvl w:val="0"/>
          <w:numId w:val="1"/>
        </w:num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送达地址确认书；</w:t>
      </w:r>
    </w:p>
    <w:p w:rsidR="001E1323" w:rsidRDefault="002077F8">
      <w:pPr>
        <w:numPr>
          <w:ilvl w:val="0"/>
          <w:numId w:val="1"/>
        </w:num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国家药品监督管理局官网查询涉案产品④截图、国家药品监督管理局化妆品监管</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查询涉案产品④截图；</w:t>
      </w:r>
    </w:p>
    <w:p w:rsidR="001E1323" w:rsidRDefault="002077F8">
      <w:pPr>
        <w:numPr>
          <w:ilvl w:val="0"/>
          <w:numId w:val="1"/>
        </w:num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我局向天津市西青区卫生健康委员会、义乌市卫生健康局和义乌市市场监督管理局发送的案件移送函。</w:t>
      </w:r>
    </w:p>
    <w:p w:rsidR="001E1323" w:rsidRDefault="002077F8">
      <w:pPr>
        <w:spacing w:line="520" w:lineRule="exact"/>
        <w:ind w:firstLineChars="200" w:firstLine="640"/>
        <w:rPr>
          <w:rFonts w:ascii="仿宋_GB2312" w:eastAsia="仿宋_GB2312"/>
          <w:sz w:val="32"/>
          <w:szCs w:val="32"/>
        </w:rPr>
      </w:pPr>
      <w:r>
        <w:rPr>
          <w:rFonts w:ascii="仿宋_GB2312" w:eastAsia="仿宋_GB2312" w:hint="eastAsia"/>
          <w:sz w:val="32"/>
          <w:szCs w:val="32"/>
        </w:rPr>
        <w:t>对当事人陈述、申辩意见的采纳情况及理由：当事人未提出陈述、申辩意见。</w:t>
      </w:r>
      <w:r>
        <w:rPr>
          <w:rFonts w:ascii="仿宋_GB2312" w:eastAsia="仿宋_GB2312" w:hint="eastAsia"/>
          <w:sz w:val="32"/>
          <w:szCs w:val="32"/>
        </w:rPr>
        <w:t xml:space="preserve"> </w:t>
      </w:r>
    </w:p>
    <w:p w:rsidR="001E1323" w:rsidRDefault="002077F8">
      <w:pPr>
        <w:spacing w:line="520" w:lineRule="exact"/>
        <w:ind w:firstLineChars="200" w:firstLine="640"/>
        <w:rPr>
          <w:rFonts w:ascii="仿宋_GB2312" w:eastAsia="仿宋_GB2312"/>
          <w:sz w:val="32"/>
          <w:szCs w:val="32"/>
        </w:rPr>
      </w:pPr>
      <w:r>
        <w:rPr>
          <w:rFonts w:ascii="仿宋_GB2312" w:eastAsia="仿宋_GB2312" w:hint="eastAsia"/>
          <w:sz w:val="32"/>
          <w:szCs w:val="32"/>
        </w:rPr>
        <w:t>行政处罚告知情况，以及复核及意见：我局于</w:t>
      </w:r>
      <w:r>
        <w:rPr>
          <w:rFonts w:ascii="仿宋_GB2312" w:eastAsia="仿宋_GB2312" w:hint="eastAsia"/>
          <w:sz w:val="32"/>
          <w:szCs w:val="32"/>
        </w:rPr>
        <w:t>202</w:t>
      </w:r>
      <w:r>
        <w:rPr>
          <w:rFonts w:ascii="仿宋_GB2312" w:eastAsia="仿宋_GB2312" w:hint="eastAsia"/>
          <w:sz w:val="32"/>
          <w:szCs w:val="32"/>
        </w:rPr>
        <w:t>4</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日对当事人下达行政处罚告知书（津青市监执三罚告〔</w:t>
      </w:r>
      <w:r>
        <w:rPr>
          <w:rFonts w:ascii="仿宋_GB2312" w:eastAsia="仿宋_GB2312" w:hint="eastAsia"/>
          <w:sz w:val="32"/>
          <w:szCs w:val="32"/>
        </w:rPr>
        <w:t>202</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102</w:t>
      </w:r>
      <w:r>
        <w:rPr>
          <w:rFonts w:ascii="仿宋_GB2312" w:eastAsia="仿宋_GB2312" w:hint="eastAsia"/>
          <w:sz w:val="32"/>
          <w:szCs w:val="32"/>
        </w:rPr>
        <w:t>号），当事人自收到告知书之日起五个工作日内，未提出陈述、申辩。</w:t>
      </w:r>
    </w:p>
    <w:p w:rsidR="001E1323" w:rsidRDefault="002077F8">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案件性质：</w:t>
      </w:r>
    </w:p>
    <w:p w:rsidR="001E1323" w:rsidRDefault="002077F8">
      <w:pPr>
        <w:numPr>
          <w:ilvl w:val="0"/>
          <w:numId w:val="2"/>
        </w:numPr>
        <w:adjustRightInd w:val="0"/>
        <w:snapToGrid w:val="0"/>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lastRenderedPageBreak/>
        <w:t>当事人销售包装标识不符合规定的涉案产品①违反了《中华人民共和国产品质量法》第二十七条第一款“产品或者其包装上的标识必须真实，并符合下列要求：（一）有产品质量检验合格证明；（二）有中文标明的产品名称、生产厂厂名和厂址；（三）根据产品的特点和使用要求，需要标明产品规格、等级、所含主要成份的名称和含量的，用中文相应予以标明；需要事先让消费者知晓的，应当在外包装上标明，或者预先向消费者提供有关资料；”和第三十六条“销售者销售的产品的标识应当符合本法第二十七条的规定。”的规定。</w:t>
      </w:r>
    </w:p>
    <w:p w:rsidR="001E1323" w:rsidRDefault="002077F8">
      <w:pPr>
        <w:numPr>
          <w:ilvl w:val="0"/>
          <w:numId w:val="2"/>
        </w:numPr>
        <w:adjustRightInd w:val="0"/>
        <w:snapToGrid w:val="0"/>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依据《产品质量法》第三十</w:t>
      </w:r>
      <w:r>
        <w:rPr>
          <w:rFonts w:ascii="仿宋_GB2312" w:eastAsia="仿宋_GB2312" w:hAnsi="Times New Roman" w:cs="仿宋_GB2312" w:hint="eastAsia"/>
          <w:sz w:val="32"/>
          <w:szCs w:val="32"/>
        </w:rPr>
        <w:t>三条“销售者应当建立并执行进货检查验收制度，验明产品合格证明和其他标识。”的规定，</w:t>
      </w:r>
      <w:r>
        <w:rPr>
          <w:rFonts w:ascii="仿宋_GB2312" w:eastAsia="仿宋_GB2312" w:hAnsi="Times New Roman" w:cs="仿宋_GB2312" w:hint="eastAsia"/>
          <w:sz w:val="32"/>
          <w:szCs w:val="32"/>
        </w:rPr>
        <w:t>当事人在销售涉案产品①未对</w:t>
      </w:r>
      <w:r>
        <w:rPr>
          <w:rFonts w:ascii="仿宋_GB2312" w:eastAsia="仿宋_GB2312" w:hAnsi="Times New Roman" w:cs="仿宋_GB2312" w:hint="eastAsia"/>
          <w:sz w:val="32"/>
          <w:szCs w:val="32"/>
        </w:rPr>
        <w:t>产品上标识的</w:t>
      </w:r>
      <w:r>
        <w:rPr>
          <w:rFonts w:ascii="仿宋_GB2312" w:eastAsia="仿宋_GB2312" w:hAnsi="Times New Roman" w:cs="仿宋_GB2312" w:hint="eastAsia"/>
          <w:sz w:val="32"/>
          <w:szCs w:val="32"/>
        </w:rPr>
        <w:t>中文标明的产品信息进行查验，未履行</w:t>
      </w:r>
      <w:r>
        <w:rPr>
          <w:rFonts w:ascii="仿宋_GB2312" w:eastAsia="仿宋_GB2312" w:hAnsi="Times New Roman" w:cs="仿宋_GB2312" w:hint="eastAsia"/>
          <w:sz w:val="32"/>
          <w:szCs w:val="32"/>
        </w:rPr>
        <w:t>进货检查验收制度。</w:t>
      </w:r>
    </w:p>
    <w:p w:rsidR="001E1323" w:rsidRDefault="002077F8">
      <w:pPr>
        <w:spacing w:line="520" w:lineRule="exact"/>
        <w:ind w:firstLineChars="200" w:firstLine="640"/>
        <w:jc w:val="left"/>
        <w:rPr>
          <w:rFonts w:ascii="仿宋_GB2312" w:eastAsia="仿宋_GB2312"/>
          <w:bCs/>
          <w:sz w:val="32"/>
          <w:szCs w:val="32"/>
        </w:rPr>
      </w:pPr>
      <w:r>
        <w:rPr>
          <w:rFonts w:ascii="仿宋_GB2312" w:eastAsia="仿宋_GB2312" w:hAnsi="Times New Roman" w:cs="仿宋_GB2312" w:hint="eastAsia"/>
          <w:sz w:val="32"/>
          <w:szCs w:val="32"/>
        </w:rPr>
        <w:t>三、当事人自行制作并在美团平台发布涉案产品①具有</w:t>
      </w:r>
      <w:r>
        <w:rPr>
          <w:rFonts w:ascii="Times New Roman" w:eastAsia="仿宋_GB2312" w:hAnsi="Times New Roman" w:cs="仿宋_GB2312" w:hint="eastAsia"/>
          <w:sz w:val="32"/>
          <w:szCs w:val="32"/>
        </w:rPr>
        <w:t>“抑菌”功效、涉案产品②是</w:t>
      </w:r>
      <w:r>
        <w:rPr>
          <w:rFonts w:ascii="仿宋_GB2312" w:eastAsia="仿宋_GB2312" w:cs="仿宋" w:hint="eastAsia"/>
          <w:sz w:val="32"/>
          <w:szCs w:val="32"/>
        </w:rPr>
        <w:t>“日本原装”、具有“防蚊”功效，但无法提供上述宣称的证明材料的行为，</w:t>
      </w:r>
      <w:r>
        <w:rPr>
          <w:rFonts w:ascii="仿宋_GB2312" w:eastAsia="仿宋_GB2312" w:hint="eastAsia"/>
          <w:bCs/>
          <w:sz w:val="32"/>
          <w:szCs w:val="32"/>
        </w:rPr>
        <w:t>符合《中华人民共和国广告法》第二十八条“广告以虚假或者引人误解的内容欺骗、误导消费者的，构成虚假广告。广告有下列情形之一的，为虚假广告：（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的规定。</w:t>
      </w:r>
      <w:r>
        <w:rPr>
          <w:rFonts w:ascii="仿宋_GB2312" w:eastAsia="仿宋_GB2312" w:hint="eastAsia"/>
          <w:bCs/>
          <w:sz w:val="32"/>
          <w:szCs w:val="32"/>
        </w:rPr>
        <w:t xml:space="preserve">  </w:t>
      </w:r>
    </w:p>
    <w:p w:rsidR="001E1323" w:rsidRDefault="002077F8">
      <w:pPr>
        <w:pStyle w:val="a4"/>
        <w:spacing w:line="520" w:lineRule="exact"/>
        <w:ind w:firstLineChars="200" w:firstLine="640"/>
        <w:rPr>
          <w:rFonts w:ascii="仿宋_GB2312" w:eastAsia="仿宋_GB2312"/>
          <w:bCs/>
          <w:sz w:val="32"/>
          <w:szCs w:val="32"/>
        </w:rPr>
      </w:pPr>
      <w:r>
        <w:rPr>
          <w:rFonts w:ascii="仿宋_GB2312" w:eastAsia="仿宋_GB2312" w:hint="eastAsia"/>
          <w:bCs/>
          <w:sz w:val="32"/>
          <w:szCs w:val="32"/>
        </w:rPr>
        <w:t>四、</w:t>
      </w:r>
      <w:r>
        <w:rPr>
          <w:rFonts w:ascii="仿宋_GB2312" w:eastAsia="仿宋_GB2312" w:hint="eastAsia"/>
          <w:bCs/>
          <w:sz w:val="32"/>
          <w:szCs w:val="32"/>
        </w:rPr>
        <w:t>当事人</w:t>
      </w:r>
      <w:r>
        <w:rPr>
          <w:rFonts w:ascii="仿宋_GB2312" w:eastAsia="仿宋_GB2312" w:hint="eastAsia"/>
          <w:bCs/>
          <w:sz w:val="32"/>
          <w:szCs w:val="32"/>
        </w:rPr>
        <w:t>销售的涉案产品③属于</w:t>
      </w:r>
      <w:r>
        <w:rPr>
          <w:rFonts w:ascii="仿宋_GB2312" w:eastAsia="仿宋_GB2312" w:hint="eastAsia"/>
          <w:bCs/>
          <w:sz w:val="32"/>
          <w:szCs w:val="32"/>
        </w:rPr>
        <w:t>《化妆品监督管理条例》</w:t>
      </w:r>
      <w:r>
        <w:rPr>
          <w:rFonts w:ascii="仿宋_GB2312" w:eastAsia="仿宋_GB2312" w:hint="eastAsia"/>
          <w:bCs/>
          <w:sz w:val="32"/>
          <w:szCs w:val="32"/>
        </w:rPr>
        <w:t>第三条规定的化妆品，当事人经营标签不符合</w:t>
      </w:r>
      <w:r>
        <w:rPr>
          <w:rFonts w:ascii="仿宋_GB2312" w:eastAsia="仿宋_GB2312" w:hint="eastAsia"/>
          <w:bCs/>
          <w:sz w:val="32"/>
          <w:szCs w:val="32"/>
        </w:rPr>
        <w:t>《化妆品监督管理条例》</w:t>
      </w:r>
      <w:r>
        <w:rPr>
          <w:rFonts w:ascii="仿宋_GB2312" w:eastAsia="仿宋_GB2312" w:hint="eastAsia"/>
          <w:bCs/>
          <w:sz w:val="32"/>
          <w:szCs w:val="32"/>
        </w:rPr>
        <w:t>规定的化妆品</w:t>
      </w:r>
      <w:r>
        <w:rPr>
          <w:rFonts w:ascii="仿宋_GB2312" w:eastAsia="仿宋_GB2312" w:hint="eastAsia"/>
          <w:bCs/>
          <w:sz w:val="32"/>
          <w:szCs w:val="32"/>
        </w:rPr>
        <w:t>的行为</w:t>
      </w:r>
      <w:r>
        <w:rPr>
          <w:rFonts w:ascii="仿宋_GB2312" w:eastAsia="仿宋_GB2312" w:hint="eastAsia"/>
          <w:bCs/>
          <w:sz w:val="32"/>
          <w:szCs w:val="32"/>
        </w:rPr>
        <w:t>，</w:t>
      </w:r>
      <w:r>
        <w:rPr>
          <w:rFonts w:ascii="仿宋_GB2312" w:eastAsia="仿宋_GB2312" w:hint="eastAsia"/>
          <w:bCs/>
          <w:sz w:val="32"/>
          <w:szCs w:val="32"/>
        </w:rPr>
        <w:t>违反了《化妆品监督管理条例》第</w:t>
      </w:r>
      <w:r>
        <w:rPr>
          <w:rFonts w:ascii="仿宋_GB2312" w:eastAsia="仿宋_GB2312" w:hint="eastAsia"/>
          <w:bCs/>
          <w:sz w:val="32"/>
          <w:szCs w:val="32"/>
        </w:rPr>
        <w:lastRenderedPageBreak/>
        <w:t>三十五条“化妆品的最小销售单元应当有标签。标签应当符合相关法律、行政法规、强制性国家标准，内容真实、完整、准确。进口化妆品可以直接使用中文标签，也可以加贴中文标签；加贴中文标签的，中文标签内容应当与原标签内容一致。”</w:t>
      </w:r>
      <w:r>
        <w:rPr>
          <w:rFonts w:ascii="仿宋_GB2312" w:eastAsia="仿宋_GB2312" w:hint="eastAsia"/>
          <w:bCs/>
          <w:sz w:val="32"/>
          <w:szCs w:val="32"/>
        </w:rPr>
        <w:t>和</w:t>
      </w:r>
      <w:r>
        <w:rPr>
          <w:rFonts w:ascii="仿宋_GB2312" w:eastAsia="仿宋_GB2312" w:hint="eastAsia"/>
          <w:bCs/>
          <w:sz w:val="32"/>
          <w:szCs w:val="32"/>
        </w:rPr>
        <w:t>第十七条</w:t>
      </w:r>
      <w:r>
        <w:rPr>
          <w:rFonts w:ascii="仿宋_GB2312" w:eastAsia="仿宋_GB2312" w:hint="eastAsia"/>
          <w:bCs/>
          <w:sz w:val="32"/>
          <w:szCs w:val="32"/>
        </w:rPr>
        <w:t>“</w:t>
      </w:r>
      <w:r>
        <w:rPr>
          <w:rFonts w:ascii="仿宋_GB2312" w:eastAsia="仿宋_GB2312" w:hint="eastAsia"/>
          <w:bCs/>
          <w:sz w:val="32"/>
          <w:szCs w:val="32"/>
        </w:rPr>
        <w:t>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r>
        <w:rPr>
          <w:rFonts w:ascii="仿宋_GB2312" w:eastAsia="仿宋_GB2312" w:hint="eastAsia"/>
          <w:bCs/>
          <w:sz w:val="32"/>
          <w:szCs w:val="32"/>
        </w:rPr>
        <w:t>”</w:t>
      </w:r>
      <w:r>
        <w:rPr>
          <w:rFonts w:ascii="仿宋_GB2312" w:eastAsia="仿宋_GB2312" w:hint="eastAsia"/>
          <w:bCs/>
          <w:sz w:val="32"/>
          <w:szCs w:val="32"/>
        </w:rPr>
        <w:t>的规定</w:t>
      </w:r>
      <w:r>
        <w:rPr>
          <w:rFonts w:ascii="仿宋_GB2312" w:eastAsia="仿宋_GB2312" w:hint="eastAsia"/>
          <w:bCs/>
          <w:sz w:val="32"/>
          <w:szCs w:val="32"/>
        </w:rPr>
        <w:t>。</w:t>
      </w:r>
    </w:p>
    <w:p w:rsidR="001E1323" w:rsidRDefault="002077F8">
      <w:pPr>
        <w:adjustRightInd w:val="0"/>
        <w:snapToGrid w:val="0"/>
        <w:spacing w:line="520" w:lineRule="exact"/>
        <w:ind w:firstLineChars="200" w:firstLine="640"/>
        <w:rPr>
          <w:rFonts w:ascii="仿宋_GB2312" w:eastAsia="仿宋_GB2312"/>
          <w:bCs/>
          <w:sz w:val="32"/>
          <w:szCs w:val="32"/>
        </w:rPr>
      </w:pPr>
      <w:r>
        <w:rPr>
          <w:rFonts w:ascii="仿宋_GB2312" w:eastAsia="仿宋_GB2312" w:hint="eastAsia"/>
          <w:bCs/>
          <w:sz w:val="32"/>
          <w:szCs w:val="32"/>
        </w:rPr>
        <w:t>五、</w:t>
      </w:r>
      <w:r>
        <w:rPr>
          <w:rFonts w:ascii="仿宋_GB2312" w:eastAsia="仿宋_GB2312" w:hint="eastAsia"/>
          <w:bCs/>
          <w:sz w:val="32"/>
          <w:szCs w:val="32"/>
        </w:rPr>
        <w:t>当事人不能说明</w:t>
      </w:r>
      <w:r>
        <w:rPr>
          <w:rFonts w:ascii="仿宋_GB2312" w:eastAsia="仿宋_GB2312" w:hint="eastAsia"/>
          <w:bCs/>
          <w:sz w:val="32"/>
          <w:szCs w:val="32"/>
        </w:rPr>
        <w:t>涉案产品③</w:t>
      </w:r>
      <w:r>
        <w:rPr>
          <w:rFonts w:ascii="仿宋_GB2312" w:eastAsia="仿宋_GB2312" w:hint="eastAsia"/>
          <w:bCs/>
          <w:sz w:val="32"/>
          <w:szCs w:val="32"/>
        </w:rPr>
        <w:t>的合法来源及提供者，不能提供进货票据，未建立并执行进货查验记录制度，未查验供货者的市场主体登记证明、化妆品注册或者备案情况、产品出厂检验合格证明的行为违反了《化妆品监督管理条例》第三十八条“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的规定。</w:t>
      </w:r>
      <w:r>
        <w:rPr>
          <w:rFonts w:ascii="仿宋_GB2312" w:eastAsia="仿宋_GB2312"/>
          <w:bCs/>
          <w:sz w:val="32"/>
          <w:szCs w:val="32"/>
        </w:rPr>
        <w:t xml:space="preserve">  </w:t>
      </w:r>
    </w:p>
    <w:p w:rsidR="001E1323" w:rsidRDefault="002077F8">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自由裁量理由等其他需要说明的事项：</w:t>
      </w:r>
    </w:p>
    <w:p w:rsidR="001E1323" w:rsidRDefault="002077F8">
      <w:pPr>
        <w:adjustRightInd w:val="0"/>
        <w:snapToGrid w:val="0"/>
        <w:spacing w:line="520" w:lineRule="exact"/>
        <w:ind w:firstLineChars="200" w:firstLine="640"/>
        <w:rPr>
          <w:rFonts w:eastAsia="仿宋_GB2312" w:cs="仿宋_GB2312"/>
          <w:bCs/>
          <w:sz w:val="32"/>
          <w:szCs w:val="32"/>
        </w:rPr>
      </w:pPr>
      <w:r>
        <w:rPr>
          <w:rFonts w:ascii="仿宋_GB2312" w:eastAsia="仿宋_GB2312" w:hAnsi="仿宋" w:hint="eastAsia"/>
          <w:bCs/>
          <w:sz w:val="32"/>
          <w:szCs w:val="32"/>
        </w:rPr>
        <w:t>本局认为</w:t>
      </w:r>
      <w:r>
        <w:rPr>
          <w:rFonts w:ascii="仿宋_GB2312" w:eastAsia="仿宋_GB2312" w:hAnsi="仿宋" w:hint="eastAsia"/>
          <w:bCs/>
          <w:sz w:val="32"/>
          <w:szCs w:val="32"/>
        </w:rPr>
        <w:t>，当事人在经营涉案产品③的行为</w:t>
      </w:r>
      <w:r>
        <w:rPr>
          <w:rFonts w:ascii="仿宋_GB2312" w:eastAsia="仿宋_GB2312" w:hAnsi="仿宋" w:hint="eastAsia"/>
          <w:bCs/>
          <w:sz w:val="32"/>
          <w:szCs w:val="32"/>
        </w:rPr>
        <w:t>中，既存在</w:t>
      </w:r>
      <w:r>
        <w:rPr>
          <w:rFonts w:eastAsia="仿宋_GB2312" w:cs="仿宋_GB2312" w:hint="eastAsia"/>
          <w:bCs/>
          <w:sz w:val="32"/>
          <w:szCs w:val="32"/>
        </w:rPr>
        <w:t>经营未备案普通化妆品的行为，又存在标签不符合规定的化妆品的行为，且存在未</w:t>
      </w:r>
      <w:r>
        <w:rPr>
          <w:rFonts w:ascii="仿宋_GB2312" w:eastAsia="仿宋_GB2312" w:hint="eastAsia"/>
          <w:bCs/>
          <w:sz w:val="32"/>
          <w:szCs w:val="32"/>
        </w:rPr>
        <w:t>建立并执行进货查验记录制度的行为</w:t>
      </w:r>
      <w:r>
        <w:rPr>
          <w:rFonts w:ascii="仿宋_GB2312" w:eastAsia="仿宋_GB2312" w:hint="eastAsia"/>
          <w:bCs/>
          <w:sz w:val="32"/>
          <w:szCs w:val="32"/>
        </w:rPr>
        <w:t>，</w:t>
      </w:r>
      <w:r>
        <w:rPr>
          <w:rFonts w:ascii="仿宋_GB2312" w:eastAsia="仿宋_GB2312" w:hint="eastAsia"/>
          <w:bCs/>
          <w:sz w:val="32"/>
          <w:szCs w:val="32"/>
        </w:rPr>
        <w:t>存在竞合</w:t>
      </w:r>
      <w:r>
        <w:rPr>
          <w:rFonts w:eastAsia="仿宋_GB2312" w:cs="仿宋_GB2312" w:hint="eastAsia"/>
          <w:bCs/>
          <w:sz w:val="32"/>
          <w:szCs w:val="32"/>
        </w:rPr>
        <w:t>。</w:t>
      </w:r>
    </w:p>
    <w:p w:rsidR="001E1323" w:rsidRDefault="002077F8">
      <w:pPr>
        <w:snapToGrid w:val="0"/>
        <w:spacing w:line="520" w:lineRule="exact"/>
        <w:ind w:firstLineChars="200" w:firstLine="640"/>
        <w:rPr>
          <w:rFonts w:eastAsia="仿宋_GB2312" w:cs="仿宋_GB2312"/>
          <w:bCs/>
          <w:sz w:val="32"/>
          <w:szCs w:val="32"/>
        </w:rPr>
      </w:pPr>
      <w:r>
        <w:rPr>
          <w:rFonts w:eastAsia="仿宋_GB2312" w:cs="仿宋_GB2312" w:hint="eastAsia"/>
          <w:bCs/>
          <w:sz w:val="32"/>
          <w:szCs w:val="32"/>
        </w:rPr>
        <w:t>本局认为，当事人及时整改发布的虚假广告，主动消除危害后果。在案件调查过程中，积极配合市场监管部门调查并主动提供证据材料。符合《市场监管总局关于规范市场监督管理行政处罚裁量权的指导意见》中第十四条“</w:t>
      </w:r>
      <w:r>
        <w:rPr>
          <w:rFonts w:eastAsia="仿宋_GB2312" w:cs="仿宋_GB2312" w:hint="eastAsia"/>
          <w:bCs/>
          <w:sz w:val="32"/>
          <w:szCs w:val="32"/>
        </w:rPr>
        <w:t> </w:t>
      </w:r>
      <w:r>
        <w:rPr>
          <w:rFonts w:eastAsia="仿宋_GB2312" w:cs="仿宋_GB2312" w:hint="eastAsia"/>
          <w:bCs/>
          <w:sz w:val="32"/>
          <w:szCs w:val="32"/>
        </w:rPr>
        <w:t>有下列情形之一的，可以依法从轻或者减轻行政处罚：（二）积极配合市场监管部门调查并主动提供证据材料的；”</w:t>
      </w:r>
      <w:r>
        <w:rPr>
          <w:rFonts w:eastAsia="仿宋_GB2312" w:cs="仿宋_GB2312" w:hint="eastAsia"/>
          <w:bCs/>
          <w:sz w:val="32"/>
          <w:szCs w:val="32"/>
        </w:rPr>
        <w:t>和《天津市市场监督管理行政处罚裁</w:t>
      </w:r>
      <w:r>
        <w:rPr>
          <w:rFonts w:eastAsia="仿宋_GB2312" w:cs="仿宋_GB2312" w:hint="eastAsia"/>
          <w:bCs/>
          <w:sz w:val="32"/>
          <w:szCs w:val="32"/>
        </w:rPr>
        <w:lastRenderedPageBreak/>
        <w:t>量基准》中</w:t>
      </w:r>
      <w:r>
        <w:rPr>
          <w:rFonts w:eastAsia="仿宋_GB2312" w:cs="仿宋_GB2312" w:hint="eastAsia"/>
          <w:bCs/>
          <w:sz w:val="32"/>
          <w:szCs w:val="32"/>
        </w:rPr>
        <w:t>《</w:t>
      </w:r>
      <w:r>
        <w:rPr>
          <w:rFonts w:ascii="Calibri" w:eastAsia="仿宋_GB2312" w:hAnsi="Calibri" w:cs="仿宋_GB2312" w:hint="eastAsia"/>
          <w:bCs/>
          <w:sz w:val="32"/>
          <w:szCs w:val="32"/>
          <w:lang/>
        </w:rPr>
        <w:t>中华人民共和国广告法</w:t>
      </w:r>
      <w:r>
        <w:rPr>
          <w:rFonts w:eastAsia="仿宋_GB2312" w:cs="仿宋_GB2312" w:hint="eastAsia"/>
          <w:bCs/>
          <w:sz w:val="32"/>
          <w:szCs w:val="32"/>
        </w:rPr>
        <w:t>》行政处罚裁量基准第一项</w:t>
      </w:r>
      <w:r>
        <w:rPr>
          <w:rFonts w:eastAsia="仿宋_GB2312" w:cs="仿宋_GB2312" w:hint="eastAsia"/>
          <w:bCs/>
          <w:sz w:val="32"/>
          <w:szCs w:val="32"/>
        </w:rPr>
        <w:t>的规定</w:t>
      </w:r>
      <w:r>
        <w:rPr>
          <w:rFonts w:eastAsia="仿宋_GB2312" w:cs="仿宋_GB2312" w:hint="eastAsia"/>
          <w:bCs/>
          <w:sz w:val="32"/>
          <w:szCs w:val="32"/>
        </w:rPr>
        <w:t>，</w:t>
      </w:r>
      <w:r>
        <w:rPr>
          <w:rFonts w:ascii="Calibri" w:eastAsia="仿宋_GB2312" w:hAnsi="Calibri" w:cs="仿宋_GB2312" w:hint="eastAsia"/>
          <w:bCs/>
          <w:sz w:val="32"/>
          <w:szCs w:val="32"/>
        </w:rPr>
        <w:t>属可以依法减轻行政处罚的情形之一</w:t>
      </w:r>
      <w:r>
        <w:rPr>
          <w:rFonts w:eastAsia="仿宋_GB2312" w:cs="仿宋_GB2312" w:hint="eastAsia"/>
          <w:bCs/>
          <w:sz w:val="32"/>
          <w:szCs w:val="32"/>
        </w:rPr>
        <w:t>，</w:t>
      </w:r>
      <w:r>
        <w:rPr>
          <w:rFonts w:eastAsia="仿宋_GB2312" w:cs="仿宋_GB2312"/>
          <w:bCs/>
          <w:sz w:val="32"/>
          <w:szCs w:val="32"/>
          <w:lang/>
        </w:rPr>
        <w:t>决定</w:t>
      </w:r>
      <w:r>
        <w:rPr>
          <w:rFonts w:eastAsia="仿宋_GB2312" w:cs="仿宋_GB2312" w:hint="eastAsia"/>
          <w:bCs/>
          <w:sz w:val="32"/>
          <w:szCs w:val="32"/>
        </w:rPr>
        <w:t>给予当事人减轻行政处罚。</w:t>
      </w:r>
    </w:p>
    <w:p w:rsidR="001E1323" w:rsidRDefault="002077F8">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处理意见及依据：</w:t>
      </w:r>
    </w:p>
    <w:p w:rsidR="001E1323" w:rsidRDefault="002077F8">
      <w:pPr>
        <w:wordWrap w:val="0"/>
        <w:spacing w:line="520" w:lineRule="exact"/>
        <w:ind w:firstLineChars="200" w:firstLine="640"/>
        <w:rPr>
          <w:rFonts w:eastAsia="仿宋_GB2312" w:cs="仿宋_GB2312"/>
          <w:bCs/>
          <w:sz w:val="32"/>
          <w:szCs w:val="32"/>
        </w:rPr>
      </w:pPr>
      <w:r>
        <w:rPr>
          <w:rFonts w:eastAsia="仿宋_GB2312" w:cs="仿宋_GB2312" w:hint="eastAsia"/>
          <w:bCs/>
          <w:sz w:val="32"/>
          <w:szCs w:val="32"/>
        </w:rPr>
        <w:t>一、当事人销售产品包装标识不符规定的涉案产品①的行为，依据《中华人民共和国产品质量法》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责令当事人改正违法行为，没收违法所得</w:t>
      </w:r>
      <w:r>
        <w:rPr>
          <w:rFonts w:ascii="仿宋_GB2312" w:eastAsia="仿宋_GB2312" w:hAnsi="仿宋_GB2312" w:cs="仿宋_GB2312" w:hint="eastAsia"/>
          <w:bCs/>
          <w:sz w:val="32"/>
          <w:szCs w:val="32"/>
        </w:rPr>
        <w:t>21</w:t>
      </w:r>
      <w:r>
        <w:rPr>
          <w:rFonts w:eastAsia="仿宋_GB2312" w:cs="仿宋_GB2312" w:hint="eastAsia"/>
          <w:bCs/>
          <w:sz w:val="32"/>
          <w:szCs w:val="32"/>
        </w:rPr>
        <w:t>元。</w:t>
      </w:r>
    </w:p>
    <w:p w:rsidR="001E1323" w:rsidRDefault="002077F8">
      <w:pPr>
        <w:wordWrap w:val="0"/>
        <w:spacing w:line="520" w:lineRule="exact"/>
        <w:ind w:firstLineChars="200" w:firstLine="640"/>
        <w:rPr>
          <w:rFonts w:ascii="仿宋_GB2312" w:eastAsia="仿宋_GB2312" w:cs="仿宋"/>
          <w:sz w:val="32"/>
          <w:szCs w:val="32"/>
        </w:rPr>
      </w:pPr>
      <w:r>
        <w:rPr>
          <w:rFonts w:ascii="仿宋_GB2312" w:eastAsia="仿宋_GB2312" w:hAnsi="Times New Roman" w:cs="仿宋_GB2312" w:hint="eastAsia"/>
          <w:sz w:val="32"/>
          <w:szCs w:val="32"/>
        </w:rPr>
        <w:t>二、当事人自行制作并在美</w:t>
      </w:r>
      <w:r>
        <w:rPr>
          <w:rFonts w:ascii="仿宋_GB2312" w:eastAsia="仿宋_GB2312" w:hAnsi="Times New Roman" w:cs="仿宋_GB2312" w:hint="eastAsia"/>
          <w:sz w:val="32"/>
          <w:szCs w:val="32"/>
        </w:rPr>
        <w:t>团平台发布涉案产品①具有</w:t>
      </w:r>
      <w:r>
        <w:rPr>
          <w:rFonts w:ascii="Times New Roman" w:eastAsia="仿宋_GB2312" w:hAnsi="Times New Roman" w:cs="仿宋_GB2312" w:hint="eastAsia"/>
          <w:sz w:val="32"/>
          <w:szCs w:val="32"/>
        </w:rPr>
        <w:t>“抑菌”功效、涉案产品②是</w:t>
      </w:r>
      <w:r>
        <w:rPr>
          <w:rFonts w:ascii="仿宋_GB2312" w:eastAsia="仿宋_GB2312" w:cs="仿宋" w:hint="eastAsia"/>
          <w:sz w:val="32"/>
          <w:szCs w:val="32"/>
        </w:rPr>
        <w:t>“日本原装”、具有“防蚊”功效，但无法提供上述宣称的证明材料的行为，依据《中华人民共和国广告法》第五十五条“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w:t>
      </w:r>
      <w:r>
        <w:rPr>
          <w:rFonts w:ascii="仿宋_GB2312" w:eastAsia="仿宋_GB2312" w:cs="仿宋" w:hint="eastAsia"/>
          <w:sz w:val="32"/>
          <w:szCs w:val="32"/>
        </w:rPr>
        <w:t>内不受理其广告审查申请。”的规定，责令当事人改正违法行为，处罚款</w:t>
      </w:r>
      <w:r>
        <w:rPr>
          <w:rFonts w:ascii="仿宋_GB2312" w:eastAsia="仿宋_GB2312" w:cs="仿宋" w:hint="eastAsia"/>
          <w:sz w:val="32"/>
          <w:szCs w:val="32"/>
        </w:rPr>
        <w:t>7000</w:t>
      </w:r>
      <w:r>
        <w:rPr>
          <w:rFonts w:ascii="仿宋_GB2312" w:eastAsia="仿宋_GB2312" w:cs="仿宋" w:hint="eastAsia"/>
          <w:sz w:val="32"/>
          <w:szCs w:val="32"/>
        </w:rPr>
        <w:t>元。</w:t>
      </w:r>
    </w:p>
    <w:p w:rsidR="001E1323" w:rsidRDefault="002077F8">
      <w:pPr>
        <w:pStyle w:val="a4"/>
        <w:spacing w:line="520" w:lineRule="exact"/>
        <w:ind w:firstLineChars="200" w:firstLine="640"/>
        <w:rPr>
          <w:rFonts w:ascii="仿宋_GB2312" w:eastAsia="仿宋_GB2312"/>
          <w:bCs/>
          <w:sz w:val="32"/>
          <w:szCs w:val="32"/>
        </w:rPr>
      </w:pPr>
      <w:r>
        <w:rPr>
          <w:rFonts w:ascii="仿宋_GB2312" w:eastAsia="仿宋_GB2312" w:cs="仿宋" w:hint="eastAsia"/>
          <w:sz w:val="32"/>
          <w:szCs w:val="32"/>
        </w:rPr>
        <w:t>三、当事人</w:t>
      </w:r>
      <w:r>
        <w:rPr>
          <w:rFonts w:ascii="仿宋_GB2312" w:eastAsia="仿宋_GB2312" w:hint="eastAsia"/>
          <w:bCs/>
          <w:sz w:val="32"/>
          <w:szCs w:val="32"/>
        </w:rPr>
        <w:t>经营标签不符合</w:t>
      </w:r>
      <w:r>
        <w:rPr>
          <w:rFonts w:ascii="仿宋_GB2312" w:eastAsia="仿宋_GB2312" w:hint="eastAsia"/>
          <w:bCs/>
          <w:sz w:val="32"/>
          <w:szCs w:val="32"/>
        </w:rPr>
        <w:t>《化妆品监督管理条例》</w:t>
      </w:r>
      <w:r>
        <w:rPr>
          <w:rFonts w:ascii="仿宋_GB2312" w:eastAsia="仿宋_GB2312" w:hint="eastAsia"/>
          <w:bCs/>
          <w:sz w:val="32"/>
          <w:szCs w:val="32"/>
        </w:rPr>
        <w:t>规定、未经备案的涉案产品③、且未建立并执行进货查验记录制度的行为，依据《化妆品监督管理条例》第六十一条第一款第一项、第</w:t>
      </w:r>
      <w:r>
        <w:rPr>
          <w:rFonts w:ascii="仿宋_GB2312" w:eastAsia="仿宋_GB2312" w:hint="eastAsia"/>
          <w:bCs/>
          <w:sz w:val="32"/>
          <w:szCs w:val="32"/>
        </w:rPr>
        <w:lastRenderedPageBreak/>
        <w:t>五项“有下列情形之一的，由负责药品监督管理的部门没收违法所得、违法生产经营的化妆品，并可以没收专门用于违法生产经营的原料、包装材料、工具、设备等物品；违法生产经营的化妆品货值金额不足</w:t>
      </w:r>
      <w:r>
        <w:rPr>
          <w:rFonts w:ascii="仿宋_GB2312" w:eastAsia="仿宋_GB2312" w:hint="eastAsia"/>
          <w:bCs/>
          <w:sz w:val="32"/>
          <w:szCs w:val="32"/>
        </w:rPr>
        <w:t>1</w:t>
      </w:r>
      <w:r>
        <w:rPr>
          <w:rFonts w:ascii="仿宋_GB2312" w:eastAsia="仿宋_GB2312" w:hint="eastAsia"/>
          <w:bCs/>
          <w:sz w:val="32"/>
          <w:szCs w:val="32"/>
        </w:rPr>
        <w:t>万元的，并处</w:t>
      </w:r>
      <w:r>
        <w:rPr>
          <w:rFonts w:ascii="仿宋_GB2312" w:eastAsia="仿宋_GB2312" w:hint="eastAsia"/>
          <w:bCs/>
          <w:sz w:val="32"/>
          <w:szCs w:val="32"/>
        </w:rPr>
        <w:t>1</w:t>
      </w:r>
      <w:r>
        <w:rPr>
          <w:rFonts w:ascii="仿宋_GB2312" w:eastAsia="仿宋_GB2312" w:hint="eastAsia"/>
          <w:bCs/>
          <w:sz w:val="32"/>
          <w:szCs w:val="32"/>
        </w:rPr>
        <w:t>万元以上</w:t>
      </w:r>
      <w:r>
        <w:rPr>
          <w:rFonts w:ascii="仿宋_GB2312" w:eastAsia="仿宋_GB2312" w:hint="eastAsia"/>
          <w:bCs/>
          <w:sz w:val="32"/>
          <w:szCs w:val="32"/>
        </w:rPr>
        <w:t>3</w:t>
      </w:r>
      <w:r>
        <w:rPr>
          <w:rFonts w:ascii="仿宋_GB2312" w:eastAsia="仿宋_GB2312" w:hint="eastAsia"/>
          <w:bCs/>
          <w:sz w:val="32"/>
          <w:szCs w:val="32"/>
        </w:rPr>
        <w:t>万元以下罚款；货值金额</w:t>
      </w:r>
      <w:r>
        <w:rPr>
          <w:rFonts w:ascii="仿宋_GB2312" w:eastAsia="仿宋_GB2312" w:hint="eastAsia"/>
          <w:bCs/>
          <w:sz w:val="32"/>
          <w:szCs w:val="32"/>
        </w:rPr>
        <w:t>1</w:t>
      </w:r>
      <w:r>
        <w:rPr>
          <w:rFonts w:ascii="仿宋_GB2312" w:eastAsia="仿宋_GB2312" w:hint="eastAsia"/>
          <w:bCs/>
          <w:sz w:val="32"/>
          <w:szCs w:val="32"/>
        </w:rPr>
        <w:t>万元以上的，并处货值金额</w:t>
      </w:r>
      <w:r>
        <w:rPr>
          <w:rFonts w:ascii="仿宋_GB2312" w:eastAsia="仿宋_GB2312" w:hint="eastAsia"/>
          <w:bCs/>
          <w:sz w:val="32"/>
          <w:szCs w:val="32"/>
        </w:rPr>
        <w:t>3</w:t>
      </w:r>
      <w:r>
        <w:rPr>
          <w:rFonts w:ascii="仿宋_GB2312" w:eastAsia="仿宋_GB2312" w:hint="eastAsia"/>
          <w:bCs/>
          <w:sz w:val="32"/>
          <w:szCs w:val="32"/>
        </w:rPr>
        <w:t>倍以上</w:t>
      </w:r>
      <w:r>
        <w:rPr>
          <w:rFonts w:ascii="仿宋_GB2312" w:eastAsia="仿宋_GB2312" w:hint="eastAsia"/>
          <w:bCs/>
          <w:sz w:val="32"/>
          <w:szCs w:val="32"/>
        </w:rPr>
        <w:t>10</w:t>
      </w:r>
      <w:r>
        <w:rPr>
          <w:rFonts w:ascii="仿宋_GB2312" w:eastAsia="仿宋_GB2312" w:hint="eastAsia"/>
          <w:bCs/>
          <w:sz w:val="32"/>
          <w:szCs w:val="32"/>
        </w:rPr>
        <w:t>倍</w:t>
      </w:r>
      <w:r>
        <w:rPr>
          <w:rFonts w:ascii="仿宋_GB2312" w:eastAsia="仿宋_GB2312" w:hint="eastAsia"/>
          <w:bCs/>
          <w:sz w:val="32"/>
          <w:szCs w:val="32"/>
        </w:rPr>
        <w:t>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ascii="仿宋_GB2312" w:eastAsia="仿宋_GB2312" w:hint="eastAsia"/>
          <w:bCs/>
          <w:sz w:val="32"/>
          <w:szCs w:val="32"/>
        </w:rPr>
        <w:t>1</w:t>
      </w:r>
      <w:r>
        <w:rPr>
          <w:rFonts w:ascii="仿宋_GB2312" w:eastAsia="仿宋_GB2312" w:hint="eastAsia"/>
          <w:bCs/>
          <w:sz w:val="32"/>
          <w:szCs w:val="32"/>
        </w:rPr>
        <w:t>倍以上</w:t>
      </w:r>
      <w:r>
        <w:rPr>
          <w:rFonts w:ascii="仿宋_GB2312" w:eastAsia="仿宋_GB2312" w:hint="eastAsia"/>
          <w:bCs/>
          <w:sz w:val="32"/>
          <w:szCs w:val="32"/>
        </w:rPr>
        <w:t>2</w:t>
      </w:r>
      <w:r>
        <w:rPr>
          <w:rFonts w:ascii="仿宋_GB2312" w:eastAsia="仿宋_GB2312" w:hint="eastAsia"/>
          <w:bCs/>
          <w:sz w:val="32"/>
          <w:szCs w:val="32"/>
        </w:rPr>
        <w:t>倍以下罚款，</w:t>
      </w:r>
      <w:r>
        <w:rPr>
          <w:rFonts w:ascii="仿宋_GB2312" w:eastAsia="仿宋_GB2312" w:hint="eastAsia"/>
          <w:bCs/>
          <w:sz w:val="32"/>
          <w:szCs w:val="32"/>
        </w:rPr>
        <w:t>5</w:t>
      </w:r>
      <w:r>
        <w:rPr>
          <w:rFonts w:ascii="仿宋_GB2312" w:eastAsia="仿宋_GB2312" w:hint="eastAsia"/>
          <w:bCs/>
          <w:sz w:val="32"/>
          <w:szCs w:val="32"/>
        </w:rPr>
        <w:t>年内禁止其从事化妆品生产经营活动：（一）上市销售、经营或者进口未备案的普通化妆品；（五）生产经营标签不符合本条例规定的化妆品。”和第六十二条第一款第二项“有下列情形之一的，由负责药品监督管理的部门责令改正，给予警告，并处</w:t>
      </w:r>
      <w:r>
        <w:rPr>
          <w:rFonts w:ascii="仿宋_GB2312" w:eastAsia="仿宋_GB2312" w:hint="eastAsia"/>
          <w:bCs/>
          <w:sz w:val="32"/>
          <w:szCs w:val="32"/>
        </w:rPr>
        <w:t>1</w:t>
      </w:r>
      <w:r>
        <w:rPr>
          <w:rFonts w:ascii="仿宋_GB2312" w:eastAsia="仿宋_GB2312" w:hint="eastAsia"/>
          <w:bCs/>
          <w:sz w:val="32"/>
          <w:szCs w:val="32"/>
        </w:rPr>
        <w:t>万元以上</w:t>
      </w:r>
      <w:r>
        <w:rPr>
          <w:rFonts w:ascii="仿宋_GB2312" w:eastAsia="仿宋_GB2312" w:hint="eastAsia"/>
          <w:bCs/>
          <w:sz w:val="32"/>
          <w:szCs w:val="32"/>
        </w:rPr>
        <w:t>3</w:t>
      </w:r>
      <w:r>
        <w:rPr>
          <w:rFonts w:ascii="仿宋_GB2312" w:eastAsia="仿宋_GB2312" w:hint="eastAsia"/>
          <w:bCs/>
          <w:sz w:val="32"/>
          <w:szCs w:val="32"/>
        </w:rPr>
        <w:t>万元以下罚款；情节严重的，责令停产停业，并处</w:t>
      </w:r>
      <w:r>
        <w:rPr>
          <w:rFonts w:ascii="仿宋_GB2312" w:eastAsia="仿宋_GB2312" w:hint="eastAsia"/>
          <w:bCs/>
          <w:sz w:val="32"/>
          <w:szCs w:val="32"/>
        </w:rPr>
        <w:t>3</w:t>
      </w:r>
      <w:r>
        <w:rPr>
          <w:rFonts w:ascii="仿宋_GB2312" w:eastAsia="仿宋_GB2312" w:hint="eastAsia"/>
          <w:bCs/>
          <w:sz w:val="32"/>
          <w:szCs w:val="32"/>
        </w:rPr>
        <w:t>万元以上</w:t>
      </w:r>
      <w:r>
        <w:rPr>
          <w:rFonts w:ascii="仿宋_GB2312" w:eastAsia="仿宋_GB2312" w:hint="eastAsia"/>
          <w:bCs/>
          <w:sz w:val="32"/>
          <w:szCs w:val="32"/>
        </w:rPr>
        <w:t>5</w:t>
      </w:r>
      <w:r>
        <w:rPr>
          <w:rFonts w:ascii="仿宋_GB2312" w:eastAsia="仿宋_GB2312" w:hint="eastAsia"/>
          <w:bCs/>
          <w:sz w:val="32"/>
          <w:szCs w:val="32"/>
        </w:rPr>
        <w:t>万元</w:t>
      </w:r>
      <w:r>
        <w:rPr>
          <w:rFonts w:ascii="仿宋_GB2312" w:eastAsia="仿宋_GB2312" w:hint="eastAsia"/>
          <w:bCs/>
          <w:sz w:val="32"/>
          <w:szCs w:val="32"/>
        </w:rPr>
        <w:t>以下罚款，对违法单位的法定代表人或者主要负责人、直接负责的主管人员和其他直接责任人员处</w:t>
      </w:r>
      <w:r>
        <w:rPr>
          <w:rFonts w:ascii="仿宋_GB2312" w:eastAsia="仿宋_GB2312" w:hint="eastAsia"/>
          <w:bCs/>
          <w:sz w:val="32"/>
          <w:szCs w:val="32"/>
        </w:rPr>
        <w:t>1</w:t>
      </w:r>
      <w:r>
        <w:rPr>
          <w:rFonts w:ascii="仿宋_GB2312" w:eastAsia="仿宋_GB2312" w:hint="eastAsia"/>
          <w:bCs/>
          <w:sz w:val="32"/>
          <w:szCs w:val="32"/>
        </w:rPr>
        <w:t>万元以上</w:t>
      </w:r>
      <w:r>
        <w:rPr>
          <w:rFonts w:ascii="仿宋_GB2312" w:eastAsia="仿宋_GB2312" w:hint="eastAsia"/>
          <w:bCs/>
          <w:sz w:val="32"/>
          <w:szCs w:val="32"/>
        </w:rPr>
        <w:t>3</w:t>
      </w:r>
      <w:r>
        <w:rPr>
          <w:rFonts w:ascii="仿宋_GB2312" w:eastAsia="仿宋_GB2312" w:hint="eastAsia"/>
          <w:bCs/>
          <w:sz w:val="32"/>
          <w:szCs w:val="32"/>
        </w:rPr>
        <w:t>万元以下罚款：（二）未依照本条例规定建立并执行进货查验记录制度、产品销售记录制度；”的规定，责令当事人改正违法行为，给予警告，并处</w:t>
      </w:r>
      <w:r>
        <w:rPr>
          <w:rFonts w:ascii="仿宋_GB2312" w:eastAsia="仿宋_GB2312" w:hint="eastAsia"/>
          <w:bCs/>
          <w:sz w:val="32"/>
          <w:szCs w:val="32"/>
        </w:rPr>
        <w:t>3000</w:t>
      </w:r>
      <w:r>
        <w:rPr>
          <w:rFonts w:ascii="仿宋_GB2312" w:eastAsia="仿宋_GB2312" w:hint="eastAsia"/>
          <w:bCs/>
          <w:sz w:val="32"/>
          <w:szCs w:val="32"/>
        </w:rPr>
        <w:t>元罚款，没收违法所得</w:t>
      </w:r>
      <w:r>
        <w:rPr>
          <w:rFonts w:ascii="仿宋_GB2312" w:eastAsia="仿宋_GB2312" w:hint="eastAsia"/>
          <w:bCs/>
          <w:sz w:val="32"/>
          <w:szCs w:val="32"/>
        </w:rPr>
        <w:t>138</w:t>
      </w:r>
      <w:r>
        <w:rPr>
          <w:rFonts w:ascii="仿宋_GB2312" w:eastAsia="仿宋_GB2312" w:hint="eastAsia"/>
          <w:bCs/>
          <w:sz w:val="32"/>
          <w:szCs w:val="32"/>
        </w:rPr>
        <w:t>元。</w:t>
      </w:r>
    </w:p>
    <w:p w:rsidR="001E1323" w:rsidRDefault="002077F8">
      <w:pPr>
        <w:pStyle w:val="a4"/>
        <w:spacing w:line="520" w:lineRule="exact"/>
        <w:ind w:firstLineChars="200" w:firstLine="640"/>
        <w:rPr>
          <w:rFonts w:ascii="仿宋_GB2312" w:eastAsia="仿宋_GB2312"/>
          <w:bCs/>
          <w:sz w:val="32"/>
          <w:szCs w:val="32"/>
        </w:rPr>
      </w:pPr>
      <w:r>
        <w:rPr>
          <w:rFonts w:ascii="仿宋_GB2312" w:eastAsia="仿宋_GB2312" w:hint="eastAsia"/>
          <w:bCs/>
          <w:sz w:val="32"/>
          <w:szCs w:val="32"/>
        </w:rPr>
        <w:t>综上，责令当事人改正违法行为，并给予行政处罚如下：</w:t>
      </w:r>
      <w:r>
        <w:rPr>
          <w:rFonts w:ascii="仿宋_GB2312" w:eastAsia="仿宋_GB2312" w:hint="eastAsia"/>
          <w:bCs/>
          <w:sz w:val="32"/>
          <w:szCs w:val="32"/>
        </w:rPr>
        <w:t>1</w:t>
      </w:r>
      <w:r>
        <w:rPr>
          <w:rFonts w:ascii="仿宋_GB2312" w:eastAsia="仿宋_GB2312" w:hint="eastAsia"/>
          <w:bCs/>
          <w:sz w:val="32"/>
          <w:szCs w:val="32"/>
        </w:rPr>
        <w:t>、警告；</w:t>
      </w:r>
      <w:r>
        <w:rPr>
          <w:rFonts w:ascii="仿宋_GB2312" w:eastAsia="仿宋_GB2312" w:hint="eastAsia"/>
          <w:bCs/>
          <w:sz w:val="32"/>
          <w:szCs w:val="32"/>
        </w:rPr>
        <w:t>2</w:t>
      </w:r>
      <w:r>
        <w:rPr>
          <w:rFonts w:ascii="仿宋_GB2312" w:eastAsia="仿宋_GB2312" w:hint="eastAsia"/>
          <w:bCs/>
          <w:sz w:val="32"/>
          <w:szCs w:val="32"/>
        </w:rPr>
        <w:t>、处罚款</w:t>
      </w:r>
      <w:r>
        <w:rPr>
          <w:rFonts w:ascii="仿宋_GB2312" w:eastAsia="仿宋_GB2312" w:hint="eastAsia"/>
          <w:bCs/>
          <w:sz w:val="32"/>
          <w:szCs w:val="32"/>
        </w:rPr>
        <w:t>10000</w:t>
      </w:r>
      <w:r>
        <w:rPr>
          <w:rFonts w:ascii="仿宋_GB2312" w:eastAsia="仿宋_GB2312" w:hint="eastAsia"/>
          <w:bCs/>
          <w:sz w:val="32"/>
          <w:szCs w:val="32"/>
        </w:rPr>
        <w:t>元；</w:t>
      </w:r>
      <w:r>
        <w:rPr>
          <w:rFonts w:ascii="仿宋_GB2312" w:eastAsia="仿宋_GB2312" w:hint="eastAsia"/>
          <w:bCs/>
          <w:sz w:val="32"/>
          <w:szCs w:val="32"/>
        </w:rPr>
        <w:t>3</w:t>
      </w:r>
      <w:r>
        <w:rPr>
          <w:rFonts w:ascii="仿宋_GB2312" w:eastAsia="仿宋_GB2312" w:hint="eastAsia"/>
          <w:bCs/>
          <w:sz w:val="32"/>
          <w:szCs w:val="32"/>
        </w:rPr>
        <w:t>、没收违法所得</w:t>
      </w:r>
      <w:r>
        <w:rPr>
          <w:rFonts w:ascii="仿宋_GB2312" w:eastAsia="仿宋_GB2312" w:hint="eastAsia"/>
          <w:bCs/>
          <w:sz w:val="32"/>
          <w:szCs w:val="32"/>
        </w:rPr>
        <w:t>159</w:t>
      </w:r>
      <w:r>
        <w:rPr>
          <w:rFonts w:ascii="仿宋_GB2312" w:eastAsia="仿宋_GB2312" w:hint="eastAsia"/>
          <w:bCs/>
          <w:sz w:val="32"/>
          <w:szCs w:val="32"/>
        </w:rPr>
        <w:t>元。</w:t>
      </w:r>
    </w:p>
    <w:p w:rsidR="001E1323" w:rsidRDefault="002077F8">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当事人应于收到本决定书之日起十五日内将罚款缴到市场监督管理机关罚款代收机构（农商银行、浦发银行、光大银行、广发银行、招商银行等银行）</w:t>
      </w:r>
      <w:r>
        <w:rPr>
          <w:rFonts w:ascii="仿宋_GB2312" w:eastAsia="仿宋_GB2312" w:hAnsi="宋体" w:hint="eastAsia"/>
          <w:sz w:val="32"/>
          <w:szCs w:val="32"/>
        </w:rPr>
        <w:t>的对公网点。逾期不缴纳罚款的，依据《中华人民共和国行政处罚法》第七十二条的规定，本局将每日按罚款数额的百分之三加处罚款，并将依法申请人民法院强</w:t>
      </w:r>
      <w:r>
        <w:rPr>
          <w:rFonts w:ascii="仿宋_GB2312" w:eastAsia="仿宋_GB2312" w:hAnsi="宋体" w:hint="eastAsia"/>
          <w:sz w:val="32"/>
          <w:szCs w:val="32"/>
        </w:rPr>
        <w:lastRenderedPageBreak/>
        <w:t>制执行。</w:t>
      </w:r>
    </w:p>
    <w:p w:rsidR="001E1323" w:rsidRDefault="002077F8">
      <w:pPr>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w:t>
      </w:r>
      <w:r>
        <w:rPr>
          <w:rFonts w:ascii="Times New Roman" w:eastAsia="仿宋_GB2312" w:hAnsi="Times New Roman"/>
          <w:color w:val="000000"/>
          <w:sz w:val="32"/>
          <w:szCs w:val="32"/>
        </w:rPr>
        <w:t>你不服本行政处罚决定</w:t>
      </w:r>
      <w:r>
        <w:rPr>
          <w:rFonts w:ascii="Times New Roman" w:eastAsia="仿宋_GB2312" w:hAnsi="Times New Roman" w:hint="eastAsia"/>
          <w:color w:val="000000"/>
          <w:sz w:val="32"/>
          <w:szCs w:val="32"/>
        </w:rPr>
        <w:t>，可以于收到本决定书之日起六十日内</w:t>
      </w:r>
      <w:r>
        <w:rPr>
          <w:rFonts w:ascii="Times New Roman" w:eastAsia="仿宋_GB2312" w:hAnsi="Times New Roman" w:hint="eastAsia"/>
          <w:color w:val="000000"/>
          <w:sz w:val="32"/>
          <w:szCs w:val="32"/>
        </w:rPr>
        <w:t>向天津市西青区人民政府申请行政复议</w:t>
      </w:r>
      <w:r>
        <w:rPr>
          <w:rStyle w:val="a8"/>
          <w:rFonts w:ascii="Times New Roman" w:eastAsia="方正仿宋_GBK" w:hAnsi="Times New Roman" w:cs="Times New Roman" w:hint="eastAsia"/>
          <w:color w:val="auto"/>
          <w:sz w:val="34"/>
          <w:szCs w:val="34"/>
          <w:u w:val="none"/>
        </w:rPr>
        <w:t>（互联网申请渠道为</w:t>
      </w:r>
      <w:r>
        <w:rPr>
          <w:rStyle w:val="a8"/>
          <w:rFonts w:ascii="Times New Roman" w:eastAsia="方正仿宋_GBK" w:hAnsi="Times New Roman" w:cs="Times New Roman" w:hint="eastAsia"/>
          <w:color w:val="auto"/>
          <w:sz w:val="34"/>
          <w:szCs w:val="34"/>
          <w:u w:val="none"/>
        </w:rPr>
        <w:t>xqqsfj25@tj.gov.cn</w:t>
      </w:r>
      <w:r>
        <w:rPr>
          <w:rStyle w:val="a8"/>
          <w:rFonts w:ascii="Times New Roman" w:eastAsia="方正仿宋_GBK" w:hAnsi="Times New Roman" w:cs="Times New Roman" w:hint="eastAsia"/>
          <w:color w:val="auto"/>
          <w:sz w:val="34"/>
          <w:szCs w:val="34"/>
          <w:u w:val="none"/>
        </w:rPr>
        <w:t>）</w:t>
      </w:r>
      <w:r>
        <w:rPr>
          <w:rFonts w:ascii="Times New Roman" w:eastAsia="仿宋_GB2312" w:hAnsi="Times New Roman" w:hint="eastAsia"/>
          <w:color w:val="000000"/>
          <w:sz w:val="32"/>
          <w:szCs w:val="32"/>
        </w:rPr>
        <w:t>，也可以于六个月内依法向天津市西青区人民法院提起行政诉讼。</w:t>
      </w:r>
      <w:r>
        <w:rPr>
          <w:rFonts w:ascii="Times New Roman" w:eastAsia="仿宋_GB2312" w:hAnsi="Times New Roman"/>
          <w:color w:val="000000"/>
          <w:sz w:val="32"/>
          <w:szCs w:val="32"/>
        </w:rPr>
        <w:t>申请行政复议或者提起行政诉讼期</w:t>
      </w:r>
      <w:r>
        <w:rPr>
          <w:rFonts w:ascii="Times New Roman" w:eastAsia="仿宋_GB2312" w:hAnsi="Times New Roman"/>
          <w:color w:val="000000"/>
          <w:kern w:val="0"/>
          <w:sz w:val="32"/>
          <w:szCs w:val="32"/>
        </w:rPr>
        <w:t>间，行政处罚不停止执行。</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对行政处罚决定不服的，依法申请行政复议的期限为六十日，法律规定的申请期限超过六十日的从其规定；依法提起行政诉讼的期限为六个月，法律另有规定的从其规定。</w:t>
      </w:r>
    </w:p>
    <w:p w:rsidR="001E1323" w:rsidRDefault="002077F8">
      <w:pPr>
        <w:spacing w:line="560" w:lineRule="exact"/>
        <w:ind w:firstLine="601"/>
        <w:jc w:val="center"/>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p>
    <w:p w:rsidR="001E1323" w:rsidRDefault="002077F8">
      <w:pPr>
        <w:spacing w:line="560" w:lineRule="exact"/>
        <w:ind w:firstLine="601"/>
        <w:jc w:val="right"/>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天津市西青区市场监督管理局</w:t>
      </w:r>
    </w:p>
    <w:p w:rsidR="001E1323" w:rsidRDefault="002077F8">
      <w:pPr>
        <w:spacing w:line="560" w:lineRule="exact"/>
        <w:ind w:right="640" w:firstLine="601"/>
        <w:jc w:val="center"/>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p>
    <w:p w:rsidR="001E1323" w:rsidRDefault="002077F8">
      <w:pPr>
        <w:spacing w:line="560" w:lineRule="exact"/>
        <w:ind w:right="640" w:firstLine="600"/>
        <w:jc w:val="center"/>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202</w:t>
      </w:r>
      <w:r>
        <w:rPr>
          <w:rFonts w:ascii="Times New Roman" w:eastAsia="仿宋_GB2312" w:hAnsi="Times New Roman" w:cs="仿宋" w:hint="eastAsia"/>
          <w:color w:val="000000"/>
          <w:sz w:val="32"/>
          <w:szCs w:val="32"/>
        </w:rPr>
        <w:t>4</w:t>
      </w:r>
      <w:r>
        <w:rPr>
          <w:rFonts w:ascii="Times New Roman" w:eastAsia="仿宋_GB2312" w:hAnsi="Times New Roman" w:cs="仿宋" w:hint="eastAsia"/>
          <w:color w:val="000000"/>
          <w:sz w:val="32"/>
          <w:szCs w:val="32"/>
        </w:rPr>
        <w:t>年</w:t>
      </w:r>
      <w:r>
        <w:rPr>
          <w:rFonts w:ascii="Times New Roman" w:eastAsia="仿宋_GB2312" w:hAnsi="Times New Roman" w:cs="仿宋" w:hint="eastAsia"/>
          <w:color w:val="000000"/>
          <w:sz w:val="32"/>
          <w:szCs w:val="32"/>
        </w:rPr>
        <w:t>2</w:t>
      </w:r>
      <w:r>
        <w:rPr>
          <w:rFonts w:ascii="Times New Roman" w:eastAsia="仿宋_GB2312" w:hAnsi="Times New Roman" w:cs="仿宋" w:hint="eastAsia"/>
          <w:color w:val="000000"/>
          <w:sz w:val="32"/>
          <w:szCs w:val="32"/>
        </w:rPr>
        <w:t>月</w:t>
      </w:r>
      <w:r>
        <w:rPr>
          <w:rFonts w:ascii="Times New Roman" w:eastAsia="仿宋_GB2312" w:hAnsi="Times New Roman" w:cs="仿宋" w:hint="eastAsia"/>
          <w:color w:val="000000"/>
          <w:sz w:val="32"/>
          <w:szCs w:val="32"/>
        </w:rPr>
        <w:t>7</w:t>
      </w:r>
      <w:r>
        <w:rPr>
          <w:rFonts w:ascii="Times New Roman" w:eastAsia="仿宋_GB2312" w:hAnsi="Times New Roman" w:cs="仿宋" w:hint="eastAsia"/>
          <w:color w:val="000000"/>
          <w:sz w:val="32"/>
          <w:szCs w:val="32"/>
        </w:rPr>
        <w:t>日</w:t>
      </w:r>
    </w:p>
    <w:p w:rsidR="001E1323" w:rsidRDefault="002077F8">
      <w:pPr>
        <w:snapToGrid w:val="0"/>
        <w:spacing w:line="440" w:lineRule="exact"/>
        <w:jc w:val="center"/>
        <w:rPr>
          <w:rFonts w:ascii="黑体" w:eastAsia="黑体" w:hAnsi="黑体" w:cs="黑体"/>
          <w:color w:val="000000"/>
          <w:sz w:val="30"/>
          <w:szCs w:val="30"/>
        </w:rPr>
      </w:pPr>
      <w:r>
        <w:rPr>
          <w:rFonts w:ascii="黑体" w:eastAsia="黑体" w:hAnsi="黑体" w:cs="黑体" w:hint="eastAsia"/>
          <w:color w:val="000000"/>
          <w:sz w:val="30"/>
          <w:szCs w:val="30"/>
        </w:rPr>
        <w:t>（市场监督管理部门将依法向社会公开行政处罚决定信息）</w:t>
      </w:r>
    </w:p>
    <w:p w:rsidR="001E1323" w:rsidRDefault="001E1323">
      <w:pPr>
        <w:spacing w:line="440" w:lineRule="exact"/>
        <w:rPr>
          <w:rFonts w:ascii="Times New Roman" w:eastAsia="仿宋_GB2312" w:hAnsi="Times New Roman" w:cs="仿宋"/>
          <w:bCs/>
          <w:color w:val="000000"/>
          <w:sz w:val="32"/>
          <w:szCs w:val="32"/>
        </w:rPr>
      </w:pPr>
      <w:r w:rsidRPr="001E1323">
        <w:rPr>
          <w:rFonts w:ascii="Times New Roman" w:eastAsia="仿宋_GB2312" w:hAnsi="Times New Roman" w:cs="Times New Roman"/>
          <w:sz w:val="32"/>
          <w:szCs w:val="24"/>
        </w:rPr>
        <w:pict>
          <v:line id="_x0000_s2052" style="position:absolute;left:0;text-align:left;z-index:251661312" from="-9.1pt,13.55pt" to="427.95pt,13.6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1E1323" w:rsidRDefault="001E1323">
      <w:pPr>
        <w:spacing w:line="440" w:lineRule="exact"/>
        <w:rPr>
          <w:rFonts w:ascii="Times New Roman" w:eastAsia="仿宋_GB2312" w:hAnsi="Times New Roman" w:cs="仿宋"/>
          <w:color w:val="000000"/>
          <w:sz w:val="32"/>
          <w:szCs w:val="32"/>
        </w:rPr>
      </w:pPr>
      <w:r w:rsidRPr="001E1323">
        <w:rPr>
          <w:rFonts w:ascii="Times New Roman" w:eastAsia="仿宋_GB2312" w:hAnsi="Times New Roman" w:cs="仿宋"/>
          <w:bCs/>
          <w:color w:val="000000"/>
          <w:sz w:val="32"/>
          <w:szCs w:val="32"/>
        </w:rPr>
        <w:pict>
          <v:line id="_x0000_s2051" style="position:absolute;left:0;text-align:left;z-index:251660288"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2077F8">
        <w:rPr>
          <w:rFonts w:ascii="Times New Roman" w:eastAsia="仿宋_GB2312" w:hAnsi="Times New Roman" w:cs="仿宋" w:hint="eastAsia"/>
          <w:color w:val="000000"/>
          <w:sz w:val="32"/>
          <w:szCs w:val="32"/>
        </w:rPr>
        <w:t>本文书一式两份，一份送达，一份归档。</w:t>
      </w:r>
    </w:p>
    <w:sectPr w:rsidR="001E1323" w:rsidSect="001E1323">
      <w:footerReference w:type="default" r:id="rId8"/>
      <w:pgSz w:w="11906" w:h="16838"/>
      <w:pgMar w:top="1400" w:right="1531" w:bottom="140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7F8" w:rsidRDefault="002077F8" w:rsidP="001E1323">
      <w:r>
        <w:separator/>
      </w:r>
    </w:p>
  </w:endnote>
  <w:endnote w:type="continuationSeparator" w:id="0">
    <w:p w:rsidR="002077F8" w:rsidRDefault="002077F8" w:rsidP="001E1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书宋_GBK">
    <w:altName w:val="Arial Unicode MS"/>
    <w:charset w:val="86"/>
    <w:family w:val="auto"/>
    <w:pitch w:val="default"/>
    <w:sig w:usb0="00000000" w:usb1="08000000" w:usb2="00000000" w:usb3="00000000" w:csb0="00040000" w:csb1="00000000"/>
  </w:font>
  <w:font w:name="DejaVu Sans">
    <w:charset w:val="00"/>
    <w:family w:val="auto"/>
    <w:pitch w:val="default"/>
    <w:sig w:usb0="E7006EFF" w:usb1="D200FDFF" w:usb2="0A246029" w:usb3="0400200C" w:csb0="600001FF" w:csb1="DFFF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323" w:rsidRDefault="002077F8">
    <w:pPr>
      <w:pStyle w:val="a6"/>
      <w:rPr>
        <w:rFonts w:ascii="仿宋" w:eastAsia="仿宋" w:hAnsi="仿宋"/>
      </w:rPr>
    </w:pPr>
    <w:r>
      <w:tab/>
    </w:r>
    <w:r>
      <w:rPr>
        <w:rFonts w:ascii="仿宋" w:eastAsia="仿宋" w:hAnsi="仿宋" w:hint="eastAsia"/>
        <w:sz w:val="28"/>
        <w:szCs w:val="28"/>
      </w:rPr>
      <w:t>第</w:t>
    </w:r>
    <w:r>
      <w:rPr>
        <w:rFonts w:ascii="仿宋" w:eastAsia="仿宋" w:hAnsi="仿宋" w:hint="eastAsia"/>
        <w:sz w:val="28"/>
        <w:szCs w:val="28"/>
        <w:lang w:val="zh-CN"/>
      </w:rPr>
      <w:t xml:space="preserve"> </w:t>
    </w:r>
    <w:r w:rsidR="001E1323">
      <w:rPr>
        <w:rFonts w:ascii="仿宋" w:eastAsia="仿宋" w:hAnsi="仿宋" w:hint="eastAsia"/>
        <w:sz w:val="28"/>
        <w:szCs w:val="28"/>
      </w:rPr>
      <w:fldChar w:fldCharType="begin"/>
    </w:r>
    <w:r>
      <w:rPr>
        <w:rFonts w:ascii="仿宋" w:eastAsia="仿宋" w:hAnsi="仿宋" w:hint="eastAsia"/>
        <w:sz w:val="28"/>
        <w:szCs w:val="28"/>
      </w:rPr>
      <w:instrText>PAGE</w:instrText>
    </w:r>
    <w:r w:rsidR="001E1323">
      <w:rPr>
        <w:rFonts w:ascii="仿宋" w:eastAsia="仿宋" w:hAnsi="仿宋" w:hint="eastAsia"/>
        <w:sz w:val="28"/>
        <w:szCs w:val="28"/>
      </w:rPr>
      <w:fldChar w:fldCharType="separate"/>
    </w:r>
    <w:r w:rsidR="00334226">
      <w:rPr>
        <w:rFonts w:ascii="仿宋" w:eastAsia="仿宋" w:hAnsi="仿宋"/>
        <w:noProof/>
        <w:sz w:val="28"/>
        <w:szCs w:val="28"/>
      </w:rPr>
      <w:t>6</w:t>
    </w:r>
    <w:r w:rsidR="001E1323">
      <w:rPr>
        <w:rFonts w:ascii="仿宋" w:eastAsia="仿宋" w:hAnsi="仿宋" w:hint="eastAsia"/>
        <w:sz w:val="28"/>
        <w:szCs w:val="28"/>
      </w:rPr>
      <w:fldChar w:fldCharType="end"/>
    </w:r>
    <w:r>
      <w:rPr>
        <w:rFonts w:ascii="仿宋" w:eastAsia="仿宋" w:hAnsi="仿宋" w:hint="eastAsia"/>
        <w:sz w:val="28"/>
        <w:szCs w:val="28"/>
      </w:rPr>
      <w:t>页</w:t>
    </w:r>
    <w:r>
      <w:rPr>
        <w:rFonts w:ascii="仿宋" w:eastAsia="仿宋" w:hAnsi="仿宋" w:hint="eastAsia"/>
        <w:sz w:val="28"/>
        <w:szCs w:val="28"/>
        <w:lang w:val="zh-CN"/>
      </w:rPr>
      <w:t xml:space="preserve"> </w:t>
    </w:r>
    <w:r>
      <w:rPr>
        <w:rFonts w:ascii="仿宋" w:eastAsia="仿宋" w:hAnsi="仿宋" w:hint="eastAsia"/>
        <w:sz w:val="28"/>
        <w:szCs w:val="28"/>
        <w:lang w:val="zh-CN"/>
      </w:rPr>
      <w:t>共</w:t>
    </w:r>
    <w:r>
      <w:rPr>
        <w:rFonts w:ascii="仿宋" w:eastAsia="仿宋" w:hAnsi="仿宋" w:hint="eastAsia"/>
        <w:sz w:val="28"/>
        <w:szCs w:val="28"/>
        <w:lang w:val="zh-CN"/>
      </w:rPr>
      <w:t xml:space="preserve"> </w:t>
    </w:r>
    <w:r w:rsidR="001E1323">
      <w:rPr>
        <w:rFonts w:ascii="仿宋" w:eastAsia="仿宋" w:hAnsi="仿宋" w:hint="eastAsia"/>
        <w:sz w:val="28"/>
        <w:szCs w:val="28"/>
      </w:rPr>
      <w:fldChar w:fldCharType="begin"/>
    </w:r>
    <w:r>
      <w:rPr>
        <w:rFonts w:ascii="仿宋" w:eastAsia="仿宋" w:hAnsi="仿宋" w:hint="eastAsia"/>
        <w:sz w:val="28"/>
        <w:szCs w:val="28"/>
      </w:rPr>
      <w:instrText>NUMPAGES</w:instrText>
    </w:r>
    <w:r w:rsidR="001E1323">
      <w:rPr>
        <w:rFonts w:ascii="仿宋" w:eastAsia="仿宋" w:hAnsi="仿宋" w:hint="eastAsia"/>
        <w:sz w:val="28"/>
        <w:szCs w:val="28"/>
      </w:rPr>
      <w:fldChar w:fldCharType="separate"/>
    </w:r>
    <w:r w:rsidR="00334226">
      <w:rPr>
        <w:rFonts w:ascii="仿宋" w:eastAsia="仿宋" w:hAnsi="仿宋"/>
        <w:noProof/>
        <w:sz w:val="28"/>
        <w:szCs w:val="28"/>
      </w:rPr>
      <w:t>12</w:t>
    </w:r>
    <w:r w:rsidR="001E1323">
      <w:rPr>
        <w:rFonts w:ascii="仿宋" w:eastAsia="仿宋" w:hAnsi="仿宋" w:hint="eastAsia"/>
        <w:sz w:val="28"/>
        <w:szCs w:val="28"/>
      </w:rPr>
      <w:fldChar w:fldCharType="end"/>
    </w:r>
    <w:r>
      <w:rPr>
        <w:rFonts w:ascii="仿宋" w:eastAsia="仿宋" w:hAnsi="仿宋" w:hint="eastAsia"/>
        <w:sz w:val="28"/>
        <w:szCs w:val="28"/>
      </w:rPr>
      <w:t>页</w:t>
    </w:r>
  </w:p>
  <w:p w:rsidR="001E1323" w:rsidRDefault="001E1323">
    <w:pPr>
      <w:pStyle w:val="a6"/>
      <w:tabs>
        <w:tab w:val="clear" w:pos="4153"/>
        <w:tab w:val="clear" w:pos="8306"/>
        <w:tab w:val="left" w:pos="19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7F8" w:rsidRDefault="002077F8" w:rsidP="001E1323">
      <w:r>
        <w:separator/>
      </w:r>
    </w:p>
  </w:footnote>
  <w:footnote w:type="continuationSeparator" w:id="0">
    <w:p w:rsidR="002077F8" w:rsidRDefault="002077F8" w:rsidP="001E1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59E6DF"/>
    <w:multiLevelType w:val="singleLevel"/>
    <w:tmpl w:val="EE59E6DF"/>
    <w:lvl w:ilvl="0">
      <w:start w:val="1"/>
      <w:numFmt w:val="chineseCounting"/>
      <w:suff w:val="nothing"/>
      <w:lvlText w:val="%1、"/>
      <w:lvlJc w:val="left"/>
      <w:rPr>
        <w:rFonts w:hint="eastAsia"/>
      </w:rPr>
    </w:lvl>
  </w:abstractNum>
  <w:abstractNum w:abstractNumId="1">
    <w:nsid w:val="FFB80615"/>
    <w:multiLevelType w:val="singleLevel"/>
    <w:tmpl w:val="FFB80615"/>
    <w:lvl w:ilvl="0">
      <w:start w:val="10"/>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U5NzYzOTM3MGMwOTNhMDY3ZWEzZTk1MmE2NzJmYTYifQ=="/>
  </w:docVars>
  <w:rsids>
    <w:rsidRoot w:val="009F0AD9"/>
    <w:rsid w:val="8CBFB229"/>
    <w:rsid w:val="917D63D1"/>
    <w:rsid w:val="9EF60052"/>
    <w:rsid w:val="BEBD95A3"/>
    <w:rsid w:val="EAFF19CD"/>
    <w:rsid w:val="F5FE8A6F"/>
    <w:rsid w:val="F63FEE81"/>
    <w:rsid w:val="F67D407B"/>
    <w:rsid w:val="F6F38D8B"/>
    <w:rsid w:val="FAFF407C"/>
    <w:rsid w:val="FB95546D"/>
    <w:rsid w:val="FD37268B"/>
    <w:rsid w:val="00007232"/>
    <w:rsid w:val="00011C8C"/>
    <w:rsid w:val="00017E12"/>
    <w:rsid w:val="00040147"/>
    <w:rsid w:val="00040DFC"/>
    <w:rsid w:val="00044D99"/>
    <w:rsid w:val="00061155"/>
    <w:rsid w:val="000655F8"/>
    <w:rsid w:val="0007193B"/>
    <w:rsid w:val="00071B8B"/>
    <w:rsid w:val="000734BE"/>
    <w:rsid w:val="00077B98"/>
    <w:rsid w:val="00086616"/>
    <w:rsid w:val="000961E5"/>
    <w:rsid w:val="00096266"/>
    <w:rsid w:val="000A0E5E"/>
    <w:rsid w:val="000A6DA1"/>
    <w:rsid w:val="000A730C"/>
    <w:rsid w:val="000D07B8"/>
    <w:rsid w:val="000F6268"/>
    <w:rsid w:val="0012230A"/>
    <w:rsid w:val="00122524"/>
    <w:rsid w:val="0015133C"/>
    <w:rsid w:val="00156C7D"/>
    <w:rsid w:val="00167A50"/>
    <w:rsid w:val="001779C6"/>
    <w:rsid w:val="00192EFD"/>
    <w:rsid w:val="001A2CE2"/>
    <w:rsid w:val="001A66D1"/>
    <w:rsid w:val="001A7AF3"/>
    <w:rsid w:val="001B056A"/>
    <w:rsid w:val="001C197F"/>
    <w:rsid w:val="001D0B14"/>
    <w:rsid w:val="001D6022"/>
    <w:rsid w:val="001E1323"/>
    <w:rsid w:val="001E2E6C"/>
    <w:rsid w:val="001F6BE6"/>
    <w:rsid w:val="00203E43"/>
    <w:rsid w:val="002077F8"/>
    <w:rsid w:val="00221C8C"/>
    <w:rsid w:val="00221DD3"/>
    <w:rsid w:val="002321D3"/>
    <w:rsid w:val="002503FA"/>
    <w:rsid w:val="00257338"/>
    <w:rsid w:val="002608E0"/>
    <w:rsid w:val="0026446A"/>
    <w:rsid w:val="00273875"/>
    <w:rsid w:val="00275CD9"/>
    <w:rsid w:val="00280F64"/>
    <w:rsid w:val="00282235"/>
    <w:rsid w:val="00283624"/>
    <w:rsid w:val="002A3A5A"/>
    <w:rsid w:val="002A50E1"/>
    <w:rsid w:val="002B619B"/>
    <w:rsid w:val="002C054C"/>
    <w:rsid w:val="002C1521"/>
    <w:rsid w:val="002D064E"/>
    <w:rsid w:val="002E0207"/>
    <w:rsid w:val="002E675E"/>
    <w:rsid w:val="002F7217"/>
    <w:rsid w:val="00307039"/>
    <w:rsid w:val="003100B8"/>
    <w:rsid w:val="00310CD1"/>
    <w:rsid w:val="00321BC7"/>
    <w:rsid w:val="00325770"/>
    <w:rsid w:val="0032798A"/>
    <w:rsid w:val="00334226"/>
    <w:rsid w:val="003358E8"/>
    <w:rsid w:val="00337F6D"/>
    <w:rsid w:val="00352918"/>
    <w:rsid w:val="0036158A"/>
    <w:rsid w:val="0036423A"/>
    <w:rsid w:val="003703FF"/>
    <w:rsid w:val="0038394B"/>
    <w:rsid w:val="00387F7B"/>
    <w:rsid w:val="00395485"/>
    <w:rsid w:val="003A5497"/>
    <w:rsid w:val="003C4E22"/>
    <w:rsid w:val="003D27B5"/>
    <w:rsid w:val="003D30B7"/>
    <w:rsid w:val="003E2CC2"/>
    <w:rsid w:val="00406204"/>
    <w:rsid w:val="00412B22"/>
    <w:rsid w:val="0041452A"/>
    <w:rsid w:val="004148E0"/>
    <w:rsid w:val="00423F19"/>
    <w:rsid w:val="0043008E"/>
    <w:rsid w:val="00433AB7"/>
    <w:rsid w:val="00446204"/>
    <w:rsid w:val="00452804"/>
    <w:rsid w:val="00457188"/>
    <w:rsid w:val="00464005"/>
    <w:rsid w:val="00464493"/>
    <w:rsid w:val="004805DA"/>
    <w:rsid w:val="0048071E"/>
    <w:rsid w:val="00480E50"/>
    <w:rsid w:val="004B252E"/>
    <w:rsid w:val="004B28E9"/>
    <w:rsid w:val="004C2926"/>
    <w:rsid w:val="004D6410"/>
    <w:rsid w:val="004E40AC"/>
    <w:rsid w:val="004E5D11"/>
    <w:rsid w:val="004F2424"/>
    <w:rsid w:val="004F78E0"/>
    <w:rsid w:val="00501C05"/>
    <w:rsid w:val="00506FD4"/>
    <w:rsid w:val="0051179C"/>
    <w:rsid w:val="00520EA6"/>
    <w:rsid w:val="00525853"/>
    <w:rsid w:val="0053510A"/>
    <w:rsid w:val="00544B0A"/>
    <w:rsid w:val="0059217F"/>
    <w:rsid w:val="005921E3"/>
    <w:rsid w:val="0059395C"/>
    <w:rsid w:val="005A56DE"/>
    <w:rsid w:val="005B7739"/>
    <w:rsid w:val="005C11A0"/>
    <w:rsid w:val="005C3698"/>
    <w:rsid w:val="005D1A2F"/>
    <w:rsid w:val="005D34E5"/>
    <w:rsid w:val="005D361E"/>
    <w:rsid w:val="005E70D9"/>
    <w:rsid w:val="005F2665"/>
    <w:rsid w:val="005F721D"/>
    <w:rsid w:val="006302C4"/>
    <w:rsid w:val="00635E27"/>
    <w:rsid w:val="006419ED"/>
    <w:rsid w:val="006511FE"/>
    <w:rsid w:val="00651CF9"/>
    <w:rsid w:val="0065483B"/>
    <w:rsid w:val="00654D12"/>
    <w:rsid w:val="0065676F"/>
    <w:rsid w:val="00682082"/>
    <w:rsid w:val="00682B6D"/>
    <w:rsid w:val="0068462E"/>
    <w:rsid w:val="0068683C"/>
    <w:rsid w:val="00687262"/>
    <w:rsid w:val="006927C8"/>
    <w:rsid w:val="00697E1E"/>
    <w:rsid w:val="006D0B53"/>
    <w:rsid w:val="006D22DD"/>
    <w:rsid w:val="006F0EB6"/>
    <w:rsid w:val="00705970"/>
    <w:rsid w:val="00713E23"/>
    <w:rsid w:val="007173D1"/>
    <w:rsid w:val="00736CA2"/>
    <w:rsid w:val="00745429"/>
    <w:rsid w:val="00752CDA"/>
    <w:rsid w:val="00752CF8"/>
    <w:rsid w:val="00753B49"/>
    <w:rsid w:val="00761151"/>
    <w:rsid w:val="00766515"/>
    <w:rsid w:val="00767E19"/>
    <w:rsid w:val="00780D14"/>
    <w:rsid w:val="00781D52"/>
    <w:rsid w:val="007875E3"/>
    <w:rsid w:val="007A2341"/>
    <w:rsid w:val="007A2835"/>
    <w:rsid w:val="007B3D75"/>
    <w:rsid w:val="007D5D18"/>
    <w:rsid w:val="007F16FF"/>
    <w:rsid w:val="007F44CD"/>
    <w:rsid w:val="007F5087"/>
    <w:rsid w:val="007F5475"/>
    <w:rsid w:val="008039BB"/>
    <w:rsid w:val="008051CC"/>
    <w:rsid w:val="00814B90"/>
    <w:rsid w:val="0081587A"/>
    <w:rsid w:val="00823928"/>
    <w:rsid w:val="00841E0D"/>
    <w:rsid w:val="00864B69"/>
    <w:rsid w:val="0086655B"/>
    <w:rsid w:val="008716D8"/>
    <w:rsid w:val="00886E9C"/>
    <w:rsid w:val="0088754B"/>
    <w:rsid w:val="00895FE7"/>
    <w:rsid w:val="008B5BEE"/>
    <w:rsid w:val="008F4EB5"/>
    <w:rsid w:val="008F6069"/>
    <w:rsid w:val="008F6ED1"/>
    <w:rsid w:val="00901231"/>
    <w:rsid w:val="009066C3"/>
    <w:rsid w:val="00940772"/>
    <w:rsid w:val="00946619"/>
    <w:rsid w:val="00950135"/>
    <w:rsid w:val="00950869"/>
    <w:rsid w:val="00953E96"/>
    <w:rsid w:val="009541AC"/>
    <w:rsid w:val="00956935"/>
    <w:rsid w:val="00960229"/>
    <w:rsid w:val="00980B42"/>
    <w:rsid w:val="00991E8B"/>
    <w:rsid w:val="0099386D"/>
    <w:rsid w:val="00997041"/>
    <w:rsid w:val="009A39B4"/>
    <w:rsid w:val="009A68E3"/>
    <w:rsid w:val="009B1D62"/>
    <w:rsid w:val="009D3A5D"/>
    <w:rsid w:val="009D50B4"/>
    <w:rsid w:val="009D5418"/>
    <w:rsid w:val="009D7CDB"/>
    <w:rsid w:val="009F0AD9"/>
    <w:rsid w:val="00A01B56"/>
    <w:rsid w:val="00A21713"/>
    <w:rsid w:val="00A223F1"/>
    <w:rsid w:val="00A30346"/>
    <w:rsid w:val="00A3608C"/>
    <w:rsid w:val="00A425D9"/>
    <w:rsid w:val="00A44151"/>
    <w:rsid w:val="00A5294E"/>
    <w:rsid w:val="00A52D0D"/>
    <w:rsid w:val="00A575A1"/>
    <w:rsid w:val="00A62879"/>
    <w:rsid w:val="00A63B05"/>
    <w:rsid w:val="00A67E3D"/>
    <w:rsid w:val="00A73DD3"/>
    <w:rsid w:val="00A767ED"/>
    <w:rsid w:val="00A778BA"/>
    <w:rsid w:val="00A84BB1"/>
    <w:rsid w:val="00A96FE3"/>
    <w:rsid w:val="00AA1BF7"/>
    <w:rsid w:val="00AB1F3D"/>
    <w:rsid w:val="00AB7BFB"/>
    <w:rsid w:val="00AD0240"/>
    <w:rsid w:val="00AD4D01"/>
    <w:rsid w:val="00AE4618"/>
    <w:rsid w:val="00B0386F"/>
    <w:rsid w:val="00B164E7"/>
    <w:rsid w:val="00B30D56"/>
    <w:rsid w:val="00B54DC8"/>
    <w:rsid w:val="00B54F3C"/>
    <w:rsid w:val="00B63934"/>
    <w:rsid w:val="00B6499C"/>
    <w:rsid w:val="00B70CFB"/>
    <w:rsid w:val="00B776FF"/>
    <w:rsid w:val="00BA10A9"/>
    <w:rsid w:val="00BA7AC2"/>
    <w:rsid w:val="00BC1897"/>
    <w:rsid w:val="00BD12AD"/>
    <w:rsid w:val="00BD21AF"/>
    <w:rsid w:val="00BD37C1"/>
    <w:rsid w:val="00BD624F"/>
    <w:rsid w:val="00BE58D2"/>
    <w:rsid w:val="00BF149B"/>
    <w:rsid w:val="00C0414E"/>
    <w:rsid w:val="00C14607"/>
    <w:rsid w:val="00C24777"/>
    <w:rsid w:val="00C30627"/>
    <w:rsid w:val="00C355B0"/>
    <w:rsid w:val="00C5564B"/>
    <w:rsid w:val="00C61510"/>
    <w:rsid w:val="00C65EBC"/>
    <w:rsid w:val="00C76AB4"/>
    <w:rsid w:val="00C82672"/>
    <w:rsid w:val="00C96C59"/>
    <w:rsid w:val="00CA05A8"/>
    <w:rsid w:val="00CA127F"/>
    <w:rsid w:val="00CA3EC9"/>
    <w:rsid w:val="00CB2EB8"/>
    <w:rsid w:val="00CB65C4"/>
    <w:rsid w:val="00CB76BA"/>
    <w:rsid w:val="00CD5584"/>
    <w:rsid w:val="00CD6912"/>
    <w:rsid w:val="00CE0EE9"/>
    <w:rsid w:val="00CE397B"/>
    <w:rsid w:val="00CE4420"/>
    <w:rsid w:val="00CF030E"/>
    <w:rsid w:val="00CF2B0B"/>
    <w:rsid w:val="00CF5172"/>
    <w:rsid w:val="00D11F11"/>
    <w:rsid w:val="00D20A68"/>
    <w:rsid w:val="00D309C6"/>
    <w:rsid w:val="00D36D0E"/>
    <w:rsid w:val="00D3793D"/>
    <w:rsid w:val="00D43C68"/>
    <w:rsid w:val="00D46E89"/>
    <w:rsid w:val="00D563BD"/>
    <w:rsid w:val="00D63613"/>
    <w:rsid w:val="00D73E09"/>
    <w:rsid w:val="00D74C7C"/>
    <w:rsid w:val="00D91E13"/>
    <w:rsid w:val="00D92090"/>
    <w:rsid w:val="00D92196"/>
    <w:rsid w:val="00D974F0"/>
    <w:rsid w:val="00D97EB9"/>
    <w:rsid w:val="00DA449A"/>
    <w:rsid w:val="00DB312A"/>
    <w:rsid w:val="00DB6C4E"/>
    <w:rsid w:val="00DC0C84"/>
    <w:rsid w:val="00DC647A"/>
    <w:rsid w:val="00DC7ACF"/>
    <w:rsid w:val="00DD3C29"/>
    <w:rsid w:val="00DD746A"/>
    <w:rsid w:val="00DD7B0B"/>
    <w:rsid w:val="00DF62D7"/>
    <w:rsid w:val="00DF6EAD"/>
    <w:rsid w:val="00E0037F"/>
    <w:rsid w:val="00E0094A"/>
    <w:rsid w:val="00E01693"/>
    <w:rsid w:val="00E05957"/>
    <w:rsid w:val="00E210BE"/>
    <w:rsid w:val="00E22A8C"/>
    <w:rsid w:val="00E238E8"/>
    <w:rsid w:val="00E27E38"/>
    <w:rsid w:val="00E30E53"/>
    <w:rsid w:val="00E3212A"/>
    <w:rsid w:val="00E40608"/>
    <w:rsid w:val="00E464D6"/>
    <w:rsid w:val="00E534DE"/>
    <w:rsid w:val="00E546E9"/>
    <w:rsid w:val="00E72DB6"/>
    <w:rsid w:val="00E97006"/>
    <w:rsid w:val="00EA44A1"/>
    <w:rsid w:val="00EB5872"/>
    <w:rsid w:val="00EE08C5"/>
    <w:rsid w:val="00EE4D04"/>
    <w:rsid w:val="00EF409D"/>
    <w:rsid w:val="00F02BF2"/>
    <w:rsid w:val="00F20ED7"/>
    <w:rsid w:val="00F24254"/>
    <w:rsid w:val="00F322EC"/>
    <w:rsid w:val="00F35D32"/>
    <w:rsid w:val="00F433A0"/>
    <w:rsid w:val="00F61EE0"/>
    <w:rsid w:val="00F669D2"/>
    <w:rsid w:val="00F70184"/>
    <w:rsid w:val="00F826F8"/>
    <w:rsid w:val="00F837B8"/>
    <w:rsid w:val="00F84911"/>
    <w:rsid w:val="00F962FD"/>
    <w:rsid w:val="00FA6434"/>
    <w:rsid w:val="00FB6379"/>
    <w:rsid w:val="00FB6A46"/>
    <w:rsid w:val="00FB7DFF"/>
    <w:rsid w:val="00FD54D5"/>
    <w:rsid w:val="00FF2A97"/>
    <w:rsid w:val="00FF3C2E"/>
    <w:rsid w:val="03D30651"/>
    <w:rsid w:val="07F9226D"/>
    <w:rsid w:val="097E3F67"/>
    <w:rsid w:val="0B894DF9"/>
    <w:rsid w:val="1178129C"/>
    <w:rsid w:val="133631BD"/>
    <w:rsid w:val="156727C8"/>
    <w:rsid w:val="15A220F1"/>
    <w:rsid w:val="17142067"/>
    <w:rsid w:val="1DB864D7"/>
    <w:rsid w:val="1E0C16B4"/>
    <w:rsid w:val="23B94F95"/>
    <w:rsid w:val="2BEE68D3"/>
    <w:rsid w:val="2FC30B6A"/>
    <w:rsid w:val="38CC7F9C"/>
    <w:rsid w:val="396C0E37"/>
    <w:rsid w:val="3FFFBE77"/>
    <w:rsid w:val="40222485"/>
    <w:rsid w:val="407439D0"/>
    <w:rsid w:val="50357D7D"/>
    <w:rsid w:val="505256A7"/>
    <w:rsid w:val="57FA7CB8"/>
    <w:rsid w:val="5B5EC3DC"/>
    <w:rsid w:val="5B78A92F"/>
    <w:rsid w:val="5E1E6E76"/>
    <w:rsid w:val="71F70112"/>
    <w:rsid w:val="76FF9EEA"/>
    <w:rsid w:val="77B53FF2"/>
    <w:rsid w:val="7C4D4AE7"/>
    <w:rsid w:val="7CFDDD97"/>
    <w:rsid w:val="7FF75CC7"/>
    <w:rsid w:val="7FFF41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32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E1323"/>
    <w:rPr>
      <w:sz w:val="31"/>
      <w:szCs w:val="31"/>
    </w:rPr>
  </w:style>
  <w:style w:type="paragraph" w:styleId="a4">
    <w:name w:val="Plain Text"/>
    <w:basedOn w:val="a"/>
    <w:qFormat/>
    <w:rsid w:val="001E1323"/>
    <w:rPr>
      <w:rFonts w:ascii="方正书宋_GBK" w:hAnsi="DejaVu Sans"/>
    </w:rPr>
  </w:style>
  <w:style w:type="paragraph" w:styleId="a5">
    <w:name w:val="Balloon Text"/>
    <w:basedOn w:val="a"/>
    <w:link w:val="Char"/>
    <w:uiPriority w:val="99"/>
    <w:semiHidden/>
    <w:unhideWhenUsed/>
    <w:qFormat/>
    <w:rsid w:val="001E1323"/>
    <w:rPr>
      <w:sz w:val="18"/>
      <w:szCs w:val="18"/>
    </w:rPr>
  </w:style>
  <w:style w:type="paragraph" w:styleId="a6">
    <w:name w:val="footer"/>
    <w:basedOn w:val="a"/>
    <w:link w:val="Char0"/>
    <w:uiPriority w:val="99"/>
    <w:unhideWhenUsed/>
    <w:qFormat/>
    <w:rsid w:val="001E1323"/>
    <w:pPr>
      <w:tabs>
        <w:tab w:val="center" w:pos="4153"/>
        <w:tab w:val="right" w:pos="8306"/>
      </w:tabs>
      <w:snapToGrid w:val="0"/>
      <w:jc w:val="left"/>
    </w:pPr>
    <w:rPr>
      <w:sz w:val="18"/>
      <w:szCs w:val="18"/>
    </w:rPr>
  </w:style>
  <w:style w:type="paragraph" w:styleId="a7">
    <w:name w:val="header"/>
    <w:basedOn w:val="a"/>
    <w:link w:val="Char1"/>
    <w:uiPriority w:val="99"/>
    <w:semiHidden/>
    <w:unhideWhenUsed/>
    <w:qFormat/>
    <w:rsid w:val="001E1323"/>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sid w:val="001E1323"/>
    <w:rPr>
      <w:color w:val="0000FF"/>
      <w:u w:val="single"/>
    </w:rPr>
  </w:style>
  <w:style w:type="character" w:customStyle="1" w:styleId="Char1">
    <w:name w:val="页眉 Char"/>
    <w:basedOn w:val="a0"/>
    <w:link w:val="a7"/>
    <w:uiPriority w:val="99"/>
    <w:semiHidden/>
    <w:qFormat/>
    <w:rsid w:val="001E1323"/>
    <w:rPr>
      <w:sz w:val="18"/>
      <w:szCs w:val="18"/>
    </w:rPr>
  </w:style>
  <w:style w:type="character" w:customStyle="1" w:styleId="Char0">
    <w:name w:val="页脚 Char"/>
    <w:basedOn w:val="a0"/>
    <w:link w:val="a6"/>
    <w:uiPriority w:val="99"/>
    <w:qFormat/>
    <w:rsid w:val="001E1323"/>
    <w:rPr>
      <w:sz w:val="18"/>
      <w:szCs w:val="18"/>
    </w:rPr>
  </w:style>
  <w:style w:type="paragraph" w:styleId="a9">
    <w:name w:val="List Paragraph"/>
    <w:basedOn w:val="a"/>
    <w:uiPriority w:val="34"/>
    <w:qFormat/>
    <w:rsid w:val="001E1323"/>
    <w:pPr>
      <w:ind w:firstLineChars="200" w:firstLine="420"/>
    </w:pPr>
  </w:style>
  <w:style w:type="character" w:customStyle="1" w:styleId="Char">
    <w:name w:val="批注框文本 Char"/>
    <w:basedOn w:val="a0"/>
    <w:link w:val="a5"/>
    <w:uiPriority w:val="99"/>
    <w:semiHidden/>
    <w:qFormat/>
    <w:rsid w:val="001E1323"/>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1155</Words>
  <Characters>6585</Characters>
  <Application>Microsoft Office Word</Application>
  <DocSecurity>0</DocSecurity>
  <Lines>54</Lines>
  <Paragraphs>15</Paragraphs>
  <ScaleCrop>false</ScaleCrop>
  <Company>Microsoft</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dc:creator>
  <cp:lastModifiedBy>曹萌</cp:lastModifiedBy>
  <cp:revision>60</cp:revision>
  <cp:lastPrinted>2024-01-09T10:44:00Z</cp:lastPrinted>
  <dcterms:created xsi:type="dcterms:W3CDTF">2020-04-27T16:59:00Z</dcterms:created>
  <dcterms:modified xsi:type="dcterms:W3CDTF">2024-04-02T02:12:00Z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A91829E1538E4CD197EC1AAC19D777F8_12</vt:lpwstr>
  </property>
</Properties>
</file>