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052" w:rsidRDefault="004E4052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E4052" w:rsidRDefault="004E4052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4E4052" w:rsidRDefault="00A313BA">
      <w:pPr>
        <w:spacing w:line="220" w:lineRule="atLeast"/>
        <w:jc w:val="center"/>
        <w:rPr>
          <w:rFonts w:asciiTheme="minorEastAsia" w:eastAsiaTheme="minorEastAsia" w:hAnsiTheme="minorEastAsia" w:hint="eastAsia"/>
          <w:b/>
          <w:sz w:val="48"/>
          <w:szCs w:val="48"/>
        </w:rPr>
      </w:pPr>
      <w:r w:rsidRPr="006E14DC">
        <w:rPr>
          <w:rFonts w:asciiTheme="minorEastAsia" w:eastAsiaTheme="minorEastAsia" w:hAnsiTheme="minorEastAsia" w:hint="eastAsia"/>
          <w:b/>
          <w:sz w:val="48"/>
          <w:szCs w:val="48"/>
        </w:rPr>
        <w:t>本次检验项目</w:t>
      </w:r>
    </w:p>
    <w:p w:rsidR="006E14DC" w:rsidRPr="006E14DC" w:rsidRDefault="006E14DC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4E4052" w:rsidRPr="006E14DC" w:rsidRDefault="00A313BA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抽检依据</w:t>
      </w:r>
    </w:p>
    <w:p w:rsidR="004E4052" w:rsidRPr="006E14DC" w:rsidRDefault="00A313BA">
      <w:pPr>
        <w:spacing w:line="360" w:lineRule="auto"/>
        <w:ind w:firstLine="556"/>
        <w:rPr>
          <w:rFonts w:ascii="仿宋_GB2312" w:eastAsia="仿宋_GB2312" w:hAnsiTheme="minorEastAsia" w:cstheme="minorEastAsia" w:hint="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抽检依据GB31650-2019《食品安全国家标准</w:t>
      </w:r>
      <w:bookmarkStart w:id="0" w:name="_GoBack"/>
      <w:bookmarkEnd w:id="0"/>
      <w:r w:rsidRPr="006E14DC">
        <w:rPr>
          <w:rFonts w:ascii="仿宋_GB2312" w:eastAsia="仿宋_GB2312" w:hAnsiTheme="minorEastAsia" w:hint="eastAsia"/>
          <w:sz w:val="32"/>
          <w:szCs w:val="32"/>
        </w:rPr>
        <w:t xml:space="preserve"> 食品中兽药最大残留限量》，农业农村部公告第250号《食品动物中禁止使用的药品及其他化合物清单》，</w:t>
      </w:r>
      <w:r w:rsidRPr="006E14DC">
        <w:rPr>
          <w:rFonts w:ascii="仿宋_GB2312" w:eastAsia="仿宋_GB2312" w:hAnsiTheme="minorEastAsia" w:cstheme="minorEastAsia" w:hint="eastAsia"/>
          <w:sz w:val="32"/>
          <w:szCs w:val="32"/>
        </w:rPr>
        <w:t>整顿办函[2010]50号《食品中可能违法添加的非食用物质和滥用的食品添加剂名单（第四批）》。</w:t>
      </w:r>
    </w:p>
    <w:p w:rsidR="004E4052" w:rsidRPr="006E14DC" w:rsidRDefault="00A313BA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仿宋_GB2312" w:eastAsia="仿宋_GB2312" w:hAnsiTheme="minorEastAsia" w:hint="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检验项目</w:t>
      </w:r>
    </w:p>
    <w:p w:rsidR="004E4052" w:rsidRPr="006E14DC" w:rsidRDefault="00A313BA" w:rsidP="006E14DC">
      <w:pPr>
        <w:spacing w:line="220" w:lineRule="atLeas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（一）猪肉检验项目包括恩诺沙星、磺胺类（总量）、氯霉素、克伦特罗、沙丁胺醇。</w:t>
      </w:r>
    </w:p>
    <w:p w:rsidR="004E4052" w:rsidRPr="006E14DC" w:rsidRDefault="00A313BA" w:rsidP="006E14DC">
      <w:pPr>
        <w:spacing w:line="220" w:lineRule="atLeast"/>
        <w:ind w:firstLineChars="200" w:firstLine="640"/>
        <w:rPr>
          <w:rFonts w:ascii="仿宋_GB2312" w:eastAsia="仿宋_GB2312" w:hAnsiTheme="minorEastAsia" w:hint="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（二）白鲢鱼、草鱼检验项目包括恩诺沙星、磺胺类（总量）、氯霉素、呋喃唑酮代谢物</w:t>
      </w:r>
      <w:r w:rsidRPr="006E14DC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:rsidR="004E4052" w:rsidRPr="006E14DC" w:rsidRDefault="004E4052" w:rsidP="006E14DC">
      <w:pPr>
        <w:spacing w:line="220" w:lineRule="atLeast"/>
        <w:ind w:firstLineChars="150" w:firstLine="480"/>
        <w:rPr>
          <w:rFonts w:ascii="仿宋_GB2312" w:eastAsia="仿宋_GB2312" w:hAnsiTheme="minorEastAsia" w:hint="eastAsia"/>
          <w:sz w:val="32"/>
          <w:szCs w:val="32"/>
        </w:rPr>
      </w:pPr>
    </w:p>
    <w:p w:rsidR="004E4052" w:rsidRPr="006E14DC" w:rsidRDefault="004E4052" w:rsidP="006E14DC">
      <w:pPr>
        <w:spacing w:line="220" w:lineRule="atLeast"/>
        <w:ind w:firstLineChars="2400" w:firstLine="7680"/>
        <w:rPr>
          <w:rFonts w:ascii="仿宋_GB2312" w:eastAsia="仿宋_GB2312" w:hAnsiTheme="minorEastAsia" w:hint="eastAsia"/>
          <w:sz w:val="32"/>
          <w:szCs w:val="32"/>
        </w:rPr>
      </w:pPr>
    </w:p>
    <w:p w:rsidR="004E4052" w:rsidRPr="006E14DC" w:rsidRDefault="004E4052" w:rsidP="006E14DC">
      <w:pPr>
        <w:spacing w:line="220" w:lineRule="atLeast"/>
        <w:ind w:firstLineChars="2400" w:firstLine="7680"/>
        <w:rPr>
          <w:rFonts w:ascii="仿宋_GB2312" w:eastAsia="仿宋_GB2312" w:hAnsiTheme="minorEastAsia" w:hint="eastAsia"/>
          <w:sz w:val="32"/>
          <w:szCs w:val="32"/>
        </w:rPr>
      </w:pPr>
    </w:p>
    <w:p w:rsidR="004E4052" w:rsidRPr="006E14DC" w:rsidRDefault="004E4052" w:rsidP="006E14DC">
      <w:pPr>
        <w:spacing w:line="220" w:lineRule="atLeast"/>
        <w:ind w:firstLineChars="2400" w:firstLine="7680"/>
        <w:rPr>
          <w:rFonts w:ascii="仿宋_GB2312" w:eastAsia="仿宋_GB2312" w:hAnsiTheme="minorEastAsia" w:hint="eastAsia"/>
          <w:sz w:val="32"/>
          <w:szCs w:val="32"/>
        </w:rPr>
      </w:pPr>
    </w:p>
    <w:p w:rsidR="004E4052" w:rsidRPr="006E14DC" w:rsidRDefault="006E14DC" w:rsidP="006E14DC">
      <w:pPr>
        <w:spacing w:line="220" w:lineRule="atLeast"/>
        <w:ind w:firstLineChars="1900" w:firstLine="6080"/>
        <w:rPr>
          <w:rFonts w:ascii="仿宋_GB2312" w:eastAsia="仿宋_GB2312" w:hAnsiTheme="minorEastAsia"/>
          <w:sz w:val="32"/>
          <w:szCs w:val="32"/>
        </w:rPr>
      </w:pPr>
      <w:r w:rsidRPr="006E14DC">
        <w:rPr>
          <w:rFonts w:ascii="仿宋_GB2312" w:eastAsia="仿宋_GB2312" w:hAnsiTheme="minorEastAsia" w:hint="eastAsia"/>
          <w:sz w:val="32"/>
          <w:szCs w:val="32"/>
        </w:rPr>
        <w:t>2021年5月21日</w:t>
      </w:r>
    </w:p>
    <w:sectPr w:rsidR="004E4052" w:rsidRPr="006E14DC" w:rsidSect="004E405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052" w:rsidRDefault="00542052">
      <w:r>
        <w:separator/>
      </w:r>
    </w:p>
  </w:endnote>
  <w:endnote w:type="continuationSeparator" w:id="1">
    <w:p w:rsidR="00542052" w:rsidRDefault="00542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altName w:val="Droid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052" w:rsidRDefault="00542052">
      <w:r>
        <w:separator/>
      </w:r>
    </w:p>
  </w:footnote>
  <w:footnote w:type="continuationSeparator" w:id="1">
    <w:p w:rsidR="00542052" w:rsidRDefault="005420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B599D"/>
    <w:multiLevelType w:val="multilevel"/>
    <w:tmpl w:val="4D6B599D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98BFB7AE"/>
    <w:rsid w:val="A7FD5686"/>
    <w:rsid w:val="AC7D189C"/>
    <w:rsid w:val="ACCFC0EB"/>
    <w:rsid w:val="BDBF6208"/>
    <w:rsid w:val="BF7EF8B3"/>
    <w:rsid w:val="BF9FBBF9"/>
    <w:rsid w:val="C7F78511"/>
    <w:rsid w:val="D39CD651"/>
    <w:rsid w:val="D7F79374"/>
    <w:rsid w:val="DEEEA845"/>
    <w:rsid w:val="DF2F607C"/>
    <w:rsid w:val="DFEFF8AB"/>
    <w:rsid w:val="E7DB7CF7"/>
    <w:rsid w:val="EB697603"/>
    <w:rsid w:val="EEFED8EF"/>
    <w:rsid w:val="F7EFC6ED"/>
    <w:rsid w:val="F9BA6D28"/>
    <w:rsid w:val="FC7F87A4"/>
    <w:rsid w:val="FCFFF24F"/>
    <w:rsid w:val="FE673245"/>
    <w:rsid w:val="FF7F78FA"/>
    <w:rsid w:val="FFFE0745"/>
    <w:rsid w:val="00032843"/>
    <w:rsid w:val="00035527"/>
    <w:rsid w:val="00036460"/>
    <w:rsid w:val="00044351"/>
    <w:rsid w:val="00053F43"/>
    <w:rsid w:val="00082136"/>
    <w:rsid w:val="00083F0C"/>
    <w:rsid w:val="00094495"/>
    <w:rsid w:val="000A5909"/>
    <w:rsid w:val="000B53E7"/>
    <w:rsid w:val="000B71EB"/>
    <w:rsid w:val="000B7BBF"/>
    <w:rsid w:val="000C3431"/>
    <w:rsid w:val="000F1079"/>
    <w:rsid w:val="00110161"/>
    <w:rsid w:val="00116637"/>
    <w:rsid w:val="001213D1"/>
    <w:rsid w:val="001545D6"/>
    <w:rsid w:val="00173395"/>
    <w:rsid w:val="001A1872"/>
    <w:rsid w:val="001D0BFF"/>
    <w:rsid w:val="001D0DF2"/>
    <w:rsid w:val="001D17D7"/>
    <w:rsid w:val="001D762B"/>
    <w:rsid w:val="001E0F34"/>
    <w:rsid w:val="001E63F8"/>
    <w:rsid w:val="00214918"/>
    <w:rsid w:val="00225343"/>
    <w:rsid w:val="002513FC"/>
    <w:rsid w:val="00252740"/>
    <w:rsid w:val="00280054"/>
    <w:rsid w:val="00296277"/>
    <w:rsid w:val="002A4CEA"/>
    <w:rsid w:val="002C1ECF"/>
    <w:rsid w:val="002C66C8"/>
    <w:rsid w:val="002C671C"/>
    <w:rsid w:val="002D2F28"/>
    <w:rsid w:val="002D42B6"/>
    <w:rsid w:val="002E3F38"/>
    <w:rsid w:val="002E4F49"/>
    <w:rsid w:val="002F3120"/>
    <w:rsid w:val="0030418F"/>
    <w:rsid w:val="00323B43"/>
    <w:rsid w:val="003266A6"/>
    <w:rsid w:val="00374C85"/>
    <w:rsid w:val="0037746A"/>
    <w:rsid w:val="00396E4E"/>
    <w:rsid w:val="003A6FBA"/>
    <w:rsid w:val="003C1BF6"/>
    <w:rsid w:val="003C5496"/>
    <w:rsid w:val="003D37D8"/>
    <w:rsid w:val="003D4183"/>
    <w:rsid w:val="003E0023"/>
    <w:rsid w:val="003E29E1"/>
    <w:rsid w:val="00402E3F"/>
    <w:rsid w:val="00417CFA"/>
    <w:rsid w:val="00426133"/>
    <w:rsid w:val="00430A32"/>
    <w:rsid w:val="0043311C"/>
    <w:rsid w:val="004358AB"/>
    <w:rsid w:val="00450553"/>
    <w:rsid w:val="0046475A"/>
    <w:rsid w:val="00477A19"/>
    <w:rsid w:val="00480767"/>
    <w:rsid w:val="00486A57"/>
    <w:rsid w:val="00486C83"/>
    <w:rsid w:val="00493EC6"/>
    <w:rsid w:val="0049614B"/>
    <w:rsid w:val="00497FCD"/>
    <w:rsid w:val="004B6BFC"/>
    <w:rsid w:val="004D0A71"/>
    <w:rsid w:val="004D706E"/>
    <w:rsid w:val="004E4052"/>
    <w:rsid w:val="00511CE2"/>
    <w:rsid w:val="005126ED"/>
    <w:rsid w:val="005338A3"/>
    <w:rsid w:val="00542052"/>
    <w:rsid w:val="0054472A"/>
    <w:rsid w:val="00575F2A"/>
    <w:rsid w:val="00586413"/>
    <w:rsid w:val="0059629A"/>
    <w:rsid w:val="005A3317"/>
    <w:rsid w:val="005B0707"/>
    <w:rsid w:val="005B13EF"/>
    <w:rsid w:val="005C10D1"/>
    <w:rsid w:val="005C22B2"/>
    <w:rsid w:val="005D0306"/>
    <w:rsid w:val="005D6DF3"/>
    <w:rsid w:val="005F60E2"/>
    <w:rsid w:val="00606EA9"/>
    <w:rsid w:val="00613ADC"/>
    <w:rsid w:val="006262CD"/>
    <w:rsid w:val="00693325"/>
    <w:rsid w:val="006A72FE"/>
    <w:rsid w:val="006B0596"/>
    <w:rsid w:val="006C67F6"/>
    <w:rsid w:val="006E14DC"/>
    <w:rsid w:val="007018B0"/>
    <w:rsid w:val="00707C6C"/>
    <w:rsid w:val="0072263D"/>
    <w:rsid w:val="0072727E"/>
    <w:rsid w:val="00732B4A"/>
    <w:rsid w:val="00732F34"/>
    <w:rsid w:val="007370FE"/>
    <w:rsid w:val="0075586B"/>
    <w:rsid w:val="007602BB"/>
    <w:rsid w:val="007727AF"/>
    <w:rsid w:val="00773961"/>
    <w:rsid w:val="007752B0"/>
    <w:rsid w:val="00785EA1"/>
    <w:rsid w:val="007A30DD"/>
    <w:rsid w:val="007A3F35"/>
    <w:rsid w:val="007D4968"/>
    <w:rsid w:val="007D734D"/>
    <w:rsid w:val="007E3013"/>
    <w:rsid w:val="007F246E"/>
    <w:rsid w:val="0080217A"/>
    <w:rsid w:val="0081052A"/>
    <w:rsid w:val="00810F33"/>
    <w:rsid w:val="00823C89"/>
    <w:rsid w:val="0085438A"/>
    <w:rsid w:val="008651E5"/>
    <w:rsid w:val="00885B11"/>
    <w:rsid w:val="00886952"/>
    <w:rsid w:val="008B0D81"/>
    <w:rsid w:val="008B7726"/>
    <w:rsid w:val="008D519A"/>
    <w:rsid w:val="008D65FF"/>
    <w:rsid w:val="008E0BB1"/>
    <w:rsid w:val="008E1660"/>
    <w:rsid w:val="008E30E8"/>
    <w:rsid w:val="008E70BB"/>
    <w:rsid w:val="008F0333"/>
    <w:rsid w:val="008F1D8D"/>
    <w:rsid w:val="008F6126"/>
    <w:rsid w:val="008F7B3C"/>
    <w:rsid w:val="009018B1"/>
    <w:rsid w:val="0092015B"/>
    <w:rsid w:val="009410AB"/>
    <w:rsid w:val="00951035"/>
    <w:rsid w:val="00952172"/>
    <w:rsid w:val="009541FB"/>
    <w:rsid w:val="00954A41"/>
    <w:rsid w:val="0097486A"/>
    <w:rsid w:val="00977628"/>
    <w:rsid w:val="009933E3"/>
    <w:rsid w:val="00996AF1"/>
    <w:rsid w:val="00A25F1D"/>
    <w:rsid w:val="00A313BA"/>
    <w:rsid w:val="00A42DD1"/>
    <w:rsid w:val="00A502DF"/>
    <w:rsid w:val="00A53CC5"/>
    <w:rsid w:val="00A705B7"/>
    <w:rsid w:val="00A77554"/>
    <w:rsid w:val="00AA42CD"/>
    <w:rsid w:val="00AB4322"/>
    <w:rsid w:val="00AB4E63"/>
    <w:rsid w:val="00AC5BD5"/>
    <w:rsid w:val="00AC6261"/>
    <w:rsid w:val="00AD2D53"/>
    <w:rsid w:val="00AE3611"/>
    <w:rsid w:val="00B038EA"/>
    <w:rsid w:val="00B0454D"/>
    <w:rsid w:val="00B23A1F"/>
    <w:rsid w:val="00B243E7"/>
    <w:rsid w:val="00B35F43"/>
    <w:rsid w:val="00B615F5"/>
    <w:rsid w:val="00B64C5C"/>
    <w:rsid w:val="00B85F56"/>
    <w:rsid w:val="00B958EB"/>
    <w:rsid w:val="00B96209"/>
    <w:rsid w:val="00BC2A67"/>
    <w:rsid w:val="00BC4252"/>
    <w:rsid w:val="00BC7B3C"/>
    <w:rsid w:val="00BE2AAA"/>
    <w:rsid w:val="00BE6F9B"/>
    <w:rsid w:val="00BF3467"/>
    <w:rsid w:val="00BF4FF7"/>
    <w:rsid w:val="00C07947"/>
    <w:rsid w:val="00C30381"/>
    <w:rsid w:val="00C44248"/>
    <w:rsid w:val="00C53C04"/>
    <w:rsid w:val="00C64384"/>
    <w:rsid w:val="00C65B70"/>
    <w:rsid w:val="00C66A03"/>
    <w:rsid w:val="00C81870"/>
    <w:rsid w:val="00C87131"/>
    <w:rsid w:val="00C90817"/>
    <w:rsid w:val="00C96055"/>
    <w:rsid w:val="00CB0AC1"/>
    <w:rsid w:val="00CE1FC9"/>
    <w:rsid w:val="00CE4127"/>
    <w:rsid w:val="00CE69FF"/>
    <w:rsid w:val="00D217FB"/>
    <w:rsid w:val="00D2445D"/>
    <w:rsid w:val="00D308C0"/>
    <w:rsid w:val="00D31D50"/>
    <w:rsid w:val="00D3721E"/>
    <w:rsid w:val="00D47CE5"/>
    <w:rsid w:val="00D543BB"/>
    <w:rsid w:val="00D6318F"/>
    <w:rsid w:val="00D63557"/>
    <w:rsid w:val="00D7331A"/>
    <w:rsid w:val="00D92321"/>
    <w:rsid w:val="00D92E29"/>
    <w:rsid w:val="00DA1DE1"/>
    <w:rsid w:val="00DB6485"/>
    <w:rsid w:val="00DC1BAF"/>
    <w:rsid w:val="00DF29D8"/>
    <w:rsid w:val="00DF7076"/>
    <w:rsid w:val="00E06D55"/>
    <w:rsid w:val="00E13BA5"/>
    <w:rsid w:val="00E20217"/>
    <w:rsid w:val="00E50824"/>
    <w:rsid w:val="00E74DE7"/>
    <w:rsid w:val="00EC2495"/>
    <w:rsid w:val="00EC710C"/>
    <w:rsid w:val="00ED51AD"/>
    <w:rsid w:val="00F001F1"/>
    <w:rsid w:val="00F07E75"/>
    <w:rsid w:val="00F52AF2"/>
    <w:rsid w:val="00F74FC1"/>
    <w:rsid w:val="00FA4A47"/>
    <w:rsid w:val="00FA64FC"/>
    <w:rsid w:val="00FD0BED"/>
    <w:rsid w:val="00FF2E6C"/>
    <w:rsid w:val="00FF4166"/>
    <w:rsid w:val="1E76FCE5"/>
    <w:rsid w:val="3977E095"/>
    <w:rsid w:val="39AF4242"/>
    <w:rsid w:val="3F6A1203"/>
    <w:rsid w:val="467735FE"/>
    <w:rsid w:val="47EF62B6"/>
    <w:rsid w:val="4FFEFE4F"/>
    <w:rsid w:val="5C5D48F3"/>
    <w:rsid w:val="5EFDDEF5"/>
    <w:rsid w:val="5F4F0320"/>
    <w:rsid w:val="67FE62E8"/>
    <w:rsid w:val="69FE3466"/>
    <w:rsid w:val="7BBF3435"/>
    <w:rsid w:val="7F3FD3CA"/>
    <w:rsid w:val="7FD64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5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E405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E40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4E40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4E405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E405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吴尚</cp:lastModifiedBy>
  <cp:revision>3</cp:revision>
  <dcterms:created xsi:type="dcterms:W3CDTF">2021-06-02T01:41:00Z</dcterms:created>
  <dcterms:modified xsi:type="dcterms:W3CDTF">2021-06-03T07:09:00Z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