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cs="宋体"/>
          <w:b/>
          <w:bCs/>
          <w:sz w:val="36"/>
          <w:szCs w:val="36"/>
        </w:rPr>
      </w:pPr>
      <w:r>
        <w:rPr>
          <w:rFonts w:hint="eastAsia" w:ascii="宋体" w:hAnsi="宋体" w:cs="宋体"/>
          <w:b/>
          <w:bCs/>
          <w:sz w:val="36"/>
          <w:szCs w:val="36"/>
        </w:rPr>
        <w:t>药品经营许可证核发-零售筹建指南</w:t>
      </w:r>
    </w:p>
    <w:p>
      <w:pPr>
        <w:jc w:val="center"/>
        <w:rPr>
          <w:rFonts w:ascii="宋体" w:hAnsi="宋体" w:cs="宋体"/>
          <w:b/>
          <w:bCs/>
          <w:szCs w:val="21"/>
        </w:rPr>
      </w:pPr>
    </w:p>
    <w:tbl>
      <w:tblPr>
        <w:tblStyle w:val="5"/>
        <w:tblW w:w="5581" w:type="pct"/>
        <w:jc w:val="center"/>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Layout w:type="autofit"/>
        <w:tblCellMar>
          <w:top w:w="60" w:type="dxa"/>
          <w:left w:w="60" w:type="dxa"/>
          <w:bottom w:w="60" w:type="dxa"/>
          <w:right w:w="60" w:type="dxa"/>
        </w:tblCellMar>
      </w:tblPr>
      <w:tblGrid>
        <w:gridCol w:w="1400"/>
        <w:gridCol w:w="4635"/>
        <w:gridCol w:w="1433"/>
        <w:gridCol w:w="1937"/>
      </w:tblGrid>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事项名称</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药品</w:t>
            </w:r>
            <w:r>
              <w:rPr>
                <w:rFonts w:ascii="ˎ̥" w:hAnsi="ˎ̥" w:cs="宋体"/>
                <w:color w:val="333333"/>
                <w:kern w:val="0"/>
                <w:sz w:val="18"/>
                <w:szCs w:val="18"/>
              </w:rPr>
              <w:t>经营</w:t>
            </w:r>
            <w:r>
              <w:rPr>
                <w:rFonts w:hint="eastAsia" w:ascii="ˎ̥" w:hAnsi="ˎ̥" w:cs="宋体"/>
                <w:color w:val="333333"/>
                <w:kern w:val="0"/>
                <w:sz w:val="18"/>
                <w:szCs w:val="18"/>
              </w:rPr>
              <w:t>许可证</w:t>
            </w:r>
            <w:r>
              <w:rPr>
                <w:rFonts w:ascii="ˎ̥" w:hAnsi="ˎ̥" w:cs="宋体"/>
                <w:color w:val="333333"/>
                <w:kern w:val="0"/>
                <w:sz w:val="18"/>
                <w:szCs w:val="18"/>
              </w:rPr>
              <w:t>核发</w:t>
            </w:r>
            <w:r>
              <w:rPr>
                <w:rFonts w:hint="eastAsia" w:ascii="ˎ̥" w:hAnsi="ˎ̥" w:cs="宋体"/>
                <w:color w:val="333333"/>
                <w:kern w:val="0"/>
                <w:sz w:val="18"/>
                <w:szCs w:val="18"/>
              </w:rPr>
              <w:t>——零售筹建</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主体部门</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天津市宝坻区市场监督管理局</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市级行业</w:t>
            </w:r>
          </w:p>
          <w:p>
            <w:pPr>
              <w:widowControl/>
              <w:jc w:val="center"/>
              <w:rPr>
                <w:rFonts w:hint="eastAsia" w:ascii="ˎ̥" w:hAnsi="ˎ̥" w:cs="宋体"/>
                <w:color w:val="333333"/>
                <w:kern w:val="0"/>
                <w:sz w:val="18"/>
                <w:szCs w:val="18"/>
              </w:rPr>
            </w:pPr>
            <w:r>
              <w:rPr>
                <w:rFonts w:ascii="ˎ̥" w:hAnsi="ˎ̥" w:cs="宋体"/>
                <w:color w:val="333333"/>
                <w:kern w:val="0"/>
                <w:sz w:val="18"/>
                <w:szCs w:val="18"/>
              </w:rPr>
              <w:t>主管部门</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天津市</w:t>
            </w:r>
            <w:r>
              <w:rPr>
                <w:rFonts w:hint="eastAsia" w:ascii="ˎ̥" w:hAnsi="ˎ̥" w:cs="宋体"/>
                <w:color w:val="333333"/>
                <w:kern w:val="0"/>
                <w:sz w:val="18"/>
                <w:szCs w:val="18"/>
              </w:rPr>
              <w:t>药品监督管理局</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事项性质</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行政许可</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办件类别</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单办件</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法定期限</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30</w:t>
            </w:r>
            <w:r>
              <w:rPr>
                <w:rFonts w:ascii="ˎ̥" w:hAnsi="ˎ̥" w:cs="宋体"/>
                <w:color w:val="333333"/>
                <w:kern w:val="0"/>
                <w:sz w:val="18"/>
                <w:szCs w:val="18"/>
              </w:rPr>
              <w:t>个工作日</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承诺期限</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5</w:t>
            </w:r>
            <w:r>
              <w:rPr>
                <w:rFonts w:ascii="ˎ̥" w:hAnsi="ˎ̥" w:cs="宋体"/>
                <w:color w:val="333333"/>
                <w:kern w:val="0"/>
                <w:sz w:val="18"/>
                <w:szCs w:val="18"/>
              </w:rPr>
              <w:t>个工作日（依法需要听证、招标、拍卖、检验、检测、检疫、鉴定和专家评审的除外）</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附加时限</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无</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立等可取</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否</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是否勘察</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需勘察</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能否网上申报</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否</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办理窗口</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ˎ̥" w:hAnsi="ˎ̥" w:cs="宋体"/>
                <w:color w:val="333333"/>
                <w:kern w:val="0"/>
                <w:sz w:val="18"/>
                <w:szCs w:val="18"/>
              </w:rPr>
              <w:t>区政务服务中心内设区市场监管局窗口</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联系电话</w:t>
            </w:r>
          </w:p>
        </w:tc>
        <w:tc>
          <w:tcPr>
            <w:tcW w:w="0" w:type="auto"/>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826511</w:t>
            </w:r>
            <w:r>
              <w:rPr>
                <w:rFonts w:hint="eastAsia" w:ascii="ˎ̥" w:hAnsi="ˎ̥" w:cs="宋体"/>
                <w:color w:val="333333"/>
                <w:kern w:val="0"/>
                <w:sz w:val="18"/>
                <w:szCs w:val="18"/>
              </w:rPr>
              <w:t>61</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hint="eastAsia" w:ascii="ˎ̥" w:hAnsi="ˎ̥" w:cs="宋体"/>
                <w:color w:val="333333"/>
                <w:kern w:val="0"/>
                <w:sz w:val="18"/>
                <w:szCs w:val="18"/>
              </w:rPr>
              <w:t>主要</w:t>
            </w:r>
            <w:r>
              <w:rPr>
                <w:rFonts w:ascii="ˎ̥" w:hAnsi="ˎ̥" w:cs="宋体"/>
                <w:color w:val="333333"/>
                <w:kern w:val="0"/>
                <w:sz w:val="18"/>
                <w:szCs w:val="18"/>
              </w:rPr>
              <w:t>法律依据</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tbl>
            <w:tblPr>
              <w:tblStyle w:val="5"/>
              <w:tblW w:w="7885" w:type="dxa"/>
              <w:tblCellSpacing w:w="15" w:type="dxa"/>
              <w:tblInd w:w="0" w:type="dxa"/>
              <w:tblLayout w:type="autofit"/>
              <w:tblCellMar>
                <w:top w:w="15" w:type="dxa"/>
                <w:left w:w="15" w:type="dxa"/>
                <w:bottom w:w="15" w:type="dxa"/>
                <w:right w:w="15" w:type="dxa"/>
              </w:tblCellMar>
            </w:tblPr>
            <w:tblGrid>
              <w:gridCol w:w="4619"/>
              <w:gridCol w:w="3266"/>
            </w:tblGrid>
            <w:tr>
              <w:tblPrEx>
                <w:tblCellMar>
                  <w:top w:w="15" w:type="dxa"/>
                  <w:left w:w="15" w:type="dxa"/>
                  <w:bottom w:w="15" w:type="dxa"/>
                  <w:right w:w="15" w:type="dxa"/>
                </w:tblCellMar>
              </w:tblPrEx>
              <w:trPr>
                <w:tblCellSpacing w:w="15" w:type="dxa"/>
              </w:trPr>
              <w:tc>
                <w:tcPr>
                  <w:tcW w:w="2900" w:type="pct"/>
                  <w:shd w:val="clear" w:color="auto" w:fill="CDDFEB"/>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法律依据名称</w:t>
                  </w:r>
                </w:p>
              </w:tc>
              <w:tc>
                <w:tcPr>
                  <w:tcW w:w="2042" w:type="pct"/>
                  <w:shd w:val="clear" w:color="auto" w:fill="CDDFEB"/>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条目</w:t>
                  </w:r>
                </w:p>
              </w:tc>
            </w:tr>
            <w:tr>
              <w:tblPrEx>
                <w:tblCellMar>
                  <w:top w:w="15" w:type="dxa"/>
                  <w:left w:w="15" w:type="dxa"/>
                  <w:bottom w:w="15" w:type="dxa"/>
                  <w:right w:w="15" w:type="dxa"/>
                </w:tblCellMar>
              </w:tblPrEx>
              <w:trPr>
                <w:tblCellSpacing w:w="15" w:type="dxa"/>
              </w:trPr>
              <w:tc>
                <w:tcPr>
                  <w:tcW w:w="2900" w:type="pct"/>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《中华人民共和国药品管理法》</w:t>
                  </w:r>
                </w:p>
              </w:tc>
              <w:tc>
                <w:tcPr>
                  <w:tcW w:w="2042" w:type="pct"/>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第三章 第十四条</w:t>
                  </w:r>
                </w:p>
              </w:tc>
            </w:tr>
            <w:tr>
              <w:tblPrEx>
                <w:tblCellMar>
                  <w:top w:w="15" w:type="dxa"/>
                  <w:left w:w="15" w:type="dxa"/>
                  <w:bottom w:w="15" w:type="dxa"/>
                  <w:right w:w="15" w:type="dxa"/>
                </w:tblCellMar>
              </w:tblPrEx>
              <w:trPr>
                <w:trHeight w:val="313" w:hRule="atLeast"/>
                <w:tblCellSpacing w:w="15" w:type="dxa"/>
              </w:trPr>
              <w:tc>
                <w:tcPr>
                  <w:tcW w:w="2900" w:type="pct"/>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《中华人民共和国药品管理法实施条例》</w:t>
                  </w:r>
                </w:p>
              </w:tc>
              <w:tc>
                <w:tcPr>
                  <w:tcW w:w="2042" w:type="pct"/>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第三章</w:t>
                  </w:r>
                  <w:r>
                    <w:rPr>
                      <w:rFonts w:hint="eastAsia" w:ascii="Arial" w:hAnsi="Arial" w:cs="Arial"/>
                      <w:color w:val="333333"/>
                      <w:kern w:val="0"/>
                      <w:sz w:val="18"/>
                      <w:szCs w:val="18"/>
                    </w:rPr>
                    <w:t xml:space="preserve"> </w:t>
                  </w:r>
                  <w:r>
                    <w:rPr>
                      <w:rFonts w:ascii="Arial" w:hAnsi="Arial" w:cs="Arial"/>
                      <w:color w:val="333333"/>
                      <w:kern w:val="0"/>
                      <w:sz w:val="18"/>
                      <w:szCs w:val="18"/>
                    </w:rPr>
                    <w:t>第十二条</w:t>
                  </w:r>
                </w:p>
              </w:tc>
            </w:tr>
            <w:tr>
              <w:tblPrEx>
                <w:tblCellMar>
                  <w:top w:w="15" w:type="dxa"/>
                  <w:left w:w="15" w:type="dxa"/>
                  <w:bottom w:w="15" w:type="dxa"/>
                  <w:right w:w="15" w:type="dxa"/>
                </w:tblCellMar>
              </w:tblPrEx>
              <w:trPr>
                <w:tblCellSpacing w:w="15" w:type="dxa"/>
              </w:trPr>
              <w:tc>
                <w:tcPr>
                  <w:tcW w:w="2900" w:type="pct"/>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《药品经营许可证管理办法》</w:t>
                  </w:r>
                </w:p>
              </w:tc>
              <w:tc>
                <w:tcPr>
                  <w:tcW w:w="2042" w:type="pct"/>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 </w:t>
                  </w:r>
                </w:p>
              </w:tc>
            </w:tr>
            <w:tr>
              <w:tblPrEx>
                <w:tblCellMar>
                  <w:top w:w="15" w:type="dxa"/>
                  <w:left w:w="15" w:type="dxa"/>
                  <w:bottom w:w="15" w:type="dxa"/>
                  <w:right w:w="15" w:type="dxa"/>
                </w:tblCellMar>
              </w:tblPrEx>
              <w:trPr>
                <w:tblCellSpacing w:w="15" w:type="dxa"/>
              </w:trPr>
              <w:tc>
                <w:tcPr>
                  <w:tcW w:w="2900" w:type="pct"/>
                  <w:shd w:val="clear" w:color="auto" w:fill="F8F5E9"/>
                  <w:vAlign w:val="center"/>
                </w:tcPr>
                <w:p>
                  <w:pPr>
                    <w:widowControl/>
                    <w:jc w:val="left"/>
                    <w:rPr>
                      <w:rFonts w:ascii="Arial" w:hAnsi="Arial" w:cs="Arial"/>
                      <w:color w:val="333333"/>
                      <w:kern w:val="0"/>
                      <w:sz w:val="18"/>
                      <w:szCs w:val="18"/>
                    </w:rPr>
                  </w:pPr>
                  <w:r>
                    <w:rPr>
                      <w:rFonts w:ascii="Arial" w:hAnsi="Arial" w:cs="Arial"/>
                      <w:color w:val="333333"/>
                      <w:kern w:val="0"/>
                      <w:sz w:val="18"/>
                      <w:szCs w:val="18"/>
                    </w:rPr>
                    <w:t>《</w:t>
                  </w:r>
                  <w:r>
                    <w:rPr>
                      <w:rFonts w:hint="eastAsia" w:ascii="Arial" w:hAnsi="Arial" w:cs="Arial"/>
                      <w:color w:val="333333"/>
                      <w:kern w:val="0"/>
                      <w:sz w:val="18"/>
                      <w:szCs w:val="18"/>
                    </w:rPr>
                    <w:t>天津市开办药品零售企业暂行规定</w:t>
                  </w:r>
                  <w:r>
                    <w:rPr>
                      <w:rFonts w:ascii="Arial" w:hAnsi="Arial" w:cs="Arial"/>
                      <w:color w:val="333333"/>
                      <w:kern w:val="0"/>
                      <w:sz w:val="18"/>
                      <w:szCs w:val="18"/>
                    </w:rPr>
                    <w:t>》</w:t>
                  </w:r>
                </w:p>
              </w:tc>
              <w:tc>
                <w:tcPr>
                  <w:tcW w:w="2042" w:type="pct"/>
                  <w:shd w:val="clear" w:color="auto" w:fill="F8F5E9"/>
                  <w:vAlign w:val="center"/>
                </w:tcPr>
                <w:p>
                  <w:pPr>
                    <w:widowControl/>
                    <w:jc w:val="center"/>
                    <w:rPr>
                      <w:rFonts w:ascii="Arial" w:hAnsi="Arial" w:cs="Arial"/>
                      <w:color w:val="333333"/>
                      <w:kern w:val="0"/>
                      <w:sz w:val="18"/>
                      <w:szCs w:val="18"/>
                    </w:rPr>
                  </w:pPr>
                  <w:r>
                    <w:rPr>
                      <w:rFonts w:ascii="Arial" w:hAnsi="Arial" w:cs="Arial"/>
                      <w:color w:val="333333"/>
                      <w:kern w:val="0"/>
                      <w:sz w:val="18"/>
                      <w:szCs w:val="18"/>
                    </w:rPr>
                    <w:t> </w:t>
                  </w:r>
                </w:p>
              </w:tc>
            </w:tr>
            <w:tr>
              <w:tblPrEx>
                <w:tblCellMar>
                  <w:top w:w="15" w:type="dxa"/>
                  <w:left w:w="15" w:type="dxa"/>
                  <w:bottom w:w="15" w:type="dxa"/>
                  <w:right w:w="15" w:type="dxa"/>
                </w:tblCellMar>
              </w:tblPrEx>
              <w:trPr>
                <w:tblCellSpacing w:w="15" w:type="dxa"/>
              </w:trPr>
              <w:tc>
                <w:tcPr>
                  <w:tcW w:w="2900" w:type="pct"/>
                  <w:shd w:val="clear" w:color="auto" w:fill="F8F5E9"/>
                  <w:vAlign w:val="center"/>
                </w:tcPr>
                <w:p>
                  <w:pPr>
                    <w:widowControl/>
                    <w:jc w:val="left"/>
                    <w:rPr>
                      <w:rFonts w:hint="eastAsia" w:ascii="Arial" w:hAnsi="Arial" w:eastAsia="宋体" w:cs="Arial"/>
                      <w:color w:val="333333"/>
                      <w:kern w:val="0"/>
                      <w:sz w:val="18"/>
                      <w:szCs w:val="18"/>
                      <w:lang w:eastAsia="zh-CN"/>
                    </w:rPr>
                  </w:pPr>
                  <w:r>
                    <w:rPr>
                      <w:rFonts w:hint="eastAsia" w:ascii="Arial" w:hAnsi="Arial" w:cs="Arial"/>
                      <w:color w:val="333333"/>
                      <w:kern w:val="0"/>
                      <w:sz w:val="18"/>
                      <w:szCs w:val="18"/>
                      <w:lang w:eastAsia="zh-CN"/>
                    </w:rPr>
                    <w:t>《天津市药品监督管理局关于药品零售经营许可审批有关工作的通知》</w:t>
                  </w:r>
                </w:p>
              </w:tc>
              <w:tc>
                <w:tcPr>
                  <w:tcW w:w="2042" w:type="pct"/>
                  <w:shd w:val="clear" w:color="auto" w:fill="F8F5E9"/>
                  <w:vAlign w:val="center"/>
                </w:tcPr>
                <w:p>
                  <w:pPr>
                    <w:widowControl/>
                    <w:jc w:val="center"/>
                    <w:rPr>
                      <w:rFonts w:ascii="Arial" w:hAnsi="Arial" w:cs="Arial"/>
                      <w:color w:val="333333"/>
                      <w:kern w:val="0"/>
                      <w:sz w:val="18"/>
                      <w:szCs w:val="18"/>
                    </w:rPr>
                  </w:pPr>
                </w:p>
              </w:tc>
            </w:tr>
          </w:tbl>
          <w:p>
            <w:pPr>
              <w:widowControl/>
              <w:jc w:val="left"/>
              <w:rPr>
                <w:rFonts w:hint="eastAsia" w:ascii="ˎ̥" w:hAnsi="ˎ̥" w:cs="宋体"/>
                <w:color w:val="333333"/>
                <w:kern w:val="0"/>
                <w:sz w:val="20"/>
                <w:szCs w:val="20"/>
              </w:rPr>
            </w:pP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35"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申请条件</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rPr>
                <w:rFonts w:hint="eastAsia" w:ascii="ˎ̥" w:hAnsi="ˎ̥" w:cs="宋体"/>
                <w:color w:val="333333"/>
                <w:kern w:val="0"/>
                <w:sz w:val="18"/>
              </w:rPr>
            </w:pPr>
            <w:r>
              <w:rPr>
                <w:rFonts w:hint="eastAsia" w:ascii="ˎ̥" w:hAnsi="ˎ̥" w:cs="宋体"/>
                <w:color w:val="333333"/>
                <w:kern w:val="0"/>
                <w:sz w:val="18"/>
              </w:rPr>
              <w:t>1、企业应当具有与其药品经营范围经营规模相适应的营业场所，并具有相应的办公区及辅助用房。</w:t>
            </w:r>
          </w:p>
          <w:p>
            <w:pPr>
              <w:rPr>
                <w:rFonts w:hint="eastAsia" w:ascii="ˎ̥" w:hAnsi="ˎ̥" w:cs="宋体"/>
                <w:color w:val="333333"/>
                <w:kern w:val="0"/>
                <w:sz w:val="18"/>
              </w:rPr>
            </w:pPr>
            <w:r>
              <w:rPr>
                <w:rFonts w:hint="eastAsia" w:ascii="ˎ̥" w:hAnsi="ˎ̥" w:cs="宋体"/>
                <w:color w:val="333333"/>
                <w:kern w:val="0"/>
                <w:sz w:val="18"/>
              </w:rPr>
              <w:t>营业场所与药品储存、办公、生活及其他区域分开。在超市等其他商业企业内设立药品零售企业的，应当具有相对独立的区域。</w:t>
            </w:r>
          </w:p>
          <w:p>
            <w:pPr>
              <w:rPr>
                <w:rFonts w:hint="eastAsia" w:ascii="ˎ̥" w:hAnsi="ˎ̥" w:cs="宋体"/>
                <w:color w:val="333333"/>
                <w:kern w:val="0"/>
                <w:sz w:val="18"/>
              </w:rPr>
            </w:pPr>
            <w:r>
              <w:rPr>
                <w:rFonts w:hint="eastAsia" w:ascii="ˎ̥" w:hAnsi="ˎ̥" w:cs="宋体"/>
                <w:color w:val="333333"/>
                <w:kern w:val="0"/>
                <w:sz w:val="18"/>
              </w:rPr>
              <w:t>营业场所应卫生、整洁、宽敞、明亮、摆放规范，企业营业场所及仓库周边25米范围内无污染源。</w:t>
            </w:r>
          </w:p>
          <w:p>
            <w:pPr>
              <w:rPr>
                <w:rFonts w:hint="eastAsia" w:ascii="ˎ̥" w:hAnsi="ˎ̥" w:cs="宋体"/>
                <w:color w:val="333333"/>
                <w:kern w:val="0"/>
                <w:sz w:val="18"/>
              </w:rPr>
            </w:pPr>
            <w:r>
              <w:rPr>
                <w:rFonts w:hint="eastAsia" w:ascii="ˎ̥" w:hAnsi="ˎ̥" w:cs="宋体"/>
                <w:color w:val="333333"/>
                <w:kern w:val="0"/>
                <w:sz w:val="18"/>
              </w:rPr>
              <w:t>开办药品零售企业应临街设立，方便公众购药。违法建设不得用于开办药品零售企业。</w:t>
            </w:r>
          </w:p>
          <w:p>
            <w:pPr>
              <w:rPr>
                <w:rFonts w:hint="eastAsia" w:ascii="ˎ̥" w:hAnsi="ˎ̥" w:cs="宋体"/>
                <w:color w:val="333333"/>
                <w:kern w:val="0"/>
                <w:sz w:val="18"/>
              </w:rPr>
            </w:pPr>
            <w:r>
              <w:rPr>
                <w:rFonts w:hint="eastAsia" w:ascii="ˎ̥" w:hAnsi="ˎ̥" w:cs="宋体"/>
                <w:color w:val="333333"/>
                <w:kern w:val="0"/>
                <w:sz w:val="18"/>
              </w:rPr>
              <w:t>除超市等其他商业企业外的2层（含）以上及地下建筑内不得开办药品零售企业。</w:t>
            </w:r>
          </w:p>
          <w:p>
            <w:pPr>
              <w:rPr>
                <w:rFonts w:hint="eastAsia" w:ascii="ˎ̥" w:hAnsi="ˎ̥" w:cs="宋体"/>
                <w:color w:val="333333"/>
                <w:kern w:val="0"/>
                <w:sz w:val="18"/>
              </w:rPr>
            </w:pPr>
            <w:r>
              <w:rPr>
                <w:rFonts w:hint="eastAsia" w:ascii="ˎ̥" w:hAnsi="ˎ̥" w:cs="宋体"/>
                <w:color w:val="333333"/>
                <w:kern w:val="0"/>
                <w:sz w:val="18"/>
              </w:rPr>
              <w:t xml:space="preserve">2、营业场所使用面积应符合以下要求： </w:t>
            </w:r>
          </w:p>
          <w:p>
            <w:pPr>
              <w:rPr>
                <w:rFonts w:hint="default" w:ascii="ˎ̥" w:hAnsi="ˎ̥" w:eastAsia="宋体" w:cs="宋体"/>
                <w:color w:val="333333"/>
                <w:kern w:val="0"/>
                <w:sz w:val="18"/>
                <w:lang w:val="en-US" w:eastAsia="zh-CN"/>
              </w:rPr>
            </w:pPr>
            <w:r>
              <w:rPr>
                <w:rFonts w:hint="eastAsia" w:ascii="ˎ̥" w:hAnsi="ˎ̥" w:cs="宋体"/>
                <w:color w:val="333333"/>
                <w:kern w:val="0"/>
                <w:sz w:val="18"/>
              </w:rPr>
              <w:t>1）</w:t>
            </w:r>
            <w:r>
              <w:rPr>
                <w:rFonts w:hint="eastAsia" w:ascii="ˎ̥" w:hAnsi="ˎ̥" w:cs="宋体"/>
                <w:color w:val="333333"/>
                <w:kern w:val="0"/>
                <w:sz w:val="18"/>
                <w:lang w:eastAsia="zh-CN"/>
              </w:rPr>
              <w:t>药品零售企业应设置与经营规模相适应的营业场所，原则上营业场所使用面积不少于</w:t>
            </w:r>
            <w:r>
              <w:rPr>
                <w:rFonts w:hint="eastAsia" w:ascii="ˎ̥" w:hAnsi="ˎ̥" w:cs="宋体"/>
                <w:color w:val="333333"/>
                <w:kern w:val="0"/>
                <w:sz w:val="18"/>
                <w:lang w:val="en-US" w:eastAsia="zh-CN"/>
              </w:rPr>
              <w:t>40平方米；开办经营类别为非处方药的零售企业，</w:t>
            </w:r>
            <w:r>
              <w:rPr>
                <w:rFonts w:hint="eastAsia" w:ascii="ˎ̥" w:hAnsi="ˎ̥" w:cs="宋体"/>
                <w:color w:val="333333"/>
                <w:kern w:val="0"/>
                <w:sz w:val="18"/>
                <w:lang w:eastAsia="zh-CN"/>
              </w:rPr>
              <w:t>原则上营业场所使用面积不少于</w:t>
            </w:r>
            <w:r>
              <w:rPr>
                <w:rFonts w:hint="eastAsia" w:ascii="ˎ̥" w:hAnsi="ˎ̥" w:cs="宋体"/>
                <w:color w:val="333333"/>
                <w:kern w:val="0"/>
                <w:sz w:val="18"/>
                <w:lang w:val="en-US" w:eastAsia="zh-CN"/>
              </w:rPr>
              <w:t>20平方米；在超市等商业场所内仅经营乙类非处方药的零售企业，应设立专门货架或专柜。</w:t>
            </w:r>
          </w:p>
          <w:p>
            <w:pPr>
              <w:rPr>
                <w:rFonts w:hint="eastAsia" w:ascii="ˎ̥" w:hAnsi="ˎ̥" w:cs="宋体"/>
                <w:color w:val="333333"/>
                <w:kern w:val="0"/>
                <w:sz w:val="18"/>
              </w:rPr>
            </w:pPr>
            <w:r>
              <w:rPr>
                <w:rFonts w:hint="eastAsia" w:ascii="ˎ̥" w:hAnsi="ˎ̥" w:cs="宋体"/>
                <w:color w:val="333333"/>
                <w:kern w:val="0"/>
                <w:sz w:val="18"/>
              </w:rPr>
              <w:t>2）经营范围含中药饮片的，还应增设与规模相适应的相对独立的中药饮片调剂区域，中药饮片调剂区域使用面积不得少于</w:t>
            </w:r>
            <w:r>
              <w:rPr>
                <w:rFonts w:ascii="ˎ̥" w:hAnsi="ˎ̥" w:cs="宋体"/>
                <w:color w:val="333333"/>
                <w:kern w:val="0"/>
                <w:sz w:val="18"/>
              </w:rPr>
              <w:t>20</w:t>
            </w:r>
            <w:r>
              <w:rPr>
                <w:rFonts w:hint="eastAsia" w:ascii="ˎ̥" w:hAnsi="ˎ̥" w:cs="宋体"/>
                <w:color w:val="333333"/>
                <w:kern w:val="0"/>
                <w:sz w:val="18"/>
              </w:rPr>
              <w:t>平方米。</w:t>
            </w:r>
          </w:p>
          <w:p>
            <w:pPr>
              <w:rPr>
                <w:rFonts w:hint="eastAsia" w:ascii="ˎ̥" w:hAnsi="ˎ̥" w:cs="宋体"/>
                <w:color w:val="333333"/>
                <w:kern w:val="0"/>
                <w:sz w:val="18"/>
              </w:rPr>
            </w:pPr>
            <w:r>
              <w:rPr>
                <w:rFonts w:hint="eastAsia" w:ascii="ˎ̥" w:hAnsi="ˎ̥" w:cs="宋体"/>
                <w:color w:val="333333"/>
                <w:kern w:val="0"/>
                <w:sz w:val="18"/>
              </w:rPr>
              <w:t>3、 强化药品零售企业专业化服务功能。经核准的药品零售企业经营面积内除药品外，也可以申请经营医疗器械、保健食品等健康相关产品。</w:t>
            </w:r>
          </w:p>
          <w:p>
            <w:pPr>
              <w:rPr>
                <w:rFonts w:hint="eastAsia" w:ascii="ˎ̥" w:hAnsi="ˎ̥" w:cs="宋体"/>
                <w:color w:val="333333"/>
                <w:kern w:val="0"/>
                <w:sz w:val="18"/>
              </w:rPr>
            </w:pPr>
            <w:r>
              <w:rPr>
                <w:rFonts w:hint="eastAsia" w:ascii="ˎ̥" w:hAnsi="ˎ̥" w:cs="宋体"/>
                <w:color w:val="333333"/>
                <w:kern w:val="0"/>
                <w:sz w:val="18"/>
              </w:rPr>
              <w:t xml:space="preserve">处方药区域应相对独立，与非处方药区域有效隔离，除具备处方审核、调配、核对资格的人员外，其他人员不得进入。店内应设置药师服务柜台（区）或窗口。 </w:t>
            </w:r>
          </w:p>
          <w:p>
            <w:pPr>
              <w:rPr>
                <w:rFonts w:hint="eastAsia" w:ascii="ˎ̥" w:hAnsi="ˎ̥" w:cs="宋体"/>
                <w:color w:val="333333"/>
                <w:kern w:val="0"/>
                <w:sz w:val="18"/>
              </w:rPr>
            </w:pPr>
            <w:r>
              <w:rPr>
                <w:rFonts w:hint="eastAsia" w:ascii="ˎ̥" w:hAnsi="ˎ̥" w:cs="宋体"/>
                <w:color w:val="333333"/>
                <w:kern w:val="0"/>
                <w:sz w:val="18"/>
              </w:rPr>
              <w:t>4、药品零售企业具备可靠的药品供应渠道，售出的药品能够得到及时补充的，可不设置仓库。</w:t>
            </w:r>
          </w:p>
          <w:p>
            <w:pPr>
              <w:rPr>
                <w:rFonts w:hint="eastAsia" w:ascii="ˎ̥" w:hAnsi="ˎ̥" w:cs="宋体"/>
                <w:color w:val="333333"/>
                <w:kern w:val="0"/>
                <w:sz w:val="18"/>
              </w:rPr>
            </w:pPr>
            <w:r>
              <w:rPr>
                <w:rFonts w:hint="eastAsia" w:ascii="ˎ̥" w:hAnsi="ˎ̥" w:cs="宋体"/>
                <w:color w:val="333333"/>
                <w:kern w:val="0"/>
                <w:sz w:val="18"/>
              </w:rPr>
              <w:t>5、药品零售企业应当具有与其所经营药品相适应的设施、设备。</w:t>
            </w:r>
          </w:p>
          <w:p>
            <w:pPr>
              <w:rPr>
                <w:rFonts w:hint="eastAsia" w:ascii="ˎ̥" w:hAnsi="ˎ̥" w:cs="宋体"/>
                <w:color w:val="333333"/>
                <w:kern w:val="0"/>
                <w:sz w:val="18"/>
              </w:rPr>
            </w:pPr>
            <w:r>
              <w:rPr>
                <w:rFonts w:hint="eastAsia" w:ascii="ˎ̥" w:hAnsi="ˎ̥" w:cs="宋体"/>
                <w:color w:val="333333"/>
                <w:kern w:val="0"/>
                <w:sz w:val="18"/>
              </w:rPr>
              <w:t>药品零售企业应当配备能够有效监测、调控温湿度、进行室内外空气交换及冷藏的设施、设备，在符合药品存放要求的条件下对药品进行储存与陈列。</w:t>
            </w:r>
          </w:p>
          <w:p>
            <w:pPr>
              <w:rPr>
                <w:rFonts w:hint="eastAsia" w:ascii="ˎ̥" w:hAnsi="ˎ̥" w:cs="宋体"/>
                <w:color w:val="333333"/>
                <w:kern w:val="0"/>
                <w:sz w:val="18"/>
              </w:rPr>
            </w:pPr>
            <w:r>
              <w:rPr>
                <w:rFonts w:hint="eastAsia" w:ascii="ˎ̥" w:hAnsi="ˎ̥" w:cs="宋体"/>
                <w:color w:val="333333"/>
                <w:kern w:val="0"/>
                <w:sz w:val="18"/>
              </w:rPr>
              <w:t>6、人员条件：</w:t>
            </w:r>
          </w:p>
          <w:p>
            <w:pPr>
              <w:rPr>
                <w:rFonts w:hint="eastAsia" w:ascii="ˎ̥" w:hAnsi="ˎ̥" w:cs="宋体"/>
                <w:color w:val="333333"/>
                <w:kern w:val="0"/>
                <w:sz w:val="18"/>
              </w:rPr>
            </w:pPr>
            <w:r>
              <w:rPr>
                <w:rFonts w:hint="eastAsia" w:ascii="ˎ̥" w:hAnsi="ˎ̥" w:cs="宋体"/>
                <w:color w:val="333333"/>
                <w:kern w:val="0"/>
                <w:sz w:val="18"/>
              </w:rPr>
              <w:t xml:space="preserve">1）企业法定代表人或者企业负责人应当具备执业药师资格。企业应当按照国家有关规定配备执业药师，负责处方审核，指导合理用药。企业、企业法定代表人或企业负责人、质量负责人、质量管理机构负责人无《药品管理法》第七十五条、第八十二条规定的情形。                                                                                                                                    </w:t>
            </w:r>
          </w:p>
          <w:p>
            <w:pPr>
              <w:rPr>
                <w:rFonts w:hint="eastAsia" w:ascii="ˎ̥" w:hAnsi="ˎ̥" w:cs="宋体"/>
                <w:color w:val="333333"/>
                <w:kern w:val="0"/>
                <w:sz w:val="18"/>
              </w:rPr>
            </w:pPr>
            <w:r>
              <w:rPr>
                <w:rFonts w:hint="eastAsia" w:ascii="ˎ̥" w:hAnsi="ˎ̥" w:cs="宋体"/>
                <w:color w:val="333333"/>
                <w:kern w:val="0"/>
                <w:sz w:val="18"/>
              </w:rPr>
              <w:t>2）企业应设置与其经营规模相适应的质量管理机构或专职质量管理人员，配备一定数量的依法经过资格认定的执业药师或药学技术人员，从事质量管理、处方审核、药学服务等工作。</w:t>
            </w:r>
          </w:p>
          <w:p>
            <w:pPr>
              <w:rPr>
                <w:rFonts w:hint="eastAsia" w:ascii="ˎ̥" w:hAnsi="ˎ̥" w:cs="宋体"/>
                <w:color w:val="333333"/>
                <w:kern w:val="0"/>
                <w:sz w:val="18"/>
              </w:rPr>
            </w:pPr>
            <w:r>
              <w:rPr>
                <w:rFonts w:hint="eastAsia" w:ascii="ˎ̥" w:hAnsi="ˎ̥" w:cs="宋体"/>
                <w:color w:val="333333"/>
                <w:kern w:val="0"/>
                <w:sz w:val="18"/>
              </w:rPr>
              <w:t>经营处方药、甲类非处方药的药品零售企业，应当配备至少1名执业药师及2名具备相当于药师或以上职称的药学技术人员；质量负责人应为执业药师，并应有1年以上药品经营质量管理工作经验。</w:t>
            </w:r>
          </w:p>
          <w:p>
            <w:pPr>
              <w:rPr>
                <w:rFonts w:hint="eastAsia" w:ascii="ˎ̥" w:hAnsi="ˎ̥" w:cs="宋体"/>
                <w:color w:val="333333"/>
                <w:kern w:val="0"/>
                <w:sz w:val="18"/>
              </w:rPr>
            </w:pPr>
            <w:r>
              <w:rPr>
                <w:rFonts w:hint="eastAsia" w:ascii="ˎ̥" w:hAnsi="ˎ̥" w:cs="宋体"/>
                <w:color w:val="333333"/>
                <w:kern w:val="0"/>
                <w:sz w:val="18"/>
              </w:rPr>
              <w:t>经营乙类非处方药的药品零售企业，应当配备至少1名具备相当于药师或以上职称的药学技术人员；</w:t>
            </w:r>
          </w:p>
          <w:p>
            <w:pPr>
              <w:rPr>
                <w:rFonts w:hint="eastAsia" w:ascii="ˎ̥" w:hAnsi="ˎ̥" w:cs="宋体"/>
                <w:color w:val="333333"/>
                <w:kern w:val="0"/>
                <w:sz w:val="18"/>
              </w:rPr>
            </w:pPr>
            <w:r>
              <w:rPr>
                <w:rFonts w:hint="eastAsia" w:ascii="ˎ̥" w:hAnsi="ˎ̥" w:cs="宋体"/>
                <w:color w:val="333333"/>
                <w:kern w:val="0"/>
                <w:sz w:val="18"/>
              </w:rPr>
              <w:t>经营中药饮片的，还应当配备至少1名执业中药师或中药师及至少1名具有中药调剂能力的人员，负责相关审方、复核及中药饮片调剂等工作；</w:t>
            </w:r>
          </w:p>
          <w:p>
            <w:pPr>
              <w:rPr>
                <w:rFonts w:hint="eastAsia" w:ascii="ˎ̥" w:hAnsi="ˎ̥" w:cs="宋体"/>
                <w:color w:val="333333"/>
                <w:kern w:val="0"/>
                <w:sz w:val="18"/>
              </w:rPr>
            </w:pPr>
            <w:r>
              <w:rPr>
                <w:rFonts w:hint="eastAsia" w:ascii="ˎ̥" w:hAnsi="ˎ̥" w:cs="宋体"/>
                <w:color w:val="333333"/>
                <w:kern w:val="0"/>
                <w:sz w:val="18"/>
              </w:rPr>
              <w:t>7、药品零售企业应当建立符合《药品经营质量管规范》和其他法律、法规、规章相关要求的药品质量管理文件。</w:t>
            </w:r>
          </w:p>
          <w:p>
            <w:pPr>
              <w:rPr>
                <w:rFonts w:hint="eastAsia" w:ascii="ˎ̥" w:hAnsi="ˎ̥" w:cs="宋体"/>
                <w:color w:val="333333"/>
                <w:kern w:val="0"/>
                <w:sz w:val="18"/>
              </w:rPr>
            </w:pPr>
            <w:r>
              <w:rPr>
                <w:rFonts w:hint="eastAsia" w:ascii="ˎ̥" w:hAnsi="ˎ̥" w:cs="宋体"/>
                <w:color w:val="333333"/>
                <w:kern w:val="0"/>
                <w:sz w:val="18"/>
              </w:rPr>
              <w:t>8、药品零售企业应建立符合《药品经营质量管理规范》和其他法律、法规、规章要求的计算机系统，能实现经营过程管理、质量控制和药品可追溯。</w:t>
            </w:r>
          </w:p>
          <w:p>
            <w:pPr>
              <w:rPr>
                <w:rFonts w:hint="eastAsia" w:ascii="ˎ̥" w:hAnsi="ˎ̥" w:eastAsia="宋体" w:cs="宋体"/>
                <w:color w:val="333333"/>
                <w:kern w:val="0"/>
                <w:sz w:val="18"/>
                <w:lang w:val="en-US" w:eastAsia="zh-CN"/>
              </w:rPr>
            </w:pPr>
            <w:r>
              <w:rPr>
                <w:rFonts w:hint="eastAsia" w:ascii="ˎ̥" w:hAnsi="ˎ̥" w:cs="宋体"/>
                <w:color w:val="333333"/>
                <w:kern w:val="0"/>
                <w:sz w:val="18"/>
                <w:lang w:val="en-US" w:eastAsia="zh-CN"/>
              </w:rPr>
              <w:t>9、申请开办仅经营乙类非处方药零售企业实行告知承诺制。</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45"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所需材料</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tbl>
            <w:tblPr>
              <w:tblStyle w:val="5"/>
              <w:tblW w:w="7860" w:type="dxa"/>
              <w:jc w:val="center"/>
              <w:tblCellSpacing w:w="15" w:type="dxa"/>
              <w:tblLayout w:type="autofit"/>
              <w:tblCellMar>
                <w:top w:w="15" w:type="dxa"/>
                <w:left w:w="15" w:type="dxa"/>
                <w:bottom w:w="15" w:type="dxa"/>
                <w:right w:w="15" w:type="dxa"/>
              </w:tblCellMar>
            </w:tblPr>
            <w:tblGrid>
              <w:gridCol w:w="7860"/>
            </w:tblGrid>
            <w:tr>
              <w:tblPrEx>
                <w:tblCellMar>
                  <w:top w:w="15" w:type="dxa"/>
                  <w:left w:w="15" w:type="dxa"/>
                  <w:bottom w:w="15" w:type="dxa"/>
                  <w:right w:w="15" w:type="dxa"/>
                </w:tblCellMar>
              </w:tblPrEx>
              <w:trPr>
                <w:tblCellSpacing w:w="15" w:type="dxa"/>
                <w:jc w:val="center"/>
              </w:trPr>
              <w:tc>
                <w:tcPr>
                  <w:tcW w:w="4962" w:type="pct"/>
                  <w:vAlign w:val="center"/>
                </w:tcPr>
                <w:p>
                  <w:pPr>
                    <w:rPr>
                      <w:rFonts w:hint="eastAsia" w:ascii="ˎ̥" w:hAnsi="ˎ̥" w:cs="宋体"/>
                      <w:color w:val="333333"/>
                      <w:kern w:val="0"/>
                      <w:sz w:val="18"/>
                    </w:rPr>
                  </w:pPr>
                  <w:r>
                    <w:rPr>
                      <w:rFonts w:hint="eastAsia" w:ascii="ˎ̥" w:hAnsi="ˎ̥" w:cs="宋体"/>
                      <w:color w:val="333333"/>
                      <w:kern w:val="0"/>
                      <w:sz w:val="18"/>
                    </w:rPr>
                    <w:t>1、药品零售企业筹建申请表（使用A4纸打印或复印）；</w:t>
                  </w:r>
                </w:p>
                <w:p>
                  <w:pPr>
                    <w:rPr>
                      <w:rFonts w:hint="eastAsia" w:ascii="ˎ̥" w:hAnsi="ˎ̥" w:cs="宋体"/>
                      <w:color w:val="333333"/>
                      <w:kern w:val="0"/>
                      <w:sz w:val="18"/>
                    </w:rPr>
                  </w:pPr>
                  <w:r>
                    <w:rPr>
                      <w:rFonts w:hint="eastAsia" w:ascii="ˎ̥" w:hAnsi="ˎ̥" w:cs="宋体"/>
                      <w:color w:val="333333"/>
                      <w:kern w:val="0"/>
                      <w:sz w:val="18"/>
                    </w:rPr>
                    <w:t>2、拟办企业法定代表人、企业负责人、质量负责人等学历、执业资格或职称证明复印件（交验原件）及个人简历；</w:t>
                  </w:r>
                </w:p>
                <w:p>
                  <w:pPr>
                    <w:rPr>
                      <w:rFonts w:hint="eastAsia" w:ascii="ˎ̥" w:hAnsi="ˎ̥" w:cs="宋体"/>
                      <w:color w:val="333333"/>
                      <w:kern w:val="0"/>
                      <w:sz w:val="18"/>
                    </w:rPr>
                  </w:pPr>
                  <w:r>
                    <w:rPr>
                      <w:rFonts w:hint="eastAsia" w:ascii="ˎ̥" w:hAnsi="ˎ̥" w:cs="宋体"/>
                      <w:color w:val="333333"/>
                      <w:kern w:val="0"/>
                      <w:sz w:val="18"/>
                    </w:rPr>
                    <w:t>3、拟设营业场所、仓储设施设备情况，拟设营业场所地理位置图、平面图（注明使用面积）；</w:t>
                  </w:r>
                </w:p>
                <w:p>
                  <w:pPr>
                    <w:rPr>
                      <w:rFonts w:hint="eastAsia" w:ascii="ˎ̥" w:hAnsi="ˎ̥" w:cs="宋体"/>
                      <w:color w:val="333333"/>
                      <w:kern w:val="0"/>
                      <w:sz w:val="18"/>
                      <w:lang w:val="en-US" w:eastAsia="zh-CN"/>
                    </w:rPr>
                  </w:pPr>
                  <w:r>
                    <w:rPr>
                      <w:rFonts w:hint="eastAsia" w:ascii="ˎ̥" w:hAnsi="ˎ̥" w:cs="宋体"/>
                      <w:color w:val="333333"/>
                      <w:kern w:val="0"/>
                      <w:sz w:val="18"/>
                      <w:lang w:val="en-US" w:eastAsia="zh-CN"/>
                    </w:rPr>
                    <w:t>4、申请开展仅经营乙类非处方药零售企业的申请人，提交加盖公章的《告知承诺书》和申请材料。</w:t>
                  </w:r>
                </w:p>
                <w:p>
                  <w:pPr>
                    <w:rPr>
                      <w:rFonts w:hint="eastAsia" w:ascii="ˎ̥" w:hAnsi="ˎ̥" w:cs="宋体"/>
                      <w:color w:val="333333"/>
                      <w:kern w:val="0"/>
                      <w:sz w:val="18"/>
                      <w:lang w:val="en-US" w:eastAsia="zh-CN"/>
                    </w:rPr>
                  </w:pPr>
                  <w:r>
                    <w:rPr>
                      <w:rFonts w:hint="eastAsia" w:ascii="ˎ̥" w:hAnsi="ˎ̥" w:cs="宋体"/>
                      <w:color w:val="333333"/>
                      <w:kern w:val="0"/>
                      <w:sz w:val="18"/>
                      <w:lang w:val="en-US" w:eastAsia="zh-CN"/>
                    </w:rPr>
                    <w:t>5</w:t>
                  </w:r>
                  <w:r>
                    <w:rPr>
                      <w:rFonts w:hint="eastAsia" w:ascii="ˎ̥" w:hAnsi="ˎ̥" w:cs="宋体"/>
                      <w:color w:val="333333"/>
                      <w:kern w:val="0"/>
                      <w:sz w:val="18"/>
                    </w:rPr>
                    <w:t>、其他规定的材料。</w:t>
                  </w:r>
                </w:p>
                <w:p>
                  <w:pPr>
                    <w:widowControl/>
                    <w:jc w:val="left"/>
                    <w:rPr>
                      <w:rFonts w:hint="eastAsia" w:ascii="ˎ̥" w:hAnsi="ˎ̥" w:cs="宋体"/>
                      <w:color w:val="333333"/>
                      <w:kern w:val="0"/>
                      <w:sz w:val="18"/>
                      <w:szCs w:val="18"/>
                    </w:rPr>
                  </w:pPr>
                  <w:r>
                    <w:rPr>
                      <w:rFonts w:ascii="ˎ̥" w:hAnsi="ˎ̥" w:cs="宋体"/>
                      <w:b/>
                      <w:bCs/>
                      <w:color w:val="333333"/>
                      <w:kern w:val="0"/>
                      <w:sz w:val="18"/>
                      <w:szCs w:val="18"/>
                    </w:rPr>
                    <w:t>申请人应对其申请材料全部内容真实性负责的承诺书。</w:t>
                  </w:r>
                </w:p>
              </w:tc>
            </w:tr>
          </w:tbl>
          <w:p>
            <w:pPr>
              <w:widowControl/>
              <w:jc w:val="center"/>
              <w:rPr>
                <w:rFonts w:hint="eastAsia" w:ascii="ˎ̥" w:hAnsi="ˎ̥" w:cs="宋体"/>
                <w:color w:val="333333"/>
                <w:kern w:val="0"/>
                <w:sz w:val="20"/>
                <w:szCs w:val="20"/>
              </w:rPr>
            </w:pP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实施权限表述</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本区域内的事项由区</w:t>
            </w:r>
            <w:r>
              <w:rPr>
                <w:rFonts w:hint="eastAsia" w:ascii="ˎ̥" w:hAnsi="ˎ̥" w:cs="宋体"/>
                <w:color w:val="333333"/>
                <w:kern w:val="0"/>
                <w:sz w:val="18"/>
                <w:szCs w:val="18"/>
              </w:rPr>
              <w:t>市场</w:t>
            </w:r>
            <w:r>
              <w:rPr>
                <w:rFonts w:ascii="ˎ̥" w:hAnsi="ˎ̥" w:cs="宋体"/>
                <w:color w:val="333333"/>
                <w:kern w:val="0"/>
                <w:sz w:val="18"/>
                <w:szCs w:val="18"/>
              </w:rPr>
              <w:t xml:space="preserve">监督管理部门受理。 </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是否收费</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无收费</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51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收费标准</w:t>
            </w:r>
            <w:r>
              <w:rPr>
                <w:rFonts w:ascii="ˎ̥" w:hAnsi="ˎ̥" w:cs="宋体"/>
                <w:color w:val="333333"/>
                <w:kern w:val="0"/>
                <w:sz w:val="18"/>
                <w:szCs w:val="18"/>
              </w:rPr>
              <w:br w:type="textWrapping"/>
            </w:r>
            <w:r>
              <w:rPr>
                <w:rFonts w:ascii="ˎ̥" w:hAnsi="ˎ̥" w:cs="宋体"/>
                <w:color w:val="333333"/>
                <w:kern w:val="0"/>
                <w:sz w:val="18"/>
                <w:szCs w:val="18"/>
              </w:rPr>
              <w:t>及依据</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无</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2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wordWrap w:val="0"/>
              <w:jc w:val="center"/>
              <w:rPr>
                <w:rFonts w:hint="eastAsia" w:ascii="ˎ̥" w:hAnsi="ˎ̥" w:cs="宋体"/>
                <w:color w:val="333333"/>
                <w:kern w:val="0"/>
                <w:sz w:val="18"/>
                <w:szCs w:val="18"/>
              </w:rPr>
            </w:pPr>
            <w:r>
              <w:rPr>
                <w:rFonts w:ascii="ˎ̥" w:hAnsi="ˎ̥" w:cs="宋体"/>
                <w:color w:val="333333"/>
                <w:kern w:val="0"/>
                <w:sz w:val="18"/>
                <w:szCs w:val="18"/>
              </w:rPr>
              <w:t>办理流程</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hint="eastAsia" w:ascii="Arial" w:hAnsi="Arial" w:cs="Arial"/>
                <w:color w:val="333333"/>
                <w:kern w:val="0"/>
                <w:sz w:val="18"/>
                <w:szCs w:val="18"/>
              </w:rPr>
              <w:t>受理-材料审查- -现场核查-审批-行政许可决定书-同意筹建通知书-送达</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33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数量限制</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没有数量限制</w:t>
            </w:r>
          </w:p>
        </w:tc>
      </w:tr>
      <w:tr>
        <w:tblPrEx>
          <w:tblBorders>
            <w:top w:val="outset" w:color="0092F2" w:sz="6" w:space="0"/>
            <w:left w:val="outset" w:color="0092F2" w:sz="6" w:space="0"/>
            <w:bottom w:val="outset" w:color="0092F2" w:sz="6" w:space="0"/>
            <w:right w:val="outset" w:color="0092F2" w:sz="6" w:space="0"/>
            <w:insideH w:val="none" w:color="auto" w:sz="0" w:space="0"/>
            <w:insideV w:val="none" w:color="auto" w:sz="0" w:space="0"/>
          </w:tblBorders>
          <w:tblCellMar>
            <w:top w:w="60" w:type="dxa"/>
            <w:left w:w="60" w:type="dxa"/>
            <w:bottom w:w="60" w:type="dxa"/>
            <w:right w:w="60" w:type="dxa"/>
          </w:tblCellMar>
        </w:tblPrEx>
        <w:trPr>
          <w:trHeight w:val="420" w:hRule="atLeast"/>
          <w:jc w:val="center"/>
        </w:trPr>
        <w:tc>
          <w:tcPr>
            <w:tcW w:w="1400" w:type="dxa"/>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center"/>
              <w:rPr>
                <w:rFonts w:hint="eastAsia" w:ascii="ˎ̥" w:hAnsi="ˎ̥" w:cs="宋体"/>
                <w:color w:val="333333"/>
                <w:kern w:val="0"/>
                <w:sz w:val="18"/>
                <w:szCs w:val="18"/>
              </w:rPr>
            </w:pPr>
            <w:r>
              <w:rPr>
                <w:rFonts w:ascii="ˎ̥" w:hAnsi="ˎ̥" w:cs="宋体"/>
                <w:color w:val="333333"/>
                <w:kern w:val="0"/>
                <w:sz w:val="18"/>
                <w:szCs w:val="18"/>
              </w:rPr>
              <w:t>投诉地址及电话</w:t>
            </w:r>
          </w:p>
        </w:tc>
        <w:tc>
          <w:tcPr>
            <w:tcW w:w="0" w:type="auto"/>
            <w:gridSpan w:val="3"/>
            <w:tcBorders>
              <w:top w:val="outset" w:color="0092F2" w:sz="6" w:space="0"/>
              <w:left w:val="outset" w:color="0092F2" w:sz="6" w:space="0"/>
              <w:bottom w:val="outset" w:color="0092F2" w:sz="6" w:space="0"/>
              <w:right w:val="outset" w:color="0092F2" w:sz="6" w:space="0"/>
            </w:tcBorders>
            <w:shd w:val="clear" w:color="auto" w:fill="F8F5E9"/>
            <w:vAlign w:val="center"/>
          </w:tcPr>
          <w:p>
            <w:pPr>
              <w:widowControl/>
              <w:jc w:val="left"/>
              <w:rPr>
                <w:rFonts w:hint="eastAsia" w:ascii="ˎ̥" w:hAnsi="ˎ̥" w:cs="宋体"/>
                <w:color w:val="333333"/>
                <w:kern w:val="0"/>
                <w:sz w:val="18"/>
                <w:szCs w:val="18"/>
              </w:rPr>
            </w:pPr>
            <w:r>
              <w:rPr>
                <w:rFonts w:ascii="ˎ̥" w:hAnsi="ˎ̥" w:cs="宋体"/>
                <w:color w:val="333333"/>
                <w:kern w:val="0"/>
                <w:sz w:val="18"/>
                <w:szCs w:val="18"/>
              </w:rPr>
              <w:t>天津市宝坻区钰华街118号，82651100</w:t>
            </w:r>
          </w:p>
        </w:tc>
      </w:tr>
    </w:tbl>
    <w:p>
      <w:pPr>
        <w:rPr>
          <w:rFonts w:ascii="宋体" w:hAnsi="宋体" w:cs="宋体"/>
          <w:b/>
          <w:bCs/>
          <w:sz w:val="32"/>
          <w:szCs w:val="32"/>
        </w:rPr>
      </w:pPr>
    </w:p>
    <w:p>
      <w:pPr>
        <w:spacing w:line="360" w:lineRule="auto"/>
        <w:rPr>
          <w:rFonts w:ascii="宋体" w:hAnsi="宋体" w:cs="宋体"/>
          <w:b/>
          <w:bCs/>
          <w:sz w:val="30"/>
          <w:szCs w:val="30"/>
        </w:rPr>
      </w:pPr>
      <w:bookmarkStart w:id="0" w:name="_GoBack"/>
      <w:bookmarkEnd w:id="0"/>
    </w:p>
    <w:p>
      <w:pPr>
        <w:spacing w:line="360" w:lineRule="auto"/>
        <w:ind w:firstLine="601"/>
        <w:rPr>
          <w:rFonts w:ascii="仿宋" w:hAnsi="仿宋" w:eastAsia="仿宋" w:cs="宋体"/>
          <w:sz w:val="24"/>
        </w:rPr>
      </w:pPr>
    </w:p>
    <w:p>
      <w:pPr>
        <w:rPr>
          <w:rFonts w:ascii="宋体" w:hAnsi="宋体" w:cs="宋体"/>
          <w:b/>
          <w:bCs/>
          <w:sz w:val="30"/>
          <w:szCs w:val="30"/>
        </w:rPr>
      </w:pPr>
      <w:r>
        <w:rPr>
          <w:rFonts w:hint="eastAsia" w:ascii="宋体" w:hAnsi="宋体" w:cs="宋体"/>
          <w:b/>
          <w:bCs/>
          <w:sz w:val="30"/>
          <w:szCs w:val="30"/>
        </w:rPr>
        <w:t>流程图：</w:t>
      </w:r>
    </w:p>
    <w:p>
      <w:pPr>
        <w:pStyle w:val="2"/>
        <w:spacing w:line="360" w:lineRule="auto"/>
        <w:ind w:firstLine="480"/>
        <w:jc w:val="center"/>
        <w:rPr>
          <w:color w:val="000000"/>
          <w:sz w:val="24"/>
        </w:rPr>
      </w:pPr>
    </w:p>
    <w:p>
      <w:pPr>
        <w:rPr>
          <w:color w:val="000000"/>
        </w:rPr>
      </w:pPr>
      <w:r>
        <w:rPr>
          <w:color w:val="000000"/>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342900" cy="891540"/>
                <wp:effectExtent l="4445" t="4445" r="14605" b="18415"/>
                <wp:wrapNone/>
                <wp:docPr id="1" name="矩形 82"/>
                <wp:cNvGraphicFramePr/>
                <a:graphic xmlns:a="http://schemas.openxmlformats.org/drawingml/2006/main">
                  <a:graphicData uri="http://schemas.microsoft.com/office/word/2010/wordprocessingShape">
                    <wps:wsp>
                      <wps:cNvSpPr/>
                      <wps:spPr>
                        <a:xfrm>
                          <a:off x="0" y="0"/>
                          <a:ext cx="342900" cy="89154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申请企业</w:t>
                            </w:r>
                          </w:p>
                        </w:txbxContent>
                      </wps:txbx>
                      <wps:bodyPr upright="true"/>
                    </wps:wsp>
                  </a:graphicData>
                </a:graphic>
              </wp:anchor>
            </w:drawing>
          </mc:Choice>
          <mc:Fallback>
            <w:pict>
              <v:rect id="矩形 82" o:spid="_x0000_s1026" o:spt="1" style="position:absolute;left:0pt;margin-left:0pt;margin-top:0pt;height:70.2pt;width:27pt;z-index:251660288;mso-width-relative:page;mso-height-relative:page;" fillcolor="#FFFFFF" filled="t" stroked="t" coordsize="21600,21600" o:gfxdata="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FtjVqzTAAAABAEAAA8AAAAAAAAAAQAgAAAAOAAAAGRycy9kb3ducmV2&#10;LnhtbFBLAQIUABQAAAAIAIdO4kCGez7I6wEAAN4DAAAOAAAAAAAAAAEAIAAAADgBAABkcnMvZTJv&#10;RG9jLnhtbFBLBQYAAAAABgAGAFkBAACVBQAAAAA=&#10;">
                <v:fill on="t" focussize="0,0"/>
                <v:stroke color="#000000" joinstyle="miter"/>
                <v:imagedata o:title=""/>
                <o:lock v:ext="edit" aspectratio="f"/>
                <v:textbox>
                  <w:txbxContent>
                    <w:p>
                      <w:r>
                        <w:rPr>
                          <w:rFonts w:hint="eastAsia"/>
                        </w:rPr>
                        <w:t>申请企业</w:t>
                      </w:r>
                    </w:p>
                  </w:txbxContent>
                </v:textbox>
              </v:rect>
            </w:pict>
          </mc:Fallback>
        </mc:AlternateContent>
      </w:r>
    </w:p>
    <w:p>
      <w:pPr>
        <w:rPr>
          <w:color w:val="000000"/>
        </w:rPr>
      </w:pPr>
      <w:r>
        <w:rPr>
          <w:color w:val="000000"/>
          <w:sz w:val="20"/>
        </w:rPr>
        <mc:AlternateContent>
          <mc:Choice Requires="wps">
            <w:drawing>
              <wp:anchor distT="0" distB="0" distL="114300" distR="114300" simplePos="0" relativeHeight="251661312" behindDoc="0" locked="0" layoutInCell="1" allowOverlap="1">
                <wp:simplePos x="0" y="0"/>
                <wp:positionH relativeFrom="column">
                  <wp:posOffset>2057400</wp:posOffset>
                </wp:positionH>
                <wp:positionV relativeFrom="paragraph">
                  <wp:posOffset>0</wp:posOffset>
                </wp:positionV>
                <wp:extent cx="1814195" cy="297180"/>
                <wp:effectExtent l="4445" t="4445" r="10160" b="22225"/>
                <wp:wrapNone/>
                <wp:docPr id="2" name="矩形 83"/>
                <wp:cNvGraphicFramePr/>
                <a:graphic xmlns:a="http://schemas.openxmlformats.org/drawingml/2006/main">
                  <a:graphicData uri="http://schemas.microsoft.com/office/word/2010/wordprocessingShape">
                    <wps:wsp>
                      <wps:cNvSpPr/>
                      <wps:spPr>
                        <a:xfrm>
                          <a:off x="0" y="0"/>
                          <a:ext cx="1814195" cy="2971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pPr>
                            <w:r>
                              <w:rPr>
                                <w:rFonts w:hint="eastAsia"/>
                                <w:spacing w:val="4"/>
                              </w:rPr>
                              <w:t>区政务服务中心接待登记</w:t>
                            </w:r>
                          </w:p>
                        </w:txbxContent>
                      </wps:txbx>
                      <wps:bodyPr upright="true"/>
                    </wps:wsp>
                  </a:graphicData>
                </a:graphic>
              </wp:anchor>
            </w:drawing>
          </mc:Choice>
          <mc:Fallback>
            <w:pict>
              <v:rect id="矩形 83" o:spid="_x0000_s1026" o:spt="1" style="position:absolute;left:0pt;margin-left:162pt;margin-top:0pt;height:23.4pt;width:142.85pt;z-index:251661312;mso-width-relative:page;mso-height-relative:page;" fillcolor="#FFFFFF" filled="t" stroked="t" coordsize="21600,21600" o:gfxdata="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mij/JNcAAAAHAQAADwAAAAAAAAABACAAAAA4AAAAZHJzL2Rv&#10;d25yZXYueG1sUEsBAhQAFAAAAAgAh07iQM5ZVQDsAQAA3wMAAA4AAAAAAAAAAQAgAAAAPAEAAGRy&#10;cy9lMm9Eb2MueG1sUEsFBgAAAAAGAAYAWQEAAJoFAAAAAA==&#10;">
                <v:fill on="t" focussize="0,0"/>
                <v:stroke color="#000000" joinstyle="miter"/>
                <v:imagedata o:title=""/>
                <o:lock v:ext="edit" aspectratio="f"/>
                <v:textbox>
                  <w:txbxContent>
                    <w:p>
                      <w:pPr>
                        <w:jc w:val="center"/>
                      </w:pPr>
                      <w:r>
                        <w:rPr>
                          <w:rFonts w:hint="eastAsia"/>
                          <w:spacing w:val="4"/>
                        </w:rPr>
                        <w:t>区政务服务中心接待登记</w:t>
                      </w:r>
                    </w:p>
                  </w:txbxContent>
                </v:textbox>
              </v:rect>
            </w:pict>
          </mc:Fallback>
        </mc:AlternateContent>
      </w:r>
      <w:r>
        <w:rPr>
          <w:rFonts w:hint="eastAsia"/>
          <w:b/>
          <w:bCs/>
          <w:color w:val="000000"/>
          <w:sz w:val="24"/>
        </w:rPr>
        <w:t xml:space="preserve">            </w:t>
      </w:r>
      <w:r>
        <w:rPr>
          <w:rFonts w:hint="eastAsia"/>
          <w:color w:val="000000"/>
        </w:rPr>
        <w:t xml:space="preserve">    </w:t>
      </w:r>
    </w:p>
    <w:p>
      <w:pPr>
        <w:rPr>
          <w:b/>
          <w:bCs/>
          <w:color w:val="FFFFFF"/>
          <w:sz w:val="24"/>
        </w:rPr>
      </w:pPr>
      <w:r>
        <w:rPr>
          <w:color w:val="FFFFFF"/>
          <w:sz w:val="20"/>
        </w:rPr>
        <mc:AlternateContent>
          <mc:Choice Requires="wps">
            <w:drawing>
              <wp:anchor distT="0" distB="0" distL="114300" distR="114300" simplePos="0" relativeHeight="251662336" behindDoc="0" locked="0" layoutInCell="1" allowOverlap="1">
                <wp:simplePos x="0" y="0"/>
                <wp:positionH relativeFrom="column">
                  <wp:posOffset>2857500</wp:posOffset>
                </wp:positionH>
                <wp:positionV relativeFrom="paragraph">
                  <wp:posOffset>100965</wp:posOffset>
                </wp:positionV>
                <wp:extent cx="0" cy="496570"/>
                <wp:effectExtent l="4445" t="0" r="14605" b="17780"/>
                <wp:wrapNone/>
                <wp:docPr id="3" name="直线 84"/>
                <wp:cNvGraphicFramePr/>
                <a:graphic xmlns:a="http://schemas.openxmlformats.org/drawingml/2006/main">
                  <a:graphicData uri="http://schemas.microsoft.com/office/word/2010/wordprocessingShape">
                    <wps:wsp>
                      <wps:cNvCnPr/>
                      <wps:spPr>
                        <a:xfrm>
                          <a:off x="0" y="0"/>
                          <a:ext cx="0" cy="49657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84" o:spid="_x0000_s1026" o:spt="20" style="position:absolute;left:0pt;margin-left:225pt;margin-top:7.95pt;height:39.1pt;width:0pt;z-index:251662336;mso-width-relative:page;mso-height-relative:page;" filled="f" stroked="t" coordsize="21600,21600" o:gfxdata="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D9QRIP1gAA&#10;AAkBAAAPAAAAAAAAAAEAIAAAADgAAABkcnMvZG93bnJldi54bWxQSwECFAAUAAAACACHTuJAgeg5&#10;8dEBAACQAwAADgAAAAAAAAABACAAAAA7AQAAZHJzL2Uyb0RvYy54bWxQSwUGAAAAAAYABgBZAQAA&#10;fgUAAAAA&#10;">
                <v:fill on="f" focussize="0,0"/>
                <v:stroke color="#000000" joinstyle="round"/>
                <v:imagedata o:title=""/>
                <o:lock v:ext="edit" aspectratio="f"/>
              </v:line>
            </w:pict>
          </mc:Fallback>
        </mc:AlternateContent>
      </w:r>
      <w:r>
        <w:rPr>
          <w:b/>
          <w:bCs/>
          <w:color w:val="FFFFFF"/>
          <w:sz w:val="24"/>
        </w:rPr>
        <mc:AlternateContent>
          <mc:Choice Requires="wps">
            <w:drawing>
              <wp:anchor distT="0" distB="0" distL="114300" distR="114300" simplePos="0" relativeHeight="251663360" behindDoc="0" locked="0" layoutInCell="1" allowOverlap="1">
                <wp:simplePos x="0" y="0"/>
                <wp:positionH relativeFrom="column">
                  <wp:posOffset>342900</wp:posOffset>
                </wp:positionH>
                <wp:positionV relativeFrom="paragraph">
                  <wp:posOffset>0</wp:posOffset>
                </wp:positionV>
                <wp:extent cx="1714500" cy="0"/>
                <wp:effectExtent l="0" t="25400" r="0" b="31750"/>
                <wp:wrapNone/>
                <wp:docPr id="4" name="直线 85"/>
                <wp:cNvGraphicFramePr/>
                <a:graphic xmlns:a="http://schemas.openxmlformats.org/drawingml/2006/main">
                  <a:graphicData uri="http://schemas.microsoft.com/office/word/2010/wordprocessingShape">
                    <wps:wsp>
                      <wps:cNvCnPr/>
                      <wps:spPr>
                        <a:xfrm>
                          <a:off x="0" y="0"/>
                          <a:ext cx="1714500" cy="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85" o:spid="_x0000_s1026" o:spt="20" style="position:absolute;left:0pt;margin-left:27pt;margin-top:0pt;height:0pt;width:135pt;z-index:251663360;mso-width-relative:page;mso-height-relative:page;" filled="f" stroked="t" coordsize="21600,21600" o:gfxdata="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CypIADVAAAABAEAAA8AAAAAAAAAAQAgAAAAOAAAAGRycy9kb3ducmV2LnhtbFBLAQIUABQAAAAI&#10;AIdO4kBRzlbh2gEAAJMDAAAOAAAAAAAAAAEAIAAAADoBAABkcnMvZTJvRG9jLnhtbFBLBQYAAAAA&#10;BgAGAFkBAACGBQAAAAA=&#10;">
                <v:fill on="f" focussize="0,0"/>
                <v:stroke color="#000000" joinstyle="round" endarrow="block" endarrowwidth="narrow" endarrowlength="short"/>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64384" behindDoc="0" locked="0" layoutInCell="1" allowOverlap="1">
                <wp:simplePos x="0" y="0"/>
                <wp:positionH relativeFrom="column">
                  <wp:posOffset>2971800</wp:posOffset>
                </wp:positionH>
                <wp:positionV relativeFrom="paragraph">
                  <wp:posOffset>0</wp:posOffset>
                </wp:positionV>
                <wp:extent cx="1143000" cy="344805"/>
                <wp:effectExtent l="4445" t="4445" r="14605" b="12700"/>
                <wp:wrapNone/>
                <wp:docPr id="5" name="矩形 86"/>
                <wp:cNvGraphicFramePr/>
                <a:graphic xmlns:a="http://schemas.openxmlformats.org/drawingml/2006/main">
                  <a:graphicData uri="http://schemas.microsoft.com/office/word/2010/wordprocessingShape">
                    <wps:wsp>
                      <wps:cNvSpPr/>
                      <wps:spPr>
                        <a:xfrm>
                          <a:off x="0" y="0"/>
                          <a:ext cx="1143000" cy="34480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不属于受理范围</w:t>
                            </w:r>
                          </w:p>
                        </w:txbxContent>
                      </wps:txbx>
                      <wps:bodyPr upright="true"/>
                    </wps:wsp>
                  </a:graphicData>
                </a:graphic>
              </wp:anchor>
            </w:drawing>
          </mc:Choice>
          <mc:Fallback>
            <w:pict>
              <v:rect id="矩形 86" o:spid="_x0000_s1026" o:spt="1" style="position:absolute;left:0pt;margin-left:234pt;margin-top:0pt;height:27.15pt;width:90pt;z-index:251664384;mso-width-relative:page;mso-height-relative:page;" fillcolor="#FFFFFF" filled="t" stroked="t" coordsize="21600,21600" o:gfxdata="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JZS8DzVAAAABwEAAA8AAAAAAAAAAQAgAAAAOAAAAGRycy9kb3ducmV2Lnht&#10;bFBLAQIUABQAAAAIAIdO4kAMQVVL5gEAAN8DAAAOAAAAAAAAAAEAIAAAADoBAABkcnMvZTJvRG9j&#10;LnhtbFBLBQYAAAAABgAGAFkBAACSBQAAAAA=&#10;">
                <v:fill on="t" focussize="0,0"/>
                <v:stroke color="#FFFFFF" joinstyle="miter"/>
                <v:imagedata o:title=""/>
                <o:lock v:ext="edit" aspectratio="f"/>
                <v:textbox>
                  <w:txbxContent>
                    <w:p>
                      <w:r>
                        <w:rPr>
                          <w:rFonts w:hint="eastAsia"/>
                        </w:rPr>
                        <w:t>不属于受理范围</w:t>
                      </w:r>
                    </w:p>
                  </w:txbxContent>
                </v:textbox>
              </v:rect>
            </w:pict>
          </mc:Fallback>
        </mc:AlternateContent>
      </w:r>
      <w:r>
        <w:rPr>
          <w:b/>
          <w:bCs/>
          <w:color w:val="FFFFFF"/>
          <w:sz w:val="20"/>
        </w:rPr>
        <mc:AlternateContent>
          <mc:Choice Requires="wps">
            <w:drawing>
              <wp:anchor distT="0" distB="0" distL="114300" distR="114300" simplePos="0" relativeHeight="251679744" behindDoc="0" locked="0" layoutInCell="1" allowOverlap="1">
                <wp:simplePos x="0" y="0"/>
                <wp:positionH relativeFrom="column">
                  <wp:posOffset>1695450</wp:posOffset>
                </wp:positionH>
                <wp:positionV relativeFrom="paragraph">
                  <wp:posOffset>0</wp:posOffset>
                </wp:positionV>
                <wp:extent cx="993775" cy="344805"/>
                <wp:effectExtent l="4445" t="4445" r="11430" b="12700"/>
                <wp:wrapNone/>
                <wp:docPr id="20" name="矩形 101"/>
                <wp:cNvGraphicFramePr/>
                <a:graphic xmlns:a="http://schemas.openxmlformats.org/drawingml/2006/main">
                  <a:graphicData uri="http://schemas.microsoft.com/office/word/2010/wordprocessingShape">
                    <wps:wsp>
                      <wps:cNvSpPr/>
                      <wps:spPr>
                        <a:xfrm>
                          <a:off x="0" y="0"/>
                          <a:ext cx="993775" cy="344805"/>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属于受理范围</w:t>
                            </w:r>
                          </w:p>
                        </w:txbxContent>
                      </wps:txbx>
                      <wps:bodyPr upright="true"/>
                    </wps:wsp>
                  </a:graphicData>
                </a:graphic>
              </wp:anchor>
            </w:drawing>
          </mc:Choice>
          <mc:Fallback>
            <w:pict>
              <v:rect id="矩形 101" o:spid="_x0000_s1026" o:spt="1" style="position:absolute;left:0pt;margin-left:133.5pt;margin-top:0pt;height:27.15pt;width:78.25pt;z-index:251679744;mso-width-relative:page;mso-height-relative:page;" fillcolor="#FFFFFF" filled="t" stroked="t" coordsize="21600,21600" o:gfxdata="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EVdfPHXAAAABwEAAA8AAAAAAAAAAQAgAAAAOAAAAGRycy9kb3ducmV2&#10;LnhtbFBLAQIUABQAAAAIAIdO4kAAFnYg5wEAAOADAAAOAAAAAAAAAAEAIAAAADwBAABkcnMvZTJv&#10;RG9jLnhtbFBLBQYAAAAABgAGAFkBAACVBQAAAAA=&#10;">
                <v:fill on="t" focussize="0,0"/>
                <v:stroke color="#FFFFFF" joinstyle="miter"/>
                <v:imagedata o:title=""/>
                <o:lock v:ext="edit" aspectratio="f"/>
                <v:textbox>
                  <w:txbxContent>
                    <w:p>
                      <w:r>
                        <w:rPr>
                          <w:rFonts w:hint="eastAsia"/>
                        </w:rPr>
                        <w:t>属于受理范围</w:t>
                      </w:r>
                    </w:p>
                  </w:txbxContent>
                </v:textbox>
              </v:rect>
            </w:pict>
          </mc:Fallback>
        </mc:AlternateContent>
      </w:r>
      <w:r>
        <w:rPr>
          <w:rFonts w:hint="eastAsia"/>
          <w:b/>
          <w:bCs/>
          <w:color w:val="FFFFFF"/>
          <w:sz w:val="24"/>
        </w:rPr>
        <w:t xml:space="preserve">                          </w:t>
      </w:r>
      <w:r>
        <w:rPr>
          <w:rFonts w:hint="eastAsia"/>
          <w:color w:val="FFFFFF"/>
          <w:sz w:val="24"/>
        </w:rPr>
        <w:t xml:space="preserve"> </w:t>
      </w:r>
      <w:r>
        <w:rPr>
          <w:rFonts w:hint="eastAsia"/>
          <w:color w:val="FFFFFF"/>
        </w:rPr>
        <w:t xml:space="preserve">         </w:t>
      </w:r>
    </w:p>
    <w:p>
      <w:pPr>
        <w:tabs>
          <w:tab w:val="left" w:pos="870"/>
        </w:tabs>
        <w:rPr>
          <w:color w:val="FFFFFF"/>
        </w:rPr>
      </w:pPr>
      <w:r>
        <w:rPr>
          <w:b/>
          <w:bCs/>
          <w:color w:val="FFFFFF"/>
          <w:sz w:val="20"/>
        </w:rPr>
        <mc:AlternateContent>
          <mc:Choice Requires="wps">
            <w:drawing>
              <wp:anchor distT="0" distB="0" distL="114300" distR="114300" simplePos="0" relativeHeight="251708416" behindDoc="0" locked="0" layoutInCell="1" allowOverlap="1">
                <wp:simplePos x="0" y="0"/>
                <wp:positionH relativeFrom="column">
                  <wp:posOffset>180975</wp:posOffset>
                </wp:positionH>
                <wp:positionV relativeFrom="paragraph">
                  <wp:posOffset>99060</wp:posOffset>
                </wp:positionV>
                <wp:extent cx="0" cy="6710680"/>
                <wp:effectExtent l="25400" t="0" r="31750" b="13970"/>
                <wp:wrapNone/>
                <wp:docPr id="48" name="直线 129"/>
                <wp:cNvGraphicFramePr/>
                <a:graphic xmlns:a="http://schemas.openxmlformats.org/drawingml/2006/main">
                  <a:graphicData uri="http://schemas.microsoft.com/office/word/2010/wordprocessingShape">
                    <wps:wsp>
                      <wps:cNvCnPr/>
                      <wps:spPr>
                        <a:xfrm flipV="true">
                          <a:off x="0" y="0"/>
                          <a:ext cx="0" cy="671068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129" o:spid="_x0000_s1026" o:spt="20" style="position:absolute;left:0pt;flip:y;margin-left:14.25pt;margin-top:7.8pt;height:528.4pt;width:0pt;z-index:251708416;mso-width-relative:page;mso-height-relative:page;" filled="f" stroked="t" coordsize="21600,21600" o:gfxdata="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I33fn3XAAAACQEAAA8AAAAAAAAAAQAgAAAAOAAAAGRycy9kb3ducmV2Lnht&#10;bFBLAQIUABQAAAAIAIdO4kAQYYvz5AEAAKIDAAAOAAAAAAAAAAEAIAAAADwBAABkcnMvZTJvRG9j&#10;LnhtbFBLBQYAAAAABgAGAFkBAACSBQAAAAA=&#10;">
                <v:fill on="f" focussize="0,0"/>
                <v:stroke color="#000000" joinstyle="round" endarrow="block" endarrowwidth="narrow" endarrowlength="short"/>
                <v:imagedata o:title=""/>
                <o:lock v:ext="edit" aspectratio="f"/>
              </v:line>
            </w:pict>
          </mc:Fallback>
        </mc:AlternateContent>
      </w:r>
    </w:p>
    <w:p>
      <w:pPr>
        <w:rPr>
          <w:color w:val="FFFFFF"/>
        </w:rPr>
      </w:pPr>
      <w:r>
        <w:rPr>
          <w:b/>
          <w:bCs/>
          <w:color w:val="FFFFFF"/>
          <w:sz w:val="20"/>
        </w:rPr>
        <mc:AlternateContent>
          <mc:Choice Requires="wps">
            <w:drawing>
              <wp:anchor distT="0" distB="0" distL="114300" distR="114300" simplePos="0" relativeHeight="251680768" behindDoc="0" locked="0" layoutInCell="1" allowOverlap="1">
                <wp:simplePos x="0" y="0"/>
                <wp:positionH relativeFrom="column">
                  <wp:posOffset>1485900</wp:posOffset>
                </wp:positionH>
                <wp:positionV relativeFrom="paragraph">
                  <wp:posOffset>0</wp:posOffset>
                </wp:positionV>
                <wp:extent cx="2743200" cy="0"/>
                <wp:effectExtent l="0" t="0" r="0" b="0"/>
                <wp:wrapNone/>
                <wp:docPr id="21" name="直线 102"/>
                <wp:cNvGraphicFramePr/>
                <a:graphic xmlns:a="http://schemas.openxmlformats.org/drawingml/2006/main">
                  <a:graphicData uri="http://schemas.microsoft.com/office/word/2010/wordprocessingShape">
                    <wps:wsp>
                      <wps:cNvCnPr/>
                      <wps:spPr>
                        <a:xfrm>
                          <a:off x="0" y="0"/>
                          <a:ext cx="27432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02" o:spid="_x0000_s1026" o:spt="20" style="position:absolute;left:0pt;margin-left:117pt;margin-top:0pt;height:0pt;width:216pt;z-index:251680768;mso-width-relative:page;mso-height-relative:page;" filled="f" stroked="t" coordsize="21600,21600" o:gfxdata="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DXupXY0wAAAAUB&#10;AAAPAAAAAAAAAAEAIAAAADgAAABkcnMvZG93bnJldi54bWxQSwECFAAUAAAACACHTuJAF9QWItEB&#10;AACTAwAADgAAAAAAAAABACAAAAA4AQAAZHJzL2Uyb0RvYy54bWxQSwUGAAAAAAYABgBZAQAAewUA&#10;AAAA&#10;">
                <v:fill on="f" focussize="0,0"/>
                <v:stroke color="#000000" joinstyle="round"/>
                <v:imagedata o:title=""/>
                <o:lock v:ext="edit" aspectratio="f"/>
              </v:line>
            </w:pict>
          </mc:Fallback>
        </mc:AlternateContent>
      </w:r>
      <w:r>
        <w:rPr>
          <w:b/>
          <w:bCs/>
          <w:color w:val="FFFFFF"/>
          <w:sz w:val="20"/>
        </w:rPr>
        <mc:AlternateContent>
          <mc:Choice Requires="wps">
            <w:drawing>
              <wp:anchor distT="0" distB="0" distL="114300" distR="114300" simplePos="0" relativeHeight="251682816" behindDoc="0" locked="0" layoutInCell="1" allowOverlap="1">
                <wp:simplePos x="0" y="0"/>
                <wp:positionH relativeFrom="column">
                  <wp:posOffset>1485900</wp:posOffset>
                </wp:positionH>
                <wp:positionV relativeFrom="paragraph">
                  <wp:posOffset>0</wp:posOffset>
                </wp:positionV>
                <wp:extent cx="0" cy="297180"/>
                <wp:effectExtent l="25400" t="0" r="31750" b="7620"/>
                <wp:wrapNone/>
                <wp:docPr id="23" name="直线 104"/>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104" o:spid="_x0000_s1026" o:spt="20" style="position:absolute;left:0pt;margin-left:117pt;margin-top:0pt;height:23.4pt;width:0pt;z-index:251682816;mso-width-relative:page;mso-height-relative:page;" filled="f" stroked="t" coordsize="21600,21600" o:gfxdata="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BrQqCl1wAAAAcBAAAPAAAAAAAAAAEAIAAAADgAAABkcnMvZG93bnJldi54bWxQSwECFAAU&#10;AAAACACHTuJAV/e1JtwBAACUAwAADgAAAAAAAAABACAAAAA8AQAAZHJzL2Uyb0RvYy54bWxQSwUG&#10;AAAAAAYABgBZAQAAigUAAAAA&#10;">
                <v:fill on="f" focussize="0,0"/>
                <v:stroke color="#000000" joinstyle="round" endarrow="block" endarrowwidth="narrow" endarrowlength="short"/>
                <v:imagedata o:title=""/>
                <o:lock v:ext="edit" aspectratio="f"/>
              </v:line>
            </w:pict>
          </mc:Fallback>
        </mc:AlternateContent>
      </w:r>
      <w:r>
        <w:rPr>
          <w:color w:val="FFFFFF"/>
          <w:sz w:val="20"/>
        </w:rPr>
        <mc:AlternateContent>
          <mc:Choice Requires="wps">
            <w:drawing>
              <wp:anchor distT="0" distB="0" distL="114300" distR="114300" simplePos="0" relativeHeight="251665408" behindDoc="0" locked="0" layoutInCell="1" allowOverlap="1">
                <wp:simplePos x="0" y="0"/>
                <wp:positionH relativeFrom="column">
                  <wp:posOffset>4229100</wp:posOffset>
                </wp:positionH>
                <wp:positionV relativeFrom="paragraph">
                  <wp:posOffset>0</wp:posOffset>
                </wp:positionV>
                <wp:extent cx="0" cy="297180"/>
                <wp:effectExtent l="25400" t="0" r="31750" b="7620"/>
                <wp:wrapNone/>
                <wp:docPr id="6" name="直线 87"/>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87" o:spid="_x0000_s1026" o:spt="20" style="position:absolute;left:0pt;margin-left:333pt;margin-top:0pt;height:23.4pt;width:0pt;z-index:251665408;mso-width-relative:page;mso-height-relative:page;" filled="f" stroked="t" coordsize="21600,21600" o:gfxdata="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BrEEWM1gAAAAcBAAAPAAAAAAAAAAEAIAAAADgAAABkcnMvZG93bnJldi54bWxQSwECFAAUAAAA&#10;CACHTuJA8KjzqtoBAACSAwAADgAAAAAAAAABACAAAAA7AQAAZHJzL2Uyb0RvYy54bWxQSwUGAAAA&#10;AAYABgBZAQAAhwUAAAAA&#10;">
                <v:fill on="f" focussize="0,0"/>
                <v:stroke color="#000000" joinstyle="round" endarrow="block" endarrowwidth="narrow" endarrowlength="short"/>
                <v:imagedata o:title=""/>
                <o:lock v:ext="edit" aspectratio="f"/>
              </v:line>
            </w:pict>
          </mc:Fallback>
        </mc:AlternateContent>
      </w:r>
    </w:p>
    <w:p>
      <w:pPr>
        <w:rPr>
          <w:color w:val="FFFFFF"/>
        </w:rPr>
      </w:pPr>
      <w:r>
        <w:rPr>
          <w:color w:val="FFFFFF"/>
        </w:rPr>
        <mc:AlternateContent>
          <mc:Choice Requires="wps">
            <w:drawing>
              <wp:anchor distT="0" distB="0" distL="114300" distR="114300" simplePos="0" relativeHeight="251666432" behindDoc="0" locked="0" layoutInCell="1" allowOverlap="1">
                <wp:simplePos x="0" y="0"/>
                <wp:positionH relativeFrom="column">
                  <wp:posOffset>3247390</wp:posOffset>
                </wp:positionH>
                <wp:positionV relativeFrom="paragraph">
                  <wp:posOffset>106045</wp:posOffset>
                </wp:positionV>
                <wp:extent cx="2010410" cy="478790"/>
                <wp:effectExtent l="5080" t="5080" r="22860" b="11430"/>
                <wp:wrapNone/>
                <wp:docPr id="7" name="矩形 88"/>
                <wp:cNvGraphicFramePr/>
                <a:graphic xmlns:a="http://schemas.openxmlformats.org/drawingml/2006/main">
                  <a:graphicData uri="http://schemas.microsoft.com/office/word/2010/wordprocessingShape">
                    <wps:wsp>
                      <wps:cNvSpPr/>
                      <wps:spPr>
                        <a:xfrm>
                          <a:off x="0" y="0"/>
                          <a:ext cx="2010410" cy="4787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不予受理应告知原因或什么部门受理或依法出具相关文书</w:t>
                            </w:r>
                          </w:p>
                        </w:txbxContent>
                      </wps:txbx>
                      <wps:bodyPr upright="true"/>
                    </wps:wsp>
                  </a:graphicData>
                </a:graphic>
              </wp:anchor>
            </w:drawing>
          </mc:Choice>
          <mc:Fallback>
            <w:pict>
              <v:rect id="矩形 88" o:spid="_x0000_s1026" o:spt="1" style="position:absolute;left:0pt;margin-left:255.7pt;margin-top:8.35pt;height:37.7pt;width:158.3pt;z-index:251666432;mso-width-relative:page;mso-height-relative:page;" fillcolor="#FFFFFF" filled="t" stroked="t" coordsize="21600,21600" o:gfxdata="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zkx8s1wAAAAkBAAAPAAAAAAAAAAEAIAAAADgAAABkcnMvZG93&#10;bnJldi54bWxQSwECFAAUAAAACACHTuJA6EgrPOsBAADfAwAADgAAAAAAAAABACAAAAA8AQAAZHJz&#10;L2Uyb0RvYy54bWxQSwUGAAAAAAYABgBZAQAAmQUAAAAA&#10;">
                <v:fill on="t" focussize="0,0"/>
                <v:stroke color="#000000" joinstyle="miter"/>
                <v:imagedata o:title=""/>
                <o:lock v:ext="edit" aspectratio="f"/>
                <v:textbox>
                  <w:txbxContent>
                    <w:p>
                      <w:r>
                        <w:rPr>
                          <w:rFonts w:hint="eastAsia"/>
                        </w:rPr>
                        <w:t>不予受理应告知原因或什么部门受理或依法出具相关文书</w:t>
                      </w:r>
                    </w:p>
                  </w:txbxContent>
                </v:textbox>
              </v:rect>
            </w:pict>
          </mc:Fallback>
        </mc:AlternateContent>
      </w:r>
      <w:r>
        <w:rPr>
          <w:color w:val="FFFFFF"/>
        </w:rPr>
        <mc:AlternateContent>
          <mc:Choice Requires="wps">
            <w:drawing>
              <wp:anchor distT="0" distB="0" distL="114300" distR="114300" simplePos="0" relativeHeight="251667456" behindDoc="0" locked="0" layoutInCell="1" allowOverlap="1">
                <wp:simplePos x="0" y="0"/>
                <wp:positionH relativeFrom="column">
                  <wp:posOffset>571500</wp:posOffset>
                </wp:positionH>
                <wp:positionV relativeFrom="paragraph">
                  <wp:posOffset>106045</wp:posOffset>
                </wp:positionV>
                <wp:extent cx="2008505" cy="478790"/>
                <wp:effectExtent l="4445" t="4445" r="6350" b="12065"/>
                <wp:wrapNone/>
                <wp:docPr id="8" name="矩形 89"/>
                <wp:cNvGraphicFramePr/>
                <a:graphic xmlns:a="http://schemas.openxmlformats.org/drawingml/2006/main">
                  <a:graphicData uri="http://schemas.microsoft.com/office/word/2010/wordprocessingShape">
                    <wps:wsp>
                      <wps:cNvSpPr/>
                      <wps:spPr>
                        <a:xfrm>
                          <a:off x="0" y="0"/>
                          <a:ext cx="2008505" cy="47879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告知申请人需提交的全部材料及注意事项</w:t>
                            </w:r>
                          </w:p>
                        </w:txbxContent>
                      </wps:txbx>
                      <wps:bodyPr upright="true"/>
                    </wps:wsp>
                  </a:graphicData>
                </a:graphic>
              </wp:anchor>
            </w:drawing>
          </mc:Choice>
          <mc:Fallback>
            <w:pict>
              <v:rect id="矩形 89" o:spid="_x0000_s1026" o:spt="1" style="position:absolute;left:0pt;margin-left:45pt;margin-top:8.35pt;height:37.7pt;width:158.15pt;z-index:251667456;mso-width-relative:page;mso-height-relative:page;" fillcolor="#FFFFFF" filled="t" stroked="t" coordsize="21600,21600" o:gfxdata="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mNH6b1gAAAAgBAAAPAAAAAAAAAAEAIAAAADgAAABkcnMvZG93&#10;bnJldi54bWxQSwECFAAUAAAACACHTuJAlCGL5OwBAADfAwAADgAAAAAAAAABACAAAAA7AQAAZHJz&#10;L2Uyb0RvYy54bWxQSwUGAAAAAAYABgBZAQAAmQUAAAAA&#10;">
                <v:fill on="t" focussize="0,0"/>
                <v:stroke color="#000000" joinstyle="miter"/>
                <v:imagedata o:title=""/>
                <o:lock v:ext="edit" aspectratio="f"/>
                <v:textbox>
                  <w:txbxContent>
                    <w:p>
                      <w:r>
                        <w:rPr>
                          <w:rFonts w:hint="eastAsia"/>
                        </w:rPr>
                        <w:t>告知申请人需提交的全部材料及注意事项</w:t>
                      </w:r>
                    </w:p>
                  </w:txbxContent>
                </v:textbox>
              </v:rect>
            </w:pict>
          </mc:Fallback>
        </mc:AlternateContent>
      </w:r>
    </w:p>
    <w:p>
      <w:pPr>
        <w:rPr>
          <w:color w:val="FFFFFF"/>
        </w:rPr>
      </w:pPr>
    </w:p>
    <w:p>
      <w:pPr>
        <w:rPr>
          <w:color w:val="FFFFFF"/>
        </w:rPr>
      </w:pPr>
      <w:r>
        <w:rPr>
          <w:color w:val="FFFFFF"/>
          <w:sz w:val="20"/>
        </w:rPr>
        <mc:AlternateContent>
          <mc:Choice Requires="wps">
            <w:drawing>
              <wp:anchor distT="0" distB="0" distL="114300" distR="114300" simplePos="0" relativeHeight="251668480" behindDoc="0" locked="0" layoutInCell="1" allowOverlap="1">
                <wp:simplePos x="0" y="0"/>
                <wp:positionH relativeFrom="column">
                  <wp:posOffset>1485900</wp:posOffset>
                </wp:positionH>
                <wp:positionV relativeFrom="paragraph">
                  <wp:posOffset>188595</wp:posOffset>
                </wp:positionV>
                <wp:extent cx="0" cy="334645"/>
                <wp:effectExtent l="25400" t="0" r="31750" b="8255"/>
                <wp:wrapNone/>
                <wp:docPr id="9" name="直线 90"/>
                <wp:cNvGraphicFramePr/>
                <a:graphic xmlns:a="http://schemas.openxmlformats.org/drawingml/2006/main">
                  <a:graphicData uri="http://schemas.microsoft.com/office/word/2010/wordprocessingShape">
                    <wps:wsp>
                      <wps:cNvCnPr/>
                      <wps:spPr>
                        <a:xfrm>
                          <a:off x="0" y="0"/>
                          <a:ext cx="0" cy="33464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90" o:spid="_x0000_s1026" o:spt="20" style="position:absolute;left:0pt;margin-left:117pt;margin-top:14.85pt;height:26.35pt;width:0pt;z-index:251668480;mso-width-relative:page;mso-height-relative:page;" filled="f" stroked="t" coordsize="21600,21600" o:gfxdata="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jTWqAdkAAAAJAQAADwAAAAAAAAABACAAAAA4AAAAZHJzL2Rvd25yZXYueG1sUEsBAhQAFAAAAAgA&#10;h07iQMya5ObVAQAAkgMAAA4AAAAAAAAAAQAgAAAAPgEAAGRycy9lMm9Eb2MueG1sUEsFBgAAAAAG&#10;AAYAWQEAAIUFAAAAAA==&#10;">
                <v:fill on="f" focussize="0,0"/>
                <v:stroke color="#000000" joinstyle="round" endarrow="block" endarrowwidth="narrow" endarrowlength="short"/>
                <v:imagedata o:title=""/>
                <o:lock v:ext="edit" aspectratio="f"/>
              </v:line>
            </w:pict>
          </mc:Fallback>
        </mc:AlternateContent>
      </w:r>
    </w:p>
    <w:p>
      <w:pPr>
        <w:rPr>
          <w:color w:val="FFFFFF"/>
        </w:rPr>
      </w:pPr>
    </w:p>
    <w:p>
      <w:pPr>
        <w:rPr>
          <w:color w:val="FFFFFF"/>
        </w:rPr>
      </w:pPr>
      <w:r>
        <w:rPr>
          <w:color w:val="FFFFFF"/>
          <w:sz w:val="20"/>
        </w:rPr>
        <mc:AlternateContent>
          <mc:Choice Requires="wps">
            <w:drawing>
              <wp:anchor distT="0" distB="0" distL="114300" distR="114300" simplePos="0" relativeHeight="251669504" behindDoc="0" locked="0" layoutInCell="1" allowOverlap="1">
                <wp:simplePos x="0" y="0"/>
                <wp:positionH relativeFrom="column">
                  <wp:posOffset>2171700</wp:posOffset>
                </wp:positionH>
                <wp:positionV relativeFrom="paragraph">
                  <wp:posOffset>120015</wp:posOffset>
                </wp:positionV>
                <wp:extent cx="1695450" cy="424815"/>
                <wp:effectExtent l="4445" t="4445" r="14605" b="8890"/>
                <wp:wrapNone/>
                <wp:docPr id="10" name="矩形 91"/>
                <wp:cNvGraphicFramePr/>
                <a:graphic xmlns:a="http://schemas.openxmlformats.org/drawingml/2006/main">
                  <a:graphicData uri="http://schemas.microsoft.com/office/word/2010/wordprocessingShape">
                    <wps:wsp>
                      <wps:cNvSpPr/>
                      <wps:spPr>
                        <a:xfrm>
                          <a:off x="0" y="0"/>
                          <a:ext cx="1695450" cy="42481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jc w:val="center"/>
                            </w:pPr>
                            <w:r>
                              <w:rPr>
                                <w:rFonts w:hint="eastAsia"/>
                              </w:rPr>
                              <w:t>政务服务中心对资料进行审查</w:t>
                            </w:r>
                          </w:p>
                        </w:txbxContent>
                      </wps:txbx>
                      <wps:bodyPr upright="true"/>
                    </wps:wsp>
                  </a:graphicData>
                </a:graphic>
              </wp:anchor>
            </w:drawing>
          </mc:Choice>
          <mc:Fallback>
            <w:pict>
              <v:rect id="矩形 91" o:spid="_x0000_s1026" o:spt="1" style="position:absolute;left:0pt;margin-left:171pt;margin-top:9.45pt;height:33.45pt;width:133.5pt;z-index:251669504;mso-width-relative:page;mso-height-relative:page;" fillcolor="#FFFFFF" filled="t" stroked="t" coordsize="21600,21600" o:gfxdata="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N/TaS9cAAAAJAQAADwAAAAAAAAABACAAAAA4AAAAZHJzL2Rvd25y&#10;ZXYueG1sUEsBAhQAFAAAAAgAh07iQF65YZ3pAQAA4AMAAA4AAAAAAAAAAQAgAAAAPAEAAGRycy9l&#10;Mm9Eb2MueG1sUEsFBgAAAAAGAAYAWQEAAJcFAAAAAA==&#10;">
                <v:fill on="t" focussize="0,0"/>
                <v:stroke color="#000000" joinstyle="miter"/>
                <v:imagedata o:title=""/>
                <o:lock v:ext="edit" aspectratio="f"/>
                <v:textbox>
                  <w:txbxContent>
                    <w:p>
                      <w:pPr>
                        <w:spacing w:line="260" w:lineRule="exact"/>
                        <w:jc w:val="center"/>
                      </w:pPr>
                      <w:r>
                        <w:rPr>
                          <w:rFonts w:hint="eastAsia"/>
                        </w:rPr>
                        <w:t>政务服务中心对资料进行审查</w:t>
                      </w:r>
                    </w:p>
                  </w:txbxContent>
                </v:textbox>
              </v:rect>
            </w:pict>
          </mc:Fallback>
        </mc:AlternateContent>
      </w:r>
    </w:p>
    <w:p>
      <w:pPr>
        <w:rPr>
          <w:color w:val="FFFFFF"/>
        </w:rPr>
      </w:pPr>
      <w:r>
        <w:rPr>
          <w:color w:val="FFFFFF"/>
          <w:sz w:val="20"/>
        </w:rPr>
        <mc:AlternateContent>
          <mc:Choice Requires="wps">
            <w:drawing>
              <wp:anchor distT="0" distB="0" distL="114300" distR="114300" simplePos="0" relativeHeight="251706368" behindDoc="0" locked="0" layoutInCell="1" allowOverlap="1">
                <wp:simplePos x="0" y="0"/>
                <wp:positionH relativeFrom="column">
                  <wp:posOffset>4686300</wp:posOffset>
                </wp:positionH>
                <wp:positionV relativeFrom="paragraph">
                  <wp:posOffset>93980</wp:posOffset>
                </wp:positionV>
                <wp:extent cx="342900" cy="891540"/>
                <wp:effectExtent l="4445" t="4445" r="14605" b="18415"/>
                <wp:wrapNone/>
                <wp:docPr id="46" name="矩形 127"/>
                <wp:cNvGraphicFramePr/>
                <a:graphic xmlns:a="http://schemas.openxmlformats.org/drawingml/2006/main">
                  <a:graphicData uri="http://schemas.microsoft.com/office/word/2010/wordprocessingShape">
                    <wps:wsp>
                      <wps:cNvSpPr/>
                      <wps:spPr>
                        <a:xfrm>
                          <a:off x="0" y="0"/>
                          <a:ext cx="342900" cy="891540"/>
                        </a:xfrm>
                        <a:prstGeom prst="rect">
                          <a:avLst/>
                        </a:prstGeom>
                        <a:solidFill>
                          <a:srgbClr val="FFFFFF"/>
                        </a:solidFill>
                        <a:ln w="9525" cap="flat" cmpd="sng">
                          <a:solidFill>
                            <a:srgbClr val="FFFFFF"/>
                          </a:solidFill>
                          <a:prstDash val="solid"/>
                          <a:miter/>
                          <a:headEnd type="none" w="med" len="med"/>
                          <a:tailEnd type="none" w="med" len="med"/>
                        </a:ln>
                      </wps:spPr>
                      <wps:txbx>
                        <w:txbxContent>
                          <w:p>
                            <w:r>
                              <w:rPr>
                                <w:rFonts w:hint="eastAsia"/>
                              </w:rPr>
                              <w:t>重新提交</w:t>
                            </w:r>
                          </w:p>
                        </w:txbxContent>
                      </wps:txbx>
                      <wps:bodyPr upright="true"/>
                    </wps:wsp>
                  </a:graphicData>
                </a:graphic>
              </wp:anchor>
            </w:drawing>
          </mc:Choice>
          <mc:Fallback>
            <w:pict>
              <v:rect id="矩形 127" o:spid="_x0000_s1026" o:spt="1" style="position:absolute;left:0pt;margin-left:369pt;margin-top:7.4pt;height:70.2pt;width:27pt;z-index:251706368;mso-width-relative:page;mso-height-relative:page;" fillcolor="#FFFFFF" filled="t" stroked="t" coordsize="21600,21600" o:gfxdata="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DQAM7dcAAAAKAQAADwAAAAAAAAABACAAAAA4AAAAZHJzL2Rvd25y&#10;ZXYueG1sUEsBAhQAFAAAAAgAh07iQATMGYHpAQAA4AMAAA4AAAAAAAAAAQAgAAAAPAEAAGRycy9l&#10;Mm9Eb2MueG1sUEsFBgAAAAAGAAYAWQEAAJcFAAAAAA==&#10;">
                <v:fill on="t" focussize="0,0"/>
                <v:stroke color="#FFFFFF" joinstyle="miter"/>
                <v:imagedata o:title=""/>
                <o:lock v:ext="edit" aspectratio="f"/>
                <v:textbox>
                  <w:txbxContent>
                    <w:p>
                      <w:r>
                        <w:rPr>
                          <w:rFonts w:hint="eastAsia"/>
                        </w:rPr>
                        <w:t>重新提交</w:t>
                      </w:r>
                    </w:p>
                  </w:txbxContent>
                </v:textbox>
              </v:rect>
            </w:pict>
          </mc:Fallback>
        </mc:AlternateContent>
      </w:r>
      <w:r>
        <w:rPr>
          <w:color w:val="FFFFFF"/>
          <w:sz w:val="20"/>
        </w:rPr>
        <mc:AlternateContent>
          <mc:Choice Requires="wps">
            <w:drawing>
              <wp:anchor distT="0" distB="0" distL="114300" distR="114300" simplePos="0" relativeHeight="251705344" behindDoc="0" locked="0" layoutInCell="1" allowOverlap="1">
                <wp:simplePos x="0" y="0"/>
                <wp:positionH relativeFrom="column">
                  <wp:posOffset>3871595</wp:posOffset>
                </wp:positionH>
                <wp:positionV relativeFrom="paragraph">
                  <wp:posOffset>93980</wp:posOffset>
                </wp:positionV>
                <wp:extent cx="700405" cy="6985"/>
                <wp:effectExtent l="0" t="19050" r="4445" b="31115"/>
                <wp:wrapNone/>
                <wp:docPr id="45" name="直线 126"/>
                <wp:cNvGraphicFramePr/>
                <a:graphic xmlns:a="http://schemas.openxmlformats.org/drawingml/2006/main">
                  <a:graphicData uri="http://schemas.microsoft.com/office/word/2010/wordprocessingShape">
                    <wps:wsp>
                      <wps:cNvCnPr/>
                      <wps:spPr>
                        <a:xfrm flipH="true">
                          <a:off x="0" y="0"/>
                          <a:ext cx="700405" cy="698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126" o:spid="_x0000_s1026" o:spt="20" style="position:absolute;left:0pt;flip:x;margin-left:304.85pt;margin-top:7.4pt;height:0.55pt;width:55.15pt;z-index:251705344;mso-width-relative:page;mso-height-relative:page;" filled="f" stroked="t" coordsize="21600,21600" o:gfxdata="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hxXq82AAAAAkBAAAPAAAAAAAAAAEAIAAAADgAAABkcnMvZG93bnJldi54&#10;bWxQSwECFAAUAAAACACHTuJAxOhNp+QBAACkAwAADgAAAAAAAAABACAAAAA9AQAAZHJzL2Uyb0Rv&#10;Yy54bWxQSwUGAAAAAAYABgBZAQAAkwUAAAAA&#10;">
                <v:fill on="f" focussize="0,0"/>
                <v:stroke color="#000000" joinstyle="round" endarrow="block" endarrowwidth="narrow" endarrowlength="short"/>
                <v:imagedata o:title=""/>
                <o:lock v:ext="edit" aspectratio="f"/>
              </v:line>
            </w:pict>
          </mc:Fallback>
        </mc:AlternateContent>
      </w:r>
      <w:r>
        <w:rPr>
          <w:color w:val="FFFFFF"/>
          <w:sz w:val="20"/>
        </w:rPr>
        <mc:AlternateContent>
          <mc:Choice Requires="wps">
            <w:drawing>
              <wp:anchor distT="0" distB="0" distL="114300" distR="114300" simplePos="0" relativeHeight="251704320" behindDoc="0" locked="0" layoutInCell="1" allowOverlap="1">
                <wp:simplePos x="0" y="0"/>
                <wp:positionH relativeFrom="column">
                  <wp:posOffset>4572000</wp:posOffset>
                </wp:positionH>
                <wp:positionV relativeFrom="paragraph">
                  <wp:posOffset>93980</wp:posOffset>
                </wp:positionV>
                <wp:extent cx="0" cy="990600"/>
                <wp:effectExtent l="4445" t="0" r="14605" b="0"/>
                <wp:wrapNone/>
                <wp:docPr id="44" name="直线 125"/>
                <wp:cNvGraphicFramePr/>
                <a:graphic xmlns:a="http://schemas.openxmlformats.org/drawingml/2006/main">
                  <a:graphicData uri="http://schemas.microsoft.com/office/word/2010/wordprocessingShape">
                    <wps:wsp>
                      <wps:cNvCnPr/>
                      <wps:spPr>
                        <a:xfrm>
                          <a:off x="0" y="0"/>
                          <a:ext cx="0" cy="99060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5" o:spid="_x0000_s1026" o:spt="20" style="position:absolute;left:0pt;margin-left:360pt;margin-top:7.4pt;height:78pt;width:0pt;z-index:251704320;mso-width-relative:page;mso-height-relative:page;" filled="f" stroked="t" coordsize="21600,21600" o:gfxdata="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6pV5XdUAAAAK&#10;AQAADwAAAAAAAAABACAAAAA4AAAAZHJzL2Rvd25yZXYueG1sUEsBAhQAFAAAAAgAh07iQGifwYPQ&#10;AQAAkgMAAA4AAAAAAAAAAQAgAAAAOgEAAGRycy9lMm9Eb2MueG1sUEsFBgAAAAAGAAYAWQEAAHwF&#10;AAAAAA==&#10;">
                <v:fill on="f" focussize="0,0"/>
                <v:stroke color="#000000" joinstyle="round"/>
                <v:imagedata o:title=""/>
                <o:lock v:ext="edit" aspectratio="f"/>
              </v:line>
            </w:pict>
          </mc:Fallback>
        </mc:AlternateContent>
      </w:r>
      <w:r>
        <w:rPr>
          <w:color w:val="FFFFFF"/>
          <w:sz w:val="20"/>
        </w:rPr>
        <mc:AlternateContent>
          <mc:Choice Requires="wps">
            <w:drawing>
              <wp:anchor distT="0" distB="0" distL="114300" distR="114300" simplePos="0" relativeHeight="251670528" behindDoc="0" locked="0" layoutInCell="1" allowOverlap="1">
                <wp:simplePos x="0" y="0"/>
                <wp:positionH relativeFrom="column">
                  <wp:posOffset>685800</wp:posOffset>
                </wp:positionH>
                <wp:positionV relativeFrom="paragraph">
                  <wp:posOffset>-5080</wp:posOffset>
                </wp:positionV>
                <wp:extent cx="1179195" cy="566420"/>
                <wp:effectExtent l="4445" t="5080" r="16510" b="19050"/>
                <wp:wrapNone/>
                <wp:docPr id="11" name="矩形 92"/>
                <wp:cNvGraphicFramePr/>
                <a:graphic xmlns:a="http://schemas.openxmlformats.org/drawingml/2006/main">
                  <a:graphicData uri="http://schemas.microsoft.com/office/word/2010/wordprocessingShape">
                    <wps:wsp>
                      <wps:cNvSpPr/>
                      <wps:spPr>
                        <a:xfrm>
                          <a:off x="0" y="0"/>
                          <a:ext cx="1179195" cy="5664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40" w:lineRule="exact"/>
                            </w:pPr>
                            <w:r>
                              <w:rPr>
                                <w:rFonts w:hint="eastAsia"/>
                                <w:spacing w:val="-8"/>
                              </w:rPr>
                              <w:t>申请人提交</w:t>
                            </w:r>
                            <w:r>
                              <w:rPr>
                                <w:rFonts w:hint="eastAsia"/>
                              </w:rPr>
                              <w:t>相关材料。出具《接收材料凭证》</w:t>
                            </w:r>
                          </w:p>
                        </w:txbxContent>
                      </wps:txbx>
                      <wps:bodyPr upright="true"/>
                    </wps:wsp>
                  </a:graphicData>
                </a:graphic>
              </wp:anchor>
            </w:drawing>
          </mc:Choice>
          <mc:Fallback>
            <w:pict>
              <v:rect id="矩形 92" o:spid="_x0000_s1026" o:spt="1" style="position:absolute;left:0pt;margin-left:54pt;margin-top:-0.4pt;height:44.6pt;width:92.85pt;z-index:251670528;mso-width-relative:page;mso-height-relative:page;" fillcolor="#FFFFFF" filled="t" stroked="t" coordsize="21600,21600" o:gfxdata="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gwIBU1gAAAAgBAAAPAAAAAAAAAAEAIAAAADgAAABkcnMvZG93&#10;bnJldi54bWxQSwECFAAUAAAACACHTuJALGefJuwBAADgAwAADgAAAAAAAAABACAAAAA7AQAAZHJz&#10;L2Uyb0RvYy54bWxQSwUGAAAAAAYABgBZAQAAmQUAAAAA&#10;">
                <v:fill on="t" focussize="0,0"/>
                <v:stroke color="#000000" joinstyle="miter"/>
                <v:imagedata o:title=""/>
                <o:lock v:ext="edit" aspectratio="f"/>
                <v:textbox>
                  <w:txbxContent>
                    <w:p>
                      <w:pPr>
                        <w:spacing w:line="240" w:lineRule="exact"/>
                      </w:pPr>
                      <w:r>
                        <w:rPr>
                          <w:rFonts w:hint="eastAsia"/>
                          <w:spacing w:val="-8"/>
                        </w:rPr>
                        <w:t>申请人提交</w:t>
                      </w:r>
                      <w:r>
                        <w:rPr>
                          <w:rFonts w:hint="eastAsia"/>
                        </w:rPr>
                        <w:t>相关材料。出具《接收材料凭证》</w:t>
                      </w:r>
                    </w:p>
                  </w:txbxContent>
                </v:textbox>
              </v:rect>
            </w:pict>
          </mc:Fallback>
        </mc:AlternateContent>
      </w:r>
      <w:r>
        <w:rPr>
          <w:color w:val="FFFFFF"/>
          <w:sz w:val="20"/>
        </w:rPr>
        <mc:AlternateContent>
          <mc:Choice Requires="wps">
            <w:drawing>
              <wp:anchor distT="0" distB="0" distL="114300" distR="114300" simplePos="0" relativeHeight="251684864" behindDoc="0" locked="0" layoutInCell="1" allowOverlap="1">
                <wp:simplePos x="0" y="0"/>
                <wp:positionH relativeFrom="column">
                  <wp:posOffset>1857375</wp:posOffset>
                </wp:positionH>
                <wp:positionV relativeFrom="paragraph">
                  <wp:posOffset>99060</wp:posOffset>
                </wp:positionV>
                <wp:extent cx="314325" cy="0"/>
                <wp:effectExtent l="0" t="25400" r="9525" b="31750"/>
                <wp:wrapNone/>
                <wp:docPr id="25" name="直线 106"/>
                <wp:cNvGraphicFramePr/>
                <a:graphic xmlns:a="http://schemas.openxmlformats.org/drawingml/2006/main">
                  <a:graphicData uri="http://schemas.microsoft.com/office/word/2010/wordprocessingShape">
                    <wps:wsp>
                      <wps:cNvCnPr/>
                      <wps:spPr>
                        <a:xfrm>
                          <a:off x="0" y="0"/>
                          <a:ext cx="314325" cy="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106" o:spid="_x0000_s1026" o:spt="20" style="position:absolute;left:0pt;margin-left:146.25pt;margin-top:7.8pt;height:0pt;width:24.75pt;z-index:251684864;mso-width-relative:page;mso-height-relative:page;" filled="f" stroked="t" coordsize="21600,21600" o:gfxdata="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AzF4bF1wAAAAkBAAAPAAAAAAAAAAEAIAAAADgAAABkcnMvZG93bnJldi54bWxQSwECFAAUAAAA&#10;CACHTuJAto9ju9kBAACUAwAADgAAAAAAAAABACAAAAA8AQAAZHJzL2Uyb0RvYy54bWxQSwUGAAAA&#10;AAYABgBZAQAAhwUAAAAA&#10;">
                <v:fill on="f" focussize="0,0"/>
                <v:stroke color="#000000" joinstyle="round" endarrow="block" endarrowwidth="narrow" endarrowlength="short"/>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83840" behindDoc="0" locked="0" layoutInCell="1" allowOverlap="1">
                <wp:simplePos x="0" y="0"/>
                <wp:positionH relativeFrom="column">
                  <wp:posOffset>3038475</wp:posOffset>
                </wp:positionH>
                <wp:positionV relativeFrom="paragraph">
                  <wp:posOffset>153670</wp:posOffset>
                </wp:positionV>
                <wp:extent cx="0" cy="431800"/>
                <wp:effectExtent l="5080" t="0" r="13970" b="6350"/>
                <wp:wrapNone/>
                <wp:docPr id="24" name="直线 105"/>
                <wp:cNvGraphicFramePr/>
                <a:graphic xmlns:a="http://schemas.openxmlformats.org/drawingml/2006/main">
                  <a:graphicData uri="http://schemas.microsoft.com/office/word/2010/wordprocessingShape">
                    <wps:wsp>
                      <wps:cNvCnPr/>
                      <wps:spPr>
                        <a:xfrm>
                          <a:off x="0" y="0"/>
                          <a:ext cx="0" cy="43180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05" o:spid="_x0000_s1026" o:spt="20" style="position:absolute;left:0pt;margin-left:239.25pt;margin-top:12.1pt;height:34pt;width:0pt;z-index:251683840;mso-width-relative:page;mso-height-relative:page;" filled="f" stroked="t" coordsize="21600,21600" o:gfxdata="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5hKvVNYA&#10;AAAJAQAADwAAAAAAAAABACAAAAA4AAAAZHJzL2Rvd25yZXYueG1sUEsBAhQAFAAAAAgAh07iQMjh&#10;VsjSAQAAkgMAAA4AAAAAAAAAAQAgAAAAOwEAAGRycy9lMm9Eb2MueG1sUEsFBgAAAAAGAAYAWQEA&#10;AH8FAAAAAA==&#10;">
                <v:fill on="f" focussize="0,0"/>
                <v:stroke color="#000000" joinstyle="round"/>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71552" behindDoc="0" locked="0" layoutInCell="1" allowOverlap="1">
                <wp:simplePos x="0" y="0"/>
                <wp:positionH relativeFrom="column">
                  <wp:posOffset>2171700</wp:posOffset>
                </wp:positionH>
                <wp:positionV relativeFrom="paragraph">
                  <wp:posOffset>99060</wp:posOffset>
                </wp:positionV>
                <wp:extent cx="673100" cy="262890"/>
                <wp:effectExtent l="4445" t="5080" r="8255" b="17780"/>
                <wp:wrapNone/>
                <wp:docPr id="12" name="矩形 93"/>
                <wp:cNvGraphicFramePr/>
                <a:graphic xmlns:a="http://schemas.openxmlformats.org/drawingml/2006/main">
                  <a:graphicData uri="http://schemas.microsoft.com/office/word/2010/wordprocessingShape">
                    <wps:wsp>
                      <wps:cNvSpPr/>
                      <wps:spPr>
                        <a:xfrm>
                          <a:off x="0" y="0"/>
                          <a:ext cx="673100" cy="2628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合格</w:t>
                            </w:r>
                          </w:p>
                        </w:txbxContent>
                      </wps:txbx>
                      <wps:bodyPr upright="true"/>
                    </wps:wsp>
                  </a:graphicData>
                </a:graphic>
              </wp:anchor>
            </w:drawing>
          </mc:Choice>
          <mc:Fallback>
            <w:pict>
              <v:rect id="矩形 93" o:spid="_x0000_s1026" o:spt="1" style="position:absolute;left:0pt;margin-left:171pt;margin-top:7.8pt;height:20.7pt;width:53pt;z-index:251671552;mso-width-relative:page;mso-height-relative:page;" fillcolor="#FFFFFF" filled="t" stroked="t" coordsize="21600,21600" o:gfxdata="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Bq8PAzXAAAACQEAAA8AAAAAAAAAAQAgAAAAOAAAAGRycy9kb3ducmV2&#10;LnhtbFBLAQIUABQAAAAIAIdO4kDsB/O25wEAAN8DAAAOAAAAAAAAAAEAIAAAADwBAABkcnMvZTJv&#10;RG9jLnhtbFBLBQYAAAAABgAGAFkBAACVBQAAAAA=&#10;">
                <v:fill on="t" focussize="0,0"/>
                <v:stroke color="#FFFFFF" joinstyle="miter"/>
                <v:imagedata o:title=""/>
                <o:lock v:ext="edit" aspectratio="f"/>
                <v:textbox>
                  <w:txbxContent>
                    <w:p>
                      <w:pPr>
                        <w:spacing w:line="240" w:lineRule="exact"/>
                        <w:jc w:val="center"/>
                      </w:pPr>
                      <w:r>
                        <w:rPr>
                          <w:rFonts w:hint="eastAsia"/>
                        </w:rPr>
                        <w:t>合格</w:t>
                      </w:r>
                    </w:p>
                  </w:txbxContent>
                </v:textbox>
              </v:rect>
            </w:pict>
          </mc:Fallback>
        </mc:AlternateContent>
      </w:r>
      <w:r>
        <w:rPr>
          <w:color w:val="FFFFFF"/>
          <w:sz w:val="20"/>
        </w:rPr>
        <mc:AlternateContent>
          <mc:Choice Requires="wps">
            <w:drawing>
              <wp:anchor distT="0" distB="0" distL="114300" distR="114300" simplePos="0" relativeHeight="251672576" behindDoc="0" locked="0" layoutInCell="1" allowOverlap="1">
                <wp:simplePos x="0" y="0"/>
                <wp:positionH relativeFrom="column">
                  <wp:posOffset>3086100</wp:posOffset>
                </wp:positionH>
                <wp:positionV relativeFrom="paragraph">
                  <wp:posOffset>99060</wp:posOffset>
                </wp:positionV>
                <wp:extent cx="734695" cy="252095"/>
                <wp:effectExtent l="5080" t="4445" r="22225" b="10160"/>
                <wp:wrapNone/>
                <wp:docPr id="13" name="矩形 94"/>
                <wp:cNvGraphicFramePr/>
                <a:graphic xmlns:a="http://schemas.openxmlformats.org/drawingml/2006/main">
                  <a:graphicData uri="http://schemas.microsoft.com/office/word/2010/wordprocessingShape">
                    <wps:wsp>
                      <wps:cNvSpPr/>
                      <wps:spPr>
                        <a:xfrm>
                          <a:off x="0" y="0"/>
                          <a:ext cx="734695" cy="252095"/>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不合格</w:t>
                            </w:r>
                          </w:p>
                        </w:txbxContent>
                      </wps:txbx>
                      <wps:bodyPr upright="true"/>
                    </wps:wsp>
                  </a:graphicData>
                </a:graphic>
              </wp:anchor>
            </w:drawing>
          </mc:Choice>
          <mc:Fallback>
            <w:pict>
              <v:rect id="矩形 94" o:spid="_x0000_s1026" o:spt="1" style="position:absolute;left:0pt;margin-left:243pt;margin-top:7.8pt;height:19.85pt;width:57.85pt;z-index:251672576;mso-width-relative:page;mso-height-relative:page;" fillcolor="#FFFFFF" filled="t" stroked="t" coordsize="21600,21600" o:gfxdata="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Tnuje1wAAAAkBAAAPAAAAAAAAAAEAIAAAADgAAABkcnMvZG93bnJldi54&#10;bWxQSwECFAAUAAAACACHTuJAHliIheUBAADfAwAADgAAAAAAAAABACAAAAA8AQAAZHJzL2Uyb0Rv&#10;Yy54bWxQSwUGAAAAAAYABgBZAQAAkwUAAAAA&#10;">
                <v:fill on="t" focussize="0,0"/>
                <v:stroke color="#FFFFFF" joinstyle="miter"/>
                <v:imagedata o:title=""/>
                <o:lock v:ext="edit" aspectratio="f"/>
                <v:textbox>
                  <w:txbxContent>
                    <w:p>
                      <w:pPr>
                        <w:spacing w:line="240" w:lineRule="exact"/>
                        <w:jc w:val="center"/>
                      </w:pPr>
                      <w:r>
                        <w:rPr>
                          <w:rFonts w:hint="eastAsia"/>
                        </w:rPr>
                        <w:t>不合格</w:t>
                      </w:r>
                    </w:p>
                  </w:txbxContent>
                </v:textbox>
              </v:rect>
            </w:pict>
          </mc:Fallback>
        </mc:AlternateContent>
      </w:r>
    </w:p>
    <w:p>
      <w:pPr>
        <w:rPr>
          <w:color w:val="FFFFFF"/>
        </w:rPr>
      </w:pPr>
    </w:p>
    <w:p>
      <w:pPr>
        <w:rPr>
          <w:color w:val="FFFFFF"/>
        </w:rPr>
      </w:pPr>
      <w:r>
        <w:rPr>
          <w:color w:val="FFFFFF"/>
          <w:sz w:val="20"/>
        </w:rPr>
        <mc:AlternateContent>
          <mc:Choice Requires="wps">
            <w:drawing>
              <wp:anchor distT="0" distB="0" distL="114300" distR="114300" simplePos="0" relativeHeight="251673600" behindDoc="0" locked="0" layoutInCell="1" allowOverlap="1">
                <wp:simplePos x="0" y="0"/>
                <wp:positionH relativeFrom="column">
                  <wp:posOffset>4343400</wp:posOffset>
                </wp:positionH>
                <wp:positionV relativeFrom="paragraph">
                  <wp:posOffset>0</wp:posOffset>
                </wp:positionV>
                <wp:extent cx="0" cy="297180"/>
                <wp:effectExtent l="25400" t="0" r="31750" b="7620"/>
                <wp:wrapNone/>
                <wp:docPr id="14" name="直线 95"/>
                <wp:cNvGraphicFramePr/>
                <a:graphic xmlns:a="http://schemas.openxmlformats.org/drawingml/2006/main">
                  <a:graphicData uri="http://schemas.microsoft.com/office/word/2010/wordprocessingShape">
                    <wps:wsp>
                      <wps:cNvCnPr/>
                      <wps:spPr>
                        <a:xfrm flipH="true">
                          <a:off x="0" y="0"/>
                          <a:ext cx="0" cy="29718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95" o:spid="_x0000_s1026" o:spt="20" style="position:absolute;left:0pt;flip:x;margin-left:342pt;margin-top:0pt;height:23.4pt;width:0pt;z-index:251673600;mso-width-relative:page;mso-height-relative:page;" filled="f" stroked="t" coordsize="21600,21600" o:gfxdata="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O6wYidYAAAAHAQAADwAAAAAAAAABACAAAAA4AAAAZHJzL2Rvd25yZXYueG1sUEsB&#10;AhQAFAAAAAgAh07iQLgRMc/hAQAAoAMAAA4AAAAAAAAAAQAgAAAAOwEAAGRycy9lMm9Eb2MueG1s&#10;UEsFBgAAAAAGAAYAWQEAAI4FAAAAAA==&#10;">
                <v:fill on="f" focussize="0,0"/>
                <v:stroke color="#000000" joinstyle="round" endarrow="block" endarrowwidth="narrow" endarrowlength="short"/>
                <v:imagedata o:title=""/>
                <o:lock v:ext="edit" aspectratio="f"/>
              </v:line>
            </w:pict>
          </mc:Fallback>
        </mc:AlternateContent>
      </w:r>
      <w:r>
        <w:rPr>
          <w:color w:val="FFFFFF"/>
          <w:sz w:val="20"/>
        </w:rPr>
        <mc:AlternateContent>
          <mc:Choice Requires="wps">
            <w:drawing>
              <wp:anchor distT="0" distB="0" distL="114300" distR="114300" simplePos="0" relativeHeight="251674624" behindDoc="0" locked="0" layoutInCell="1" allowOverlap="1">
                <wp:simplePos x="0" y="0"/>
                <wp:positionH relativeFrom="column">
                  <wp:posOffset>1714500</wp:posOffset>
                </wp:positionH>
                <wp:positionV relativeFrom="paragraph">
                  <wp:posOffset>0</wp:posOffset>
                </wp:positionV>
                <wp:extent cx="0" cy="297180"/>
                <wp:effectExtent l="25400" t="0" r="31750" b="7620"/>
                <wp:wrapNone/>
                <wp:docPr id="15" name="直线 96"/>
                <wp:cNvGraphicFramePr/>
                <a:graphic xmlns:a="http://schemas.openxmlformats.org/drawingml/2006/main">
                  <a:graphicData uri="http://schemas.microsoft.com/office/word/2010/wordprocessingShape">
                    <wps:wsp>
                      <wps:cNvCnPr/>
                      <wps:spPr>
                        <a:xfrm>
                          <a:off x="0" y="0"/>
                          <a:ext cx="0" cy="29718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96" o:spid="_x0000_s1026" o:spt="20" style="position:absolute;left:0pt;margin-left:135pt;margin-top:0pt;height:23.4pt;width:0pt;z-index:251674624;mso-width-relative:page;mso-height-relative:page;" filled="f" stroked="t" coordsize="21600,21600" o:gfxdata="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Ovoh5vWAAAABwEAAA8AAAAAAAAAAQAgAAAAOAAAAGRycy9kb3ducmV2LnhtbFBLAQIUABQAAAAI&#10;AIdO4kAagIKK2QEAAJMDAAAOAAAAAAAAAAEAIAAAADsBAABkcnMvZTJvRG9jLnhtbFBLBQYAAAAA&#10;BgAGAFkBAACGBQAAAAA=&#10;">
                <v:fill on="f" focussize="0,0"/>
                <v:stroke color="#000000" joinstyle="round" endarrow="block" endarrowwidth="narrow" endarrowlength="short"/>
                <v:imagedata o:title=""/>
                <o:lock v:ext="edit" aspectratio="f"/>
              </v:line>
            </w:pict>
          </mc:Fallback>
        </mc:AlternateContent>
      </w:r>
      <w:r>
        <w:rPr>
          <w:color w:val="FFFFFF"/>
          <w:sz w:val="20"/>
        </w:rPr>
        <mc:AlternateContent>
          <mc:Choice Requires="wps">
            <w:drawing>
              <wp:anchor distT="0" distB="0" distL="114300" distR="114300" simplePos="0" relativeHeight="251681792" behindDoc="0" locked="0" layoutInCell="1" allowOverlap="1">
                <wp:simplePos x="0" y="0"/>
                <wp:positionH relativeFrom="column">
                  <wp:posOffset>1714500</wp:posOffset>
                </wp:positionH>
                <wp:positionV relativeFrom="paragraph">
                  <wp:posOffset>0</wp:posOffset>
                </wp:positionV>
                <wp:extent cx="2628900" cy="0"/>
                <wp:effectExtent l="0" t="0" r="0" b="0"/>
                <wp:wrapNone/>
                <wp:docPr id="22" name="直线 103"/>
                <wp:cNvGraphicFramePr/>
                <a:graphic xmlns:a="http://schemas.openxmlformats.org/drawingml/2006/main">
                  <a:graphicData uri="http://schemas.microsoft.com/office/word/2010/wordprocessingShape">
                    <wps:wsp>
                      <wps:cNvCnPr/>
                      <wps:spPr>
                        <a:xfrm>
                          <a:off x="0" y="0"/>
                          <a:ext cx="262890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03" o:spid="_x0000_s1026" o:spt="20" style="position:absolute;left:0pt;margin-left:135pt;margin-top:0pt;height:0pt;width:207pt;z-index:251681792;mso-width-relative:page;mso-height-relative:page;" filled="f" stroked="t" coordsize="21600,21600" o:gfxdata="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IgtzUzUAAAA&#10;BQEAAA8AAAAAAAAAAQAgAAAAOAAAAGRycy9kb3ducmV2LnhtbFBLAQIUABQAAAAIAIdO4kDKc2j1&#10;0gEAAJMDAAAOAAAAAAAAAAEAIAAAADkBAABkcnMvZTJvRG9jLnhtbFBLBQYAAAAABgAGAFkBAAB9&#10;BQAAAAA=&#10;">
                <v:fill on="f" focussize="0,0"/>
                <v:stroke color="#000000" joinstyle="round"/>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85888" behindDoc="0" locked="0" layoutInCell="1" allowOverlap="1">
                <wp:simplePos x="0" y="0"/>
                <wp:positionH relativeFrom="column">
                  <wp:posOffset>914400</wp:posOffset>
                </wp:positionH>
                <wp:positionV relativeFrom="paragraph">
                  <wp:posOffset>108585</wp:posOffset>
                </wp:positionV>
                <wp:extent cx="1500505" cy="777875"/>
                <wp:effectExtent l="4445" t="4445" r="19050" b="17780"/>
                <wp:wrapNone/>
                <wp:docPr id="26" name="矩形 107"/>
                <wp:cNvGraphicFramePr/>
                <a:graphic xmlns:a="http://schemas.openxmlformats.org/drawingml/2006/main">
                  <a:graphicData uri="http://schemas.microsoft.com/office/word/2010/wordprocessingShape">
                    <wps:wsp>
                      <wps:cNvSpPr/>
                      <wps:spPr>
                        <a:xfrm>
                          <a:off x="0" y="0"/>
                          <a:ext cx="1500505" cy="7778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pPr>
                            <w:r>
                              <w:t>申请材料齐全且符合法定形式</w:t>
                            </w:r>
                            <w:r>
                              <w:rPr>
                                <w:rFonts w:hint="eastAsia"/>
                              </w:rPr>
                              <w:t>，出具《受理通知书》，并告知申请人是否</w:t>
                            </w:r>
                            <w:r>
                              <w:t>需要现场踏勘</w:t>
                            </w:r>
                          </w:p>
                        </w:txbxContent>
                      </wps:txbx>
                      <wps:bodyPr upright="true"/>
                    </wps:wsp>
                  </a:graphicData>
                </a:graphic>
              </wp:anchor>
            </w:drawing>
          </mc:Choice>
          <mc:Fallback>
            <w:pict>
              <v:rect id="矩形 107" o:spid="_x0000_s1026" o:spt="1" style="position:absolute;left:0pt;margin-left:72pt;margin-top:8.55pt;height:61.25pt;width:118.15pt;z-index:251685888;mso-width-relative:page;mso-height-relative:page;" fillcolor="#FFFFFF" filled="t" stroked="t" coordsize="21600,21600" o:gfxdata="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ImHcf2AAAAAoBAAAPAAAAAAAAAAEAIAAAADgAAABkcnMvZG93&#10;bnJldi54bWxQSwECFAAUAAAACACHTuJABzhh5eoBAADhAwAADgAAAAAAAAABACAAAAA9AQAAZHJz&#10;L2Uyb0RvYy54bWxQSwUGAAAAAAYABgBZAQAAmQUAAAAA&#10;">
                <v:fill on="t" focussize="0,0"/>
                <v:stroke color="#000000" joinstyle="miter"/>
                <v:imagedata o:title=""/>
                <o:lock v:ext="edit" aspectratio="f"/>
                <v:textbox>
                  <w:txbxContent>
                    <w:p>
                      <w:pPr>
                        <w:spacing w:line="260" w:lineRule="exact"/>
                      </w:pPr>
                      <w:r>
                        <w:t>申请材料齐全且符合法定形式</w:t>
                      </w:r>
                      <w:r>
                        <w:rPr>
                          <w:rFonts w:hint="eastAsia"/>
                        </w:rPr>
                        <w:t>，出具《受理通知书》，并告知申请人是否</w:t>
                      </w:r>
                      <w:r>
                        <w:t>需要现场踏勘</w:t>
                      </w:r>
                    </w:p>
                  </w:txbxContent>
                </v:textbox>
              </v:rect>
            </w:pict>
          </mc:Fallback>
        </mc:AlternateContent>
      </w:r>
      <w:r>
        <w:rPr>
          <w:color w:val="FFFFFF"/>
          <w:sz w:val="20"/>
        </w:rPr>
        <mc:AlternateContent>
          <mc:Choice Requires="wps">
            <w:drawing>
              <wp:anchor distT="0" distB="0" distL="114300" distR="114300" simplePos="0" relativeHeight="251675648" behindDoc="0" locked="0" layoutInCell="1" allowOverlap="1">
                <wp:simplePos x="0" y="0"/>
                <wp:positionH relativeFrom="column">
                  <wp:posOffset>3636645</wp:posOffset>
                </wp:positionH>
                <wp:positionV relativeFrom="paragraph">
                  <wp:posOffset>100965</wp:posOffset>
                </wp:positionV>
                <wp:extent cx="1735455" cy="785495"/>
                <wp:effectExtent l="4445" t="5080" r="12700" b="9525"/>
                <wp:wrapNone/>
                <wp:docPr id="16" name="矩形 97"/>
                <wp:cNvGraphicFramePr/>
                <a:graphic xmlns:a="http://schemas.openxmlformats.org/drawingml/2006/main">
                  <a:graphicData uri="http://schemas.microsoft.com/office/word/2010/wordprocessingShape">
                    <wps:wsp>
                      <wps:cNvSpPr/>
                      <wps:spPr>
                        <a:xfrm>
                          <a:off x="0" y="0"/>
                          <a:ext cx="1735455" cy="78549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260" w:lineRule="exact"/>
                              <w:rPr>
                                <w:spacing w:val="-2"/>
                              </w:rPr>
                            </w:pPr>
                            <w:r>
                              <w:t>一次告知需要补正的全部内容</w:t>
                            </w:r>
                            <w:r>
                              <w:rPr>
                                <w:rFonts w:hint="eastAsia"/>
                                <w:spacing w:val="-2"/>
                              </w:rPr>
                              <w:t>，出具《补正材料通知书》和</w:t>
                            </w:r>
                            <w:r>
                              <w:rPr>
                                <w:rFonts w:hint="eastAsia"/>
                              </w:rPr>
                              <w:t>《不予受理通知书》，重新计算受理时限</w:t>
                            </w:r>
                          </w:p>
                        </w:txbxContent>
                      </wps:txbx>
                      <wps:bodyPr upright="true"/>
                    </wps:wsp>
                  </a:graphicData>
                </a:graphic>
              </wp:anchor>
            </w:drawing>
          </mc:Choice>
          <mc:Fallback>
            <w:pict>
              <v:rect id="矩形 97" o:spid="_x0000_s1026" o:spt="1" style="position:absolute;left:0pt;margin-left:286.35pt;margin-top:7.95pt;height:61.85pt;width:136.65pt;z-index:251675648;mso-width-relative:page;mso-height-relative:page;" fillcolor="#FFFFFF" filled="t" stroked="t" coordsize="21600,21600" o:gfxdata="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BF1mR32AAAAAoBAAAPAAAAAAAAAAEAIAAAADgAAABkcnMvZG93&#10;bnJldi54bWxQSwECFAAUAAAACACHTuJAXLoLvOoBAADgAwAADgAAAAAAAAABACAAAAA9AQAAZHJz&#10;L2Uyb0RvYy54bWxQSwUGAAAAAAYABgBZAQAAmQUAAAAA&#10;">
                <v:fill on="t" focussize="0,0"/>
                <v:stroke color="#000000" joinstyle="miter"/>
                <v:imagedata o:title=""/>
                <o:lock v:ext="edit" aspectratio="f"/>
                <v:textbox>
                  <w:txbxContent>
                    <w:p>
                      <w:pPr>
                        <w:spacing w:line="260" w:lineRule="exact"/>
                        <w:rPr>
                          <w:spacing w:val="-2"/>
                        </w:rPr>
                      </w:pPr>
                      <w:r>
                        <w:t>一次告知需要补正的全部内容</w:t>
                      </w:r>
                      <w:r>
                        <w:rPr>
                          <w:rFonts w:hint="eastAsia"/>
                          <w:spacing w:val="-2"/>
                        </w:rPr>
                        <w:t>，出具《补正材料通知书》和</w:t>
                      </w:r>
                      <w:r>
                        <w:rPr>
                          <w:rFonts w:hint="eastAsia"/>
                        </w:rPr>
                        <w:t>《不予受理通知书》，重新计算受理时限</w:t>
                      </w:r>
                    </w:p>
                  </w:txbxContent>
                </v:textbox>
              </v:rect>
            </w:pict>
          </mc:Fallback>
        </mc:AlternateContent>
      </w:r>
    </w:p>
    <w:p>
      <w:pPr>
        <w:rPr>
          <w:color w:val="FFFFFF"/>
        </w:rPr>
      </w:pPr>
    </w:p>
    <w:p>
      <w:pPr>
        <w:tabs>
          <w:tab w:val="right" w:pos="8958"/>
        </w:tabs>
        <w:rPr>
          <w:color w:val="FFFFFF"/>
        </w:rPr>
      </w:pPr>
      <w:r>
        <w:rPr>
          <w:color w:val="FFFFFF"/>
          <w:sz w:val="20"/>
        </w:rPr>
        <mc:AlternateContent>
          <mc:Choice Requires="wps">
            <w:drawing>
              <wp:anchor distT="0" distB="0" distL="114300" distR="114300" simplePos="0" relativeHeight="251686912" behindDoc="0" locked="0" layoutInCell="1" allowOverlap="1">
                <wp:simplePos x="0" y="0"/>
                <wp:positionH relativeFrom="column">
                  <wp:posOffset>2419350</wp:posOffset>
                </wp:positionH>
                <wp:positionV relativeFrom="paragraph">
                  <wp:posOffset>139065</wp:posOffset>
                </wp:positionV>
                <wp:extent cx="528955" cy="0"/>
                <wp:effectExtent l="0" t="0" r="0" b="0"/>
                <wp:wrapNone/>
                <wp:docPr id="27" name="直线 108"/>
                <wp:cNvGraphicFramePr/>
                <a:graphic xmlns:a="http://schemas.openxmlformats.org/drawingml/2006/main">
                  <a:graphicData uri="http://schemas.microsoft.com/office/word/2010/wordprocessingShape">
                    <wps:wsp>
                      <wps:cNvCnPr/>
                      <wps:spPr>
                        <a:xfrm>
                          <a:off x="0" y="0"/>
                          <a:ext cx="52895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08" o:spid="_x0000_s1026" o:spt="20" style="position:absolute;left:0pt;margin-left:190.5pt;margin-top:10.95pt;height:0pt;width:41.65pt;z-index:251686912;mso-width-relative:page;mso-height-relative:page;" filled="f" stroked="t" coordsize="21600,21600" o:gfxdata="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Q96dNdcA&#10;AAAJAQAADwAAAAAAAAABACAAAAA4AAAAZHJzL2Rvd25yZXYueG1sUEsBAhQAFAAAAAgAh07iQJTc&#10;rqnRAQAAkgMAAA4AAAAAAAAAAQAgAAAAPAEAAGRycy9lMm9Eb2MueG1sUEsFBgAAAAAGAAYAWQEA&#10;AH8FAAAAAA==&#10;">
                <v:fill on="f" focussize="0,0"/>
                <v:stroke color="#000000" joinstyle="round"/>
                <v:imagedata o:title=""/>
                <o:lock v:ext="edit" aspectratio="f"/>
              </v:line>
            </w:pict>
          </mc:Fallback>
        </mc:AlternateContent>
      </w:r>
      <w:r>
        <w:rPr>
          <w:color w:val="FFFFFF"/>
          <w:sz w:val="20"/>
        </w:rPr>
        <mc:AlternateContent>
          <mc:Choice Requires="wps">
            <w:drawing>
              <wp:anchor distT="0" distB="0" distL="114300" distR="114300" simplePos="0" relativeHeight="251676672" behindDoc="0" locked="0" layoutInCell="1" allowOverlap="1">
                <wp:simplePos x="0" y="0"/>
                <wp:positionH relativeFrom="column">
                  <wp:posOffset>2962275</wp:posOffset>
                </wp:positionH>
                <wp:positionV relativeFrom="paragraph">
                  <wp:posOffset>139065</wp:posOffset>
                </wp:positionV>
                <wp:extent cx="0" cy="691515"/>
                <wp:effectExtent l="25400" t="0" r="31750" b="13335"/>
                <wp:wrapNone/>
                <wp:docPr id="17" name="直线 98"/>
                <wp:cNvGraphicFramePr/>
                <a:graphic xmlns:a="http://schemas.openxmlformats.org/drawingml/2006/main">
                  <a:graphicData uri="http://schemas.microsoft.com/office/word/2010/wordprocessingShape">
                    <wps:wsp>
                      <wps:cNvCnPr/>
                      <wps:spPr>
                        <a:xfrm>
                          <a:off x="0" y="0"/>
                          <a:ext cx="0" cy="69151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98" o:spid="_x0000_s1026" o:spt="20" style="position:absolute;left:0pt;margin-left:233.25pt;margin-top:10.95pt;height:54.45pt;width:0pt;z-index:251676672;mso-width-relative:page;mso-height-relative:page;" filled="f" stroked="t" coordsize="21600,21600" o:gfxdata="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CO4fct2QAAAAoBAAAPAAAAAAAAAAEAIAAAADgAAABkcnMvZG93bnJldi54bWxQSwECFAAUAAAA&#10;CACHTuJAG2KU1tcBAACTAwAADgAAAAAAAAABACAAAAA+AQAAZHJzL2Uyb0RvYy54bWxQSwUGAAAA&#10;AAYABgBZAQAAhwUAAAAA&#10;">
                <v:fill on="f" focussize="0,0"/>
                <v:stroke color="#000000" joinstyle="round" endarrow="block" endarrowwidth="narrow" endarrowlength="short"/>
                <v:imagedata o:title=""/>
                <o:lock v:ext="edit" aspectratio="f"/>
              </v:line>
            </w:pict>
          </mc:Fallback>
        </mc:AlternateContent>
      </w:r>
    </w:p>
    <w:p>
      <w:pPr>
        <w:tabs>
          <w:tab w:val="right" w:pos="8958"/>
        </w:tabs>
        <w:rPr>
          <w:color w:val="FFFFFF"/>
        </w:rPr>
      </w:pPr>
    </w:p>
    <w:p>
      <w:pPr>
        <w:tabs>
          <w:tab w:val="left" w:pos="675"/>
        </w:tabs>
        <w:rPr>
          <w:color w:val="FFFFFF"/>
        </w:rPr>
      </w:pPr>
    </w:p>
    <w:p>
      <w:pPr>
        <w:tabs>
          <w:tab w:val="left" w:pos="675"/>
        </w:tabs>
        <w:rPr>
          <w:color w:val="FFFFFF"/>
        </w:rPr>
      </w:pPr>
    </w:p>
    <w:p>
      <w:pPr>
        <w:tabs>
          <w:tab w:val="left" w:pos="675"/>
        </w:tabs>
        <w:rPr>
          <w:color w:val="FFFFFF"/>
        </w:rPr>
      </w:pPr>
      <w:r>
        <w:rPr>
          <w:color w:val="FFFFFF"/>
          <w:sz w:val="20"/>
        </w:rPr>
        <mc:AlternateContent>
          <mc:Choice Requires="wps">
            <w:drawing>
              <wp:anchor distT="0" distB="0" distL="114300" distR="114300" simplePos="0" relativeHeight="251677696" behindDoc="0" locked="0" layoutInCell="1" allowOverlap="1">
                <wp:simplePos x="0" y="0"/>
                <wp:positionH relativeFrom="column">
                  <wp:posOffset>1781175</wp:posOffset>
                </wp:positionH>
                <wp:positionV relativeFrom="paragraph">
                  <wp:posOffset>47625</wp:posOffset>
                </wp:positionV>
                <wp:extent cx="2350770" cy="541655"/>
                <wp:effectExtent l="5080" t="5080" r="6350" b="5715"/>
                <wp:wrapNone/>
                <wp:docPr id="18" name="矩形 99"/>
                <wp:cNvGraphicFramePr/>
                <a:graphic xmlns:a="http://schemas.openxmlformats.org/drawingml/2006/main">
                  <a:graphicData uri="http://schemas.microsoft.com/office/word/2010/wordprocessingShape">
                    <wps:wsp>
                      <wps:cNvSpPr/>
                      <wps:spPr>
                        <a:xfrm>
                          <a:off x="0" y="0"/>
                          <a:ext cx="2350770" cy="54165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color w:val="FF0000"/>
                              </w:rPr>
                            </w:pPr>
                            <w:r>
                              <w:rPr>
                                <w:rFonts w:hint="eastAsia"/>
                              </w:rPr>
                              <w:t>业务科室进行现场审查并核查资料的真实性，提出审查意见</w:t>
                            </w:r>
                          </w:p>
                        </w:txbxContent>
                      </wps:txbx>
                      <wps:bodyPr upright="true"/>
                    </wps:wsp>
                  </a:graphicData>
                </a:graphic>
              </wp:anchor>
            </w:drawing>
          </mc:Choice>
          <mc:Fallback>
            <w:pict>
              <v:rect id="矩形 99" o:spid="_x0000_s1026" o:spt="1" style="position:absolute;left:0pt;margin-left:140.25pt;margin-top:3.75pt;height:42.65pt;width:185.1pt;z-index:251677696;mso-width-relative:page;mso-height-relative:page;" fillcolor="#FFFFFF" filled="t" stroked="t" coordsize="21600,21600" o:gfxdata="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1ihDWdcAAAAIAQAADwAAAAAAAAABACAAAAA4AAAAZHJzL2Rvd25y&#10;ZXYueG1sUEsBAhQAFAAAAAgAh07iQOh1fiLpAQAA4AMAAA4AAAAAAAAAAQAgAAAAPAEAAGRycy9l&#10;Mm9Eb2MueG1sUEsFBgAAAAAGAAYAWQEAAJcFAAAAAA==&#10;">
                <v:fill on="t" focussize="0,0"/>
                <v:stroke color="#000000" joinstyle="miter"/>
                <v:imagedata o:title=""/>
                <o:lock v:ext="edit" aspectratio="f"/>
                <v:textbox>
                  <w:txbxContent>
                    <w:p>
                      <w:pPr>
                        <w:rPr>
                          <w:color w:val="FF0000"/>
                        </w:rPr>
                      </w:pPr>
                      <w:r>
                        <w:rPr>
                          <w:rFonts w:hint="eastAsia"/>
                        </w:rPr>
                        <w:t>业务科室进行现场审查并核查资料的真实性，提出审查意见</w:t>
                      </w:r>
                    </w:p>
                  </w:txbxContent>
                </v:textbox>
              </v:rect>
            </w:pict>
          </mc:Fallback>
        </mc:AlternateContent>
      </w:r>
    </w:p>
    <w:p>
      <w:pPr>
        <w:tabs>
          <w:tab w:val="left" w:pos="675"/>
        </w:tabs>
        <w:rPr>
          <w:color w:val="FFFFFF"/>
        </w:rPr>
      </w:pPr>
      <w:r>
        <w:rPr>
          <w:color w:val="FFFFFF"/>
          <w:sz w:val="20"/>
        </w:rPr>
        <mc:AlternateContent>
          <mc:Choice Requires="wps">
            <w:drawing>
              <wp:anchor distT="0" distB="0" distL="114300" distR="114300" simplePos="0" relativeHeight="251700224" behindDoc="0" locked="0" layoutInCell="1" allowOverlap="1">
                <wp:simplePos x="0" y="0"/>
                <wp:positionH relativeFrom="column">
                  <wp:posOffset>4686300</wp:posOffset>
                </wp:positionH>
                <wp:positionV relativeFrom="paragraph">
                  <wp:posOffset>132715</wp:posOffset>
                </wp:positionV>
                <wp:extent cx="0" cy="1546225"/>
                <wp:effectExtent l="4445" t="0" r="14605" b="15875"/>
                <wp:wrapNone/>
                <wp:docPr id="40" name="直线 121"/>
                <wp:cNvGraphicFramePr/>
                <a:graphic xmlns:a="http://schemas.openxmlformats.org/drawingml/2006/main">
                  <a:graphicData uri="http://schemas.microsoft.com/office/word/2010/wordprocessingShape">
                    <wps:wsp>
                      <wps:cNvCnPr/>
                      <wps:spPr>
                        <a:xfrm flipV="true">
                          <a:off x="0" y="0"/>
                          <a:ext cx="0" cy="1546225"/>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1" o:spid="_x0000_s1026" o:spt="20" style="position:absolute;left:0pt;flip:y;margin-left:369pt;margin-top:10.45pt;height:121.75pt;width:0pt;z-index:251700224;mso-width-relative:page;mso-height-relative:page;" filled="f" stroked="t" coordsize="21600,21600" o:gfxdata="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WAAAAZHJzL1BLAQIUABQAAAAIAIdO4kBW&#10;1yfF1wAAAAoBAAAPAAAAAAAAAAEAIAAAADgAAABkcnMvZG93bnJldi54bWxQSwECFAAUAAAACACH&#10;TuJAxQEO4tYBAACgAwAADgAAAAAAAAABACAAAAA8AQAAZHJzL2Uyb0RvYy54bWxQSwUGAAAAAAYA&#10;BgBZAQAAhAUAAAAA&#10;">
                <v:fill on="f" focussize="0,0"/>
                <v:stroke color="#000000" joinstyle="round"/>
                <v:imagedata o:title=""/>
                <o:lock v:ext="edit" aspectratio="f"/>
              </v:line>
            </w:pict>
          </mc:Fallback>
        </mc:AlternateContent>
      </w:r>
      <w:r>
        <w:rPr>
          <w:color w:val="FFFFFF"/>
          <w:sz w:val="20"/>
        </w:rPr>
        <mc:AlternateContent>
          <mc:Choice Requires="wps">
            <w:drawing>
              <wp:anchor distT="0" distB="0" distL="114300" distR="114300" simplePos="0" relativeHeight="251701248" behindDoc="0" locked="0" layoutInCell="1" allowOverlap="1">
                <wp:simplePos x="0" y="0"/>
                <wp:positionH relativeFrom="column">
                  <wp:posOffset>4135755</wp:posOffset>
                </wp:positionH>
                <wp:positionV relativeFrom="paragraph">
                  <wp:posOffset>118110</wp:posOffset>
                </wp:positionV>
                <wp:extent cx="550545" cy="0"/>
                <wp:effectExtent l="0" t="25400" r="1905" b="31750"/>
                <wp:wrapNone/>
                <wp:docPr id="41" name="直线 122"/>
                <wp:cNvGraphicFramePr/>
                <a:graphic xmlns:a="http://schemas.openxmlformats.org/drawingml/2006/main">
                  <a:graphicData uri="http://schemas.microsoft.com/office/word/2010/wordprocessingShape">
                    <wps:wsp>
                      <wps:cNvCnPr/>
                      <wps:spPr>
                        <a:xfrm flipH="true">
                          <a:off x="0" y="0"/>
                          <a:ext cx="550545" cy="0"/>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122" o:spid="_x0000_s1026" o:spt="20" style="position:absolute;left:0pt;flip:x;margin-left:325.65pt;margin-top:9.3pt;height:0pt;width:43.35pt;z-index:251701248;mso-width-relative:page;mso-height-relative:page;" filled="f" stroked="t" coordsize="21600,21600" o:gfxdata="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LJpRw9gAAAAJAQAADwAAAAAAAAABACAAAAA4AAAAZHJzL2Rvd25yZXYueG1s&#10;UEsBAhQAFAAAAAgAh07iQEQjDA/iAQAAoQMAAA4AAAAAAAAAAQAgAAAAPQEAAGRycy9lMm9Eb2Mu&#10;eG1sUEsFBgAAAAAGAAYAWQEAAJEFAAAAAA==&#10;">
                <v:fill on="f" focussize="0,0"/>
                <v:stroke color="#000000" joinstyle="round" endarrow="block" endarrowwidth="narrow" endarrowlength="short"/>
                <v:imagedata o:title=""/>
                <o:lock v:ext="edit" aspectratio="f"/>
              </v:line>
            </w:pict>
          </mc:Fallback>
        </mc:AlternateContent>
      </w:r>
    </w:p>
    <w:p>
      <w:pPr>
        <w:tabs>
          <w:tab w:val="left" w:pos="675"/>
        </w:tabs>
        <w:rPr>
          <w:color w:val="FFFFFF"/>
        </w:rPr>
      </w:pPr>
      <w:r>
        <w:rPr>
          <w:color w:val="FFFFFF"/>
          <w:sz w:val="20"/>
        </w:rPr>
        <mc:AlternateContent>
          <mc:Choice Requires="wps">
            <w:drawing>
              <wp:anchor distT="0" distB="0" distL="114300" distR="114300" simplePos="0" relativeHeight="251687936" behindDoc="0" locked="0" layoutInCell="1" allowOverlap="1">
                <wp:simplePos x="0" y="0"/>
                <wp:positionH relativeFrom="column">
                  <wp:posOffset>2971800</wp:posOffset>
                </wp:positionH>
                <wp:positionV relativeFrom="paragraph">
                  <wp:posOffset>193040</wp:posOffset>
                </wp:positionV>
                <wp:extent cx="0" cy="736600"/>
                <wp:effectExtent l="4445" t="0" r="14605" b="6350"/>
                <wp:wrapNone/>
                <wp:docPr id="28" name="直线 109"/>
                <wp:cNvGraphicFramePr/>
                <a:graphic xmlns:a="http://schemas.openxmlformats.org/drawingml/2006/main">
                  <a:graphicData uri="http://schemas.microsoft.com/office/word/2010/wordprocessingShape">
                    <wps:wsp>
                      <wps:cNvCnPr/>
                      <wps:spPr>
                        <a:xfrm>
                          <a:off x="0" y="0"/>
                          <a:ext cx="0" cy="73660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09" o:spid="_x0000_s1026" o:spt="20" style="position:absolute;left:0pt;margin-left:234pt;margin-top:15.2pt;height:58pt;width:0pt;z-index:251687936;mso-width-relative:page;mso-height-relative:page;" filled="f" stroked="t" coordsize="21600,21600" o:gfxdata="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FgAAAGRycy9QSwECFAAUAAAACACHTuJAOTVECtYA&#10;AAAKAQAADwAAAAAAAAABACAAAAA4AAAAZHJzL2Rvd25yZXYueG1sUEsBAhQAFAAAAAgAh07iQM9W&#10;Gx/SAQAAkgMAAA4AAAAAAAAAAQAgAAAAOwEAAGRycy9lMm9Eb2MueG1sUEsFBgAAAAAGAAYAWQEA&#10;AH8FAAAAAA==&#10;">
                <v:fill on="f" focussize="0,0"/>
                <v:stroke color="#000000" joinstyle="round"/>
                <v:imagedata o:title=""/>
                <o:lock v:ext="edit" aspectratio="f"/>
              </v:line>
            </w:pict>
          </mc:Fallback>
        </mc:AlternateContent>
      </w:r>
    </w:p>
    <w:p>
      <w:pPr>
        <w:tabs>
          <w:tab w:val="left" w:pos="675"/>
        </w:tabs>
        <w:rPr>
          <w:color w:val="FFFFFF"/>
        </w:rPr>
      </w:pPr>
    </w:p>
    <w:p>
      <w:pPr>
        <w:tabs>
          <w:tab w:val="left" w:pos="675"/>
        </w:tabs>
        <w:rPr>
          <w:color w:val="FFFFFF"/>
        </w:rPr>
      </w:pPr>
      <w:r>
        <w:rPr>
          <w:color w:val="FFFFFF"/>
          <w:sz w:val="20"/>
        </w:rPr>
        <mc:AlternateContent>
          <mc:Choice Requires="wps">
            <w:drawing>
              <wp:anchor distT="0" distB="0" distL="114300" distR="114300" simplePos="0" relativeHeight="251702272" behindDoc="0" locked="0" layoutInCell="1" allowOverlap="1">
                <wp:simplePos x="0" y="0"/>
                <wp:positionH relativeFrom="column">
                  <wp:posOffset>4800600</wp:posOffset>
                </wp:positionH>
                <wp:positionV relativeFrom="paragraph">
                  <wp:posOffset>93980</wp:posOffset>
                </wp:positionV>
                <wp:extent cx="759460" cy="396240"/>
                <wp:effectExtent l="4445" t="4445" r="17145" b="18415"/>
                <wp:wrapNone/>
                <wp:docPr id="42" name="矩形 123"/>
                <wp:cNvGraphicFramePr/>
                <a:graphic xmlns:a="http://schemas.openxmlformats.org/drawingml/2006/main">
                  <a:graphicData uri="http://schemas.microsoft.com/office/word/2010/wordprocessingShape">
                    <wps:wsp>
                      <wps:cNvSpPr/>
                      <wps:spPr>
                        <a:xfrm>
                          <a:off x="0" y="0"/>
                          <a:ext cx="759460" cy="39624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整 改 后</w:t>
                            </w:r>
                          </w:p>
                          <w:p>
                            <w:pPr>
                              <w:spacing w:line="240" w:lineRule="exact"/>
                              <w:jc w:val="center"/>
                            </w:pPr>
                            <w:r>
                              <w:rPr>
                                <w:rFonts w:hint="eastAsia"/>
                              </w:rPr>
                              <w:t>提出申请</w:t>
                            </w:r>
                          </w:p>
                        </w:txbxContent>
                      </wps:txbx>
                      <wps:bodyPr upright="true"/>
                    </wps:wsp>
                  </a:graphicData>
                </a:graphic>
              </wp:anchor>
            </w:drawing>
          </mc:Choice>
          <mc:Fallback>
            <w:pict>
              <v:rect id="矩形 123" o:spid="_x0000_s1026" o:spt="1" style="position:absolute;left:0pt;margin-left:378pt;margin-top:7.4pt;height:31.2pt;width:59.8pt;z-index:251702272;mso-width-relative:page;mso-height-relative:page;" fillcolor="#FFFFFF" filled="t" stroked="t" coordsize="21600,21600" o:gfxdata="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OW0Ip3WAAAACQEAAA8AAAAAAAAAAQAgAAAAOAAAAGRycy9kb3ducmV2&#10;LnhtbFBLAQIUABQAAAAIAIdO4kCLPtaB6AEAAOADAAAOAAAAAAAAAAEAIAAAADsBAABkcnMvZTJv&#10;RG9jLnhtbFBLBQYAAAAABgAGAFkBAACVBQAAAAA=&#10;">
                <v:fill on="t" focussize="0,0"/>
                <v:stroke color="#FFFFFF" joinstyle="miter"/>
                <v:imagedata o:title=""/>
                <o:lock v:ext="edit" aspectratio="f"/>
                <v:textbox>
                  <w:txbxContent>
                    <w:p>
                      <w:pPr>
                        <w:spacing w:line="240" w:lineRule="exact"/>
                        <w:jc w:val="center"/>
                      </w:pPr>
                      <w:r>
                        <w:rPr>
                          <w:rFonts w:hint="eastAsia"/>
                        </w:rPr>
                        <w:t>整 改 后</w:t>
                      </w:r>
                    </w:p>
                    <w:p>
                      <w:pPr>
                        <w:spacing w:line="240" w:lineRule="exact"/>
                        <w:jc w:val="center"/>
                      </w:pPr>
                      <w:r>
                        <w:rPr>
                          <w:rFonts w:hint="eastAsia"/>
                        </w:rPr>
                        <w:t>提出申请</w:t>
                      </w:r>
                    </w:p>
                  </w:txbxContent>
                </v:textbox>
              </v:rect>
            </w:pict>
          </mc:Fallback>
        </mc:AlternateContent>
      </w:r>
      <w:r>
        <w:rPr>
          <w:color w:val="FFFFFF"/>
          <w:sz w:val="20"/>
        </w:rPr>
        <mc:AlternateContent>
          <mc:Choice Requires="wps">
            <w:drawing>
              <wp:anchor distT="0" distB="0" distL="114300" distR="114300" simplePos="0" relativeHeight="251691008" behindDoc="0" locked="0" layoutInCell="1" allowOverlap="1">
                <wp:simplePos x="0" y="0"/>
                <wp:positionH relativeFrom="column">
                  <wp:posOffset>3009900</wp:posOffset>
                </wp:positionH>
                <wp:positionV relativeFrom="paragraph">
                  <wp:posOffset>108585</wp:posOffset>
                </wp:positionV>
                <wp:extent cx="770255" cy="288290"/>
                <wp:effectExtent l="4445" t="4445" r="6350" b="12065"/>
                <wp:wrapNone/>
                <wp:docPr id="31" name="矩形 112"/>
                <wp:cNvGraphicFramePr/>
                <a:graphic xmlns:a="http://schemas.openxmlformats.org/drawingml/2006/main">
                  <a:graphicData uri="http://schemas.microsoft.com/office/word/2010/wordprocessingShape">
                    <wps:wsp>
                      <wps:cNvSpPr/>
                      <wps:spPr>
                        <a:xfrm>
                          <a:off x="0" y="0"/>
                          <a:ext cx="770255" cy="2882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不合格</w:t>
                            </w:r>
                          </w:p>
                        </w:txbxContent>
                      </wps:txbx>
                      <wps:bodyPr upright="true"/>
                    </wps:wsp>
                  </a:graphicData>
                </a:graphic>
              </wp:anchor>
            </w:drawing>
          </mc:Choice>
          <mc:Fallback>
            <w:pict>
              <v:rect id="矩形 112" o:spid="_x0000_s1026" o:spt="1" style="position:absolute;left:0pt;margin-left:237pt;margin-top:8.55pt;height:22.7pt;width:60.65pt;z-index:251691008;mso-width-relative:page;mso-height-relative:page;" fillcolor="#FFFFFF" filled="t" stroked="t" coordsize="21600,21600" o:gfxdata="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sl5dwdgAAAAJAQAADwAAAAAAAAABACAAAAA4AAAAZHJzL2Rvd25y&#10;ZXYueG1sUEsBAhQAFAAAAAgAh07iQP8FQ5ToAQAA4AMAAA4AAAAAAAAAAQAgAAAAPQEAAGRycy9l&#10;Mm9Eb2MueG1sUEsFBgAAAAAGAAYAWQEAAJcFAAAAAA==&#10;">
                <v:fill on="t" focussize="0,0"/>
                <v:stroke color="#FFFFFF" joinstyle="miter"/>
                <v:imagedata o:title=""/>
                <o:lock v:ext="edit" aspectratio="f"/>
                <v:textbox>
                  <w:txbxContent>
                    <w:p>
                      <w:pPr>
                        <w:spacing w:line="240" w:lineRule="exact"/>
                        <w:jc w:val="center"/>
                      </w:pPr>
                      <w:r>
                        <w:rPr>
                          <w:rFonts w:hint="eastAsia"/>
                        </w:rPr>
                        <w:t>不合格</w:t>
                      </w:r>
                    </w:p>
                  </w:txbxContent>
                </v:textbox>
              </v:rect>
            </w:pict>
          </mc:Fallback>
        </mc:AlternateContent>
      </w:r>
      <w:r>
        <w:rPr>
          <w:color w:val="FFFFFF"/>
          <w:sz w:val="20"/>
        </w:rPr>
        <mc:AlternateContent>
          <mc:Choice Requires="wps">
            <w:drawing>
              <wp:anchor distT="0" distB="0" distL="114300" distR="114300" simplePos="0" relativeHeight="251689984" behindDoc="0" locked="0" layoutInCell="1" allowOverlap="1">
                <wp:simplePos x="0" y="0"/>
                <wp:positionH relativeFrom="column">
                  <wp:posOffset>2184400</wp:posOffset>
                </wp:positionH>
                <wp:positionV relativeFrom="paragraph">
                  <wp:posOffset>107950</wp:posOffset>
                </wp:positionV>
                <wp:extent cx="673100" cy="288290"/>
                <wp:effectExtent l="4445" t="4445" r="8255" b="12065"/>
                <wp:wrapNone/>
                <wp:docPr id="30" name="矩形 111"/>
                <wp:cNvGraphicFramePr/>
                <a:graphic xmlns:a="http://schemas.openxmlformats.org/drawingml/2006/main">
                  <a:graphicData uri="http://schemas.microsoft.com/office/word/2010/wordprocessingShape">
                    <wps:wsp>
                      <wps:cNvSpPr/>
                      <wps:spPr>
                        <a:xfrm>
                          <a:off x="0" y="0"/>
                          <a:ext cx="673100" cy="2882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合格</w:t>
                            </w:r>
                          </w:p>
                        </w:txbxContent>
                      </wps:txbx>
                      <wps:bodyPr upright="true"/>
                    </wps:wsp>
                  </a:graphicData>
                </a:graphic>
              </wp:anchor>
            </w:drawing>
          </mc:Choice>
          <mc:Fallback>
            <w:pict>
              <v:rect id="矩形 111" o:spid="_x0000_s1026" o:spt="1" style="position:absolute;left:0pt;margin-left:172pt;margin-top:8.5pt;height:22.7pt;width:53pt;z-index:251689984;mso-width-relative:page;mso-height-relative:page;" fillcolor="#FFFFFF" filled="t" stroked="t" coordsize="21600,21600" o:gfxdata="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GHwr7fWAAAACQEAAA8AAAAAAAAAAQAgAAAAOAAAAGRycy9kb3ducmV2&#10;LnhtbFBLAQIUABQAAAAIAIdO4kAXPYs56AEAAOADAAAOAAAAAAAAAAEAIAAAADsBAABkcnMvZTJv&#10;RG9jLnhtbFBLBQYAAAAABgAGAFkBAACVBQAAAAA=&#10;">
                <v:fill on="t" focussize="0,0"/>
                <v:stroke color="#FFFFFF" joinstyle="miter"/>
                <v:imagedata o:title=""/>
                <o:lock v:ext="edit" aspectratio="f"/>
                <v:textbox>
                  <w:txbxContent>
                    <w:p>
                      <w:pPr>
                        <w:spacing w:line="240" w:lineRule="exact"/>
                        <w:jc w:val="center"/>
                      </w:pPr>
                      <w:r>
                        <w:rPr>
                          <w:rFonts w:hint="eastAsia"/>
                        </w:rPr>
                        <w:t>合格</w:t>
                      </w:r>
                    </w:p>
                  </w:txbxContent>
                </v:textbox>
              </v:rect>
            </w:pict>
          </mc:Fallback>
        </mc:AlternateContent>
      </w:r>
    </w:p>
    <w:p>
      <w:pPr>
        <w:tabs>
          <w:tab w:val="left" w:pos="675"/>
        </w:tabs>
        <w:rPr>
          <w:color w:val="FFFFFF"/>
        </w:rPr>
      </w:pPr>
    </w:p>
    <w:p>
      <w:pPr>
        <w:tabs>
          <w:tab w:val="left" w:pos="675"/>
        </w:tabs>
        <w:rPr>
          <w:color w:val="FFFFFF"/>
        </w:rPr>
      </w:pPr>
      <w:r>
        <w:rPr>
          <w:color w:val="FFFFFF"/>
          <w:sz w:val="20"/>
        </w:rPr>
        <mc:AlternateContent>
          <mc:Choice Requires="wps">
            <w:drawing>
              <wp:anchor distT="0" distB="0" distL="114300" distR="114300" simplePos="0" relativeHeight="251688960" behindDoc="0" locked="0" layoutInCell="1" allowOverlap="1">
                <wp:simplePos x="0" y="0"/>
                <wp:positionH relativeFrom="column">
                  <wp:posOffset>1828800</wp:posOffset>
                </wp:positionH>
                <wp:positionV relativeFrom="paragraph">
                  <wp:posOffset>140970</wp:posOffset>
                </wp:positionV>
                <wp:extent cx="2310765" cy="0"/>
                <wp:effectExtent l="0" t="0" r="0" b="0"/>
                <wp:wrapNone/>
                <wp:docPr id="29" name="直线 110"/>
                <wp:cNvGraphicFramePr/>
                <a:graphic xmlns:a="http://schemas.openxmlformats.org/drawingml/2006/main">
                  <a:graphicData uri="http://schemas.microsoft.com/office/word/2010/wordprocessingShape">
                    <wps:wsp>
                      <wps:cNvCnPr/>
                      <wps:spPr>
                        <a:xfrm>
                          <a:off x="0" y="0"/>
                          <a:ext cx="2310765"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10" o:spid="_x0000_s1026" o:spt="20" style="position:absolute;left:0pt;margin-left:144pt;margin-top:11.1pt;height:0pt;width:181.95pt;z-index:251688960;mso-width-relative:page;mso-height-relative:page;" filled="f" stroked="t" coordsize="21600,21600" o:gfxdata="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WAAAAZHJzL1BLAQIUABQAAAAIAIdO4kCGy9pt1wAA&#10;AAkBAAAPAAAAAAAAAAEAIAAAADgAAABkcnMvZG93bnJldi54bWxQSwECFAAUAAAACACHTuJAZ2MD&#10;+dABAACTAwAADgAAAAAAAAABACAAAAA8AQAAZHJzL2Uyb0RvYy54bWxQSwUGAAAAAAYABgBZAQAA&#10;fgUAAAAA&#10;">
                <v:fill on="f" focussize="0,0"/>
                <v:stroke color="#000000" joinstyle="round"/>
                <v:imagedata o:title=""/>
                <o:lock v:ext="edit" aspectratio="f"/>
              </v:line>
            </w:pict>
          </mc:Fallback>
        </mc:AlternateContent>
      </w:r>
      <w:r>
        <w:rPr>
          <w:color w:val="FFFFFF"/>
          <w:sz w:val="20"/>
        </w:rPr>
        <mc:AlternateContent>
          <mc:Choice Requires="wps">
            <w:drawing>
              <wp:anchor distT="0" distB="0" distL="114300" distR="114300" simplePos="0" relativeHeight="251693056" behindDoc="0" locked="0" layoutInCell="1" allowOverlap="1">
                <wp:simplePos x="0" y="0"/>
                <wp:positionH relativeFrom="column">
                  <wp:posOffset>1828800</wp:posOffset>
                </wp:positionH>
                <wp:positionV relativeFrom="paragraph">
                  <wp:posOffset>144780</wp:posOffset>
                </wp:positionV>
                <wp:extent cx="0" cy="575945"/>
                <wp:effectExtent l="25400" t="0" r="31750" b="14605"/>
                <wp:wrapNone/>
                <wp:docPr id="33" name="直线 114"/>
                <wp:cNvGraphicFramePr/>
                <a:graphic xmlns:a="http://schemas.openxmlformats.org/drawingml/2006/main">
                  <a:graphicData uri="http://schemas.microsoft.com/office/word/2010/wordprocessingShape">
                    <wps:wsp>
                      <wps:cNvCnPr/>
                      <wps:spPr>
                        <a:xfrm flipH="true">
                          <a:off x="0" y="0"/>
                          <a:ext cx="0" cy="57594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114" o:spid="_x0000_s1026" o:spt="20" style="position:absolute;left:0pt;flip:x;margin-left:144pt;margin-top:11.4pt;height:45.35pt;width:0pt;z-index:251693056;mso-width-relative:page;mso-height-relative:page;" filled="f" stroked="t" coordsize="21600,21600" o:gfxdata="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GlGQFNgAAAAKAQAADwAAAAAAAAABACAAAAA4AAAAZHJzL2Rvd25yZXYueG1s&#10;UEsBAhQAFAAAAAgAh07iQImnqQjiAQAAoQMAAA4AAAAAAAAAAQAgAAAAPQEAAGRycy9lMm9Eb2Mu&#10;eG1sUEsFBgAAAAAGAAYAWQEAAJEFAAAAAA==&#10;">
                <v:fill on="f" focussize="0,0"/>
                <v:stroke color="#000000" joinstyle="round" endarrow="block" endarrowwidth="narrow" endarrowlength="short"/>
                <v:imagedata o:title=""/>
                <o:lock v:ext="edit" aspectratio="f"/>
              </v:line>
            </w:pict>
          </mc:Fallback>
        </mc:AlternateContent>
      </w:r>
      <w:r>
        <w:rPr>
          <w:color w:val="FFFFFF"/>
          <w:sz w:val="20"/>
        </w:rPr>
        <mc:AlternateContent>
          <mc:Choice Requires="wps">
            <w:drawing>
              <wp:anchor distT="0" distB="0" distL="114300" distR="114300" simplePos="0" relativeHeight="251710464" behindDoc="0" locked="0" layoutInCell="1" allowOverlap="1">
                <wp:simplePos x="0" y="0"/>
                <wp:positionH relativeFrom="column">
                  <wp:posOffset>4143375</wp:posOffset>
                </wp:positionH>
                <wp:positionV relativeFrom="paragraph">
                  <wp:posOffset>144780</wp:posOffset>
                </wp:positionV>
                <wp:extent cx="0" cy="575945"/>
                <wp:effectExtent l="25400" t="0" r="31750" b="14605"/>
                <wp:wrapNone/>
                <wp:docPr id="50" name="直线 131"/>
                <wp:cNvGraphicFramePr/>
                <a:graphic xmlns:a="http://schemas.openxmlformats.org/drawingml/2006/main">
                  <a:graphicData uri="http://schemas.microsoft.com/office/word/2010/wordprocessingShape">
                    <wps:wsp>
                      <wps:cNvCnPr/>
                      <wps:spPr>
                        <a:xfrm>
                          <a:off x="0" y="0"/>
                          <a:ext cx="0" cy="57594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131" o:spid="_x0000_s1026" o:spt="20" style="position:absolute;left:0pt;margin-left:326.25pt;margin-top:11.4pt;height:45.35pt;width:0pt;z-index:251710464;mso-width-relative:page;mso-height-relative:page;" filled="f" stroked="t" coordsize="21600,21600" o:gfxdata="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BYAAABkcnMvUEsBAhQAFAAAAAgAh07i&#10;QA8QFnbXAAAACgEAAA8AAAAAAAAAAQAgAAAAOAAAAGRycy9kb3ducmV2LnhtbFBLAQIUABQAAAAI&#10;AIdO4kBXUprw2AEAAJQDAAAOAAAAAAAAAAEAIAAAADwBAABkcnMvZTJvRG9jLnhtbFBLBQYAAAAA&#10;BgAGAFkBAACGBQAAAAA=&#10;">
                <v:fill on="f" focussize="0,0"/>
                <v:stroke color="#000000" joinstyle="round" endarrow="block" endarrowwidth="narrow" endarrowlength="short"/>
                <v:imagedata o:title=""/>
                <o:lock v:ext="edit" aspectratio="f"/>
              </v:line>
            </w:pict>
          </mc:Fallback>
        </mc:AlternateContent>
      </w:r>
    </w:p>
    <w:p>
      <w:pPr>
        <w:tabs>
          <w:tab w:val="left" w:pos="675"/>
        </w:tabs>
        <w:rPr>
          <w:b/>
          <w:bCs/>
          <w:color w:val="FFFFFF"/>
          <w:sz w:val="24"/>
        </w:rPr>
      </w:pPr>
    </w:p>
    <w:p>
      <w:pPr>
        <w:tabs>
          <w:tab w:val="left" w:pos="675"/>
        </w:tabs>
        <w:rPr>
          <w:color w:val="FFFFFF"/>
        </w:rPr>
      </w:pPr>
    </w:p>
    <w:p>
      <w:pPr>
        <w:rPr>
          <w:color w:val="FFFFFF"/>
        </w:rPr>
      </w:pPr>
      <w:r>
        <w:rPr>
          <w:color w:val="FFFFFF"/>
          <w:sz w:val="20"/>
        </w:rPr>
        <mc:AlternateContent>
          <mc:Choice Requires="wps">
            <w:drawing>
              <wp:anchor distT="0" distB="0" distL="114300" distR="114300" simplePos="0" relativeHeight="251692032" behindDoc="0" locked="0" layoutInCell="1" allowOverlap="1">
                <wp:simplePos x="0" y="0"/>
                <wp:positionH relativeFrom="column">
                  <wp:posOffset>1028700</wp:posOffset>
                </wp:positionH>
                <wp:positionV relativeFrom="paragraph">
                  <wp:posOffset>127635</wp:posOffset>
                </wp:positionV>
                <wp:extent cx="1600200" cy="461010"/>
                <wp:effectExtent l="4445" t="4445" r="14605" b="10795"/>
                <wp:wrapNone/>
                <wp:docPr id="32" name="矩形 113"/>
                <wp:cNvGraphicFramePr/>
                <a:graphic xmlns:a="http://schemas.openxmlformats.org/drawingml/2006/main">
                  <a:graphicData uri="http://schemas.microsoft.com/office/word/2010/wordprocessingShape">
                    <wps:wsp>
                      <wps:cNvSpPr/>
                      <wps:spPr>
                        <a:xfrm>
                          <a:off x="0" y="0"/>
                          <a:ext cx="1600200" cy="46101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center"/>
                              <w:rPr>
                                <w:spacing w:val="-8"/>
                              </w:rPr>
                            </w:pPr>
                            <w:r>
                              <w:rPr>
                                <w:rFonts w:hint="eastAsia"/>
                              </w:rPr>
                              <w:t>复核，</w:t>
                            </w:r>
                            <w:r>
                              <w:rPr>
                                <w:rFonts w:hint="eastAsia"/>
                                <w:spacing w:val="-8"/>
                              </w:rPr>
                              <w:t>报分管领导审批</w:t>
                            </w:r>
                          </w:p>
                        </w:txbxContent>
                      </wps:txbx>
                      <wps:bodyPr upright="true"/>
                    </wps:wsp>
                  </a:graphicData>
                </a:graphic>
              </wp:anchor>
            </w:drawing>
          </mc:Choice>
          <mc:Fallback>
            <w:pict>
              <v:rect id="矩形 113" o:spid="_x0000_s1026" o:spt="1" style="position:absolute;left:0pt;margin-left:81pt;margin-top:10.05pt;height:36.3pt;width:126pt;z-index:251692032;mso-width-relative:page;mso-height-relative:page;" fillcolor="#FFFFFF" filled="t" stroked="t" coordsize="21600,21600" o:gfxdata="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moRfq9cAAAAJAQAADwAAAAAAAAABACAAAAA4AAAAZHJzL2Rvd25y&#10;ZXYueG1sUEsBAhQAFAAAAAgAh07iQBr/bYrpAQAA4QMAAA4AAAAAAAAAAQAgAAAAPAEAAGRycy9l&#10;Mm9Eb2MueG1sUEsFBgAAAAAGAAYAWQEAAJcFAAAAAA==&#10;">
                <v:fill on="t" focussize="0,0"/>
                <v:stroke color="#000000" joinstyle="miter"/>
                <v:imagedata o:title=""/>
                <o:lock v:ext="edit" aspectratio="f"/>
                <v:textbox>
                  <w:txbxContent>
                    <w:p>
                      <w:pPr>
                        <w:jc w:val="center"/>
                        <w:rPr>
                          <w:spacing w:val="-8"/>
                        </w:rPr>
                      </w:pPr>
                      <w:r>
                        <w:rPr>
                          <w:rFonts w:hint="eastAsia"/>
                        </w:rPr>
                        <w:t>复核，</w:t>
                      </w:r>
                      <w:r>
                        <w:rPr>
                          <w:rFonts w:hint="eastAsia"/>
                          <w:spacing w:val="-8"/>
                        </w:rPr>
                        <w:t>报分管领导审批</w:t>
                      </w:r>
                    </w:p>
                  </w:txbxContent>
                </v:textbox>
              </v:rect>
            </w:pict>
          </mc:Fallback>
        </mc:AlternateContent>
      </w:r>
      <w:r>
        <w:rPr>
          <w:color w:val="FFFFFF"/>
          <w:sz w:val="20"/>
        </w:rPr>
        <mc:AlternateContent>
          <mc:Choice Requires="wps">
            <w:drawing>
              <wp:anchor distT="0" distB="0" distL="114300" distR="114300" simplePos="0" relativeHeight="251678720" behindDoc="0" locked="0" layoutInCell="1" allowOverlap="1">
                <wp:simplePos x="0" y="0"/>
                <wp:positionH relativeFrom="column">
                  <wp:posOffset>3771900</wp:posOffset>
                </wp:positionH>
                <wp:positionV relativeFrom="paragraph">
                  <wp:posOffset>127635</wp:posOffset>
                </wp:positionV>
                <wp:extent cx="1485900" cy="461010"/>
                <wp:effectExtent l="4445" t="4445" r="14605" b="10795"/>
                <wp:wrapNone/>
                <wp:docPr id="19" name="矩形 100"/>
                <wp:cNvGraphicFramePr/>
                <a:graphic xmlns:a="http://schemas.openxmlformats.org/drawingml/2006/main">
                  <a:graphicData uri="http://schemas.microsoft.com/office/word/2010/wordprocessingShape">
                    <wps:wsp>
                      <wps:cNvSpPr/>
                      <wps:spPr>
                        <a:xfrm>
                          <a:off x="0" y="0"/>
                          <a:ext cx="1485900" cy="461010"/>
                        </a:xfrm>
                        <a:prstGeom prst="rect">
                          <a:avLst/>
                        </a:prstGeom>
                        <a:solidFill>
                          <a:srgbClr val="FFFFFF"/>
                        </a:solidFill>
                        <a:ln w="9525" cap="flat" cmpd="sng">
                          <a:solidFill>
                            <a:srgbClr val="000000"/>
                          </a:solidFill>
                          <a:prstDash val="solid"/>
                          <a:miter/>
                          <a:headEnd type="none" w="med" len="med"/>
                          <a:tailEnd type="none" w="med" len="med"/>
                        </a:ln>
                      </wps:spPr>
                      <wps:txbx>
                        <w:txbxContent>
                          <w:p>
                            <w:r>
                              <w:rPr>
                                <w:rFonts w:hint="eastAsia"/>
                              </w:rPr>
                              <w:t>提出整改意见（</w:t>
                            </w:r>
                            <w:r>
                              <w:rPr>
                                <w:rFonts w:ascii="ˎ̥" w:hAnsi="ˎ̥" w:cs="Arial"/>
                                <w:color w:val="000000"/>
                                <w:kern w:val="0"/>
                                <w:szCs w:val="21"/>
                              </w:rPr>
                              <w:t>整改时间不计入审核时限</w:t>
                            </w:r>
                            <w:r>
                              <w:rPr>
                                <w:rFonts w:hint="eastAsia"/>
                              </w:rPr>
                              <w:t>）</w:t>
                            </w:r>
                          </w:p>
                        </w:txbxContent>
                      </wps:txbx>
                      <wps:bodyPr upright="true"/>
                    </wps:wsp>
                  </a:graphicData>
                </a:graphic>
              </wp:anchor>
            </w:drawing>
          </mc:Choice>
          <mc:Fallback>
            <w:pict>
              <v:rect id="矩形 100" o:spid="_x0000_s1026" o:spt="1" style="position:absolute;left:0pt;margin-left:297pt;margin-top:10.05pt;height:36.3pt;width:117pt;z-index:251678720;mso-width-relative:page;mso-height-relative:page;" fillcolor="#FFFFFF" filled="t" stroked="t" coordsize="21600,21600" o:gfxdata="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FqN6IdgAAAAJAQAADwAAAAAAAAABACAAAAA4AAAAZHJzL2Rvd25y&#10;ZXYueG1sUEsBAhQAFAAAAAgAh07iQDiOwPLoAQAA4QMAAA4AAAAAAAAAAQAgAAAAPQEAAGRycy9l&#10;Mm9Eb2MueG1sUEsFBgAAAAAGAAYAWQEAAJcFAAAAAA==&#10;">
                <v:fill on="t" focussize="0,0"/>
                <v:stroke color="#000000" joinstyle="miter"/>
                <v:imagedata o:title=""/>
                <o:lock v:ext="edit" aspectratio="f"/>
                <v:textbox>
                  <w:txbxContent>
                    <w:p>
                      <w:r>
                        <w:rPr>
                          <w:rFonts w:hint="eastAsia"/>
                        </w:rPr>
                        <w:t>提出整改意见（</w:t>
                      </w:r>
                      <w:r>
                        <w:rPr>
                          <w:rFonts w:ascii="ˎ̥" w:hAnsi="ˎ̥" w:cs="Arial"/>
                          <w:color w:val="000000"/>
                          <w:kern w:val="0"/>
                          <w:szCs w:val="21"/>
                        </w:rPr>
                        <w:t>整改时间不计入审核时限</w:t>
                      </w:r>
                      <w:r>
                        <w:rPr>
                          <w:rFonts w:hint="eastAsia"/>
                        </w:rPr>
                        <w:t>）</w:t>
                      </w:r>
                    </w:p>
                  </w:txbxContent>
                </v:textbox>
              </v:rect>
            </w:pict>
          </mc:Fallback>
        </mc:AlternateContent>
      </w:r>
    </w:p>
    <w:p>
      <w:pPr>
        <w:rPr>
          <w:color w:val="FFFFFF"/>
        </w:rPr>
      </w:pPr>
      <w:r>
        <w:rPr>
          <w:color w:val="FFFFFF"/>
          <w:sz w:val="20"/>
        </w:rPr>
        <mc:AlternateContent>
          <mc:Choice Requires="wps">
            <w:drawing>
              <wp:anchor distT="0" distB="0" distL="114300" distR="114300" simplePos="0" relativeHeight="251703296" behindDoc="0" locked="0" layoutInCell="1" allowOverlap="1">
                <wp:simplePos x="0" y="0"/>
                <wp:positionH relativeFrom="column">
                  <wp:posOffset>2912110</wp:posOffset>
                </wp:positionH>
                <wp:positionV relativeFrom="paragraph">
                  <wp:posOffset>0</wp:posOffset>
                </wp:positionV>
                <wp:extent cx="631190" cy="288290"/>
                <wp:effectExtent l="4445" t="4445" r="12065" b="12065"/>
                <wp:wrapNone/>
                <wp:docPr id="43" name="矩形 124"/>
                <wp:cNvGraphicFramePr/>
                <a:graphic xmlns:a="http://schemas.openxmlformats.org/drawingml/2006/main">
                  <a:graphicData uri="http://schemas.microsoft.com/office/word/2010/wordprocessingShape">
                    <wps:wsp>
                      <wps:cNvSpPr/>
                      <wps:spPr>
                        <a:xfrm>
                          <a:off x="0" y="0"/>
                          <a:ext cx="631190" cy="2882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不合格</w:t>
                            </w:r>
                          </w:p>
                        </w:txbxContent>
                      </wps:txbx>
                      <wps:bodyPr upright="true"/>
                    </wps:wsp>
                  </a:graphicData>
                </a:graphic>
              </wp:anchor>
            </w:drawing>
          </mc:Choice>
          <mc:Fallback>
            <w:pict>
              <v:rect id="矩形 124" o:spid="_x0000_s1026" o:spt="1" style="position:absolute;left:0pt;margin-left:229.3pt;margin-top:0pt;height:22.7pt;width:49.7pt;z-index:251703296;mso-width-relative:page;mso-height-relative:page;" fillcolor="#FFFFFF" filled="t" stroked="t" coordsize="21600,21600" o:gfxdata="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HnD2qXUAAAABwEAAA8AAAAAAAAAAQAgAAAAOAAAAGRycy9kb3ducmV2Lnht&#10;bFBLAQIUABQAAAAIAIdO4kAAbUJR5wEAAOADAAAOAAAAAAAAAAEAIAAAADkBAABkcnMvZTJvRG9j&#10;LnhtbFBLBQYAAAAABgAGAFkBAACSBQAAAAA=&#10;">
                <v:fill on="t" focussize="0,0"/>
                <v:stroke color="#FFFFFF" joinstyle="miter"/>
                <v:imagedata o:title=""/>
                <o:lock v:ext="edit" aspectratio="f"/>
                <v:textbox>
                  <w:txbxContent>
                    <w:p>
                      <w:pPr>
                        <w:spacing w:line="240" w:lineRule="exact"/>
                        <w:jc w:val="center"/>
                      </w:pPr>
                      <w:r>
                        <w:rPr>
                          <w:rFonts w:hint="eastAsia"/>
                        </w:rPr>
                        <w:t>不合格</w:t>
                      </w:r>
                    </w:p>
                  </w:txbxContent>
                </v:textbox>
              </v:rect>
            </w:pict>
          </mc:Fallback>
        </mc:AlternateContent>
      </w:r>
    </w:p>
    <w:p>
      <w:pPr>
        <w:rPr>
          <w:color w:val="FFFFFF"/>
        </w:rPr>
      </w:pPr>
      <w:r>
        <w:rPr>
          <w:color w:val="FFFFFF"/>
        </w:rPr>
        <mc:AlternateContent>
          <mc:Choice Requires="wps">
            <w:drawing>
              <wp:anchor distT="0" distB="0" distL="114300" distR="114300" simplePos="0" relativeHeight="251709440" behindDoc="0" locked="0" layoutInCell="1" allowOverlap="1">
                <wp:simplePos x="0" y="0"/>
                <wp:positionH relativeFrom="column">
                  <wp:posOffset>2628900</wp:posOffset>
                </wp:positionH>
                <wp:positionV relativeFrom="paragraph">
                  <wp:posOffset>93980</wp:posOffset>
                </wp:positionV>
                <wp:extent cx="1143000" cy="6985"/>
                <wp:effectExtent l="0" t="18415" r="0" b="31750"/>
                <wp:wrapNone/>
                <wp:docPr id="49" name="直线 130"/>
                <wp:cNvGraphicFramePr/>
                <a:graphic xmlns:a="http://schemas.openxmlformats.org/drawingml/2006/main">
                  <a:graphicData uri="http://schemas.microsoft.com/office/word/2010/wordprocessingShape">
                    <wps:wsp>
                      <wps:cNvCnPr/>
                      <wps:spPr>
                        <a:xfrm>
                          <a:off x="0" y="0"/>
                          <a:ext cx="1143000" cy="698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130" o:spid="_x0000_s1026" o:spt="20" style="position:absolute;left:0pt;margin-left:207pt;margin-top:7.4pt;height:0.55pt;width:90pt;z-index:251709440;mso-width-relative:page;mso-height-relative:page;" filled="f" stroked="t" coordsize="21600,21600" o:gfxdata="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3CMVsNgAAAAJAQAADwAAAAAAAAABACAAAAA4AAAAZHJzL2Rvd25yZXYueG1sUEsBAhQA&#10;FAAAAAgAh07iQOUy05LcAQAAmAMAAA4AAAAAAAAAAQAgAAAAPQEAAGRycy9lMm9Eb2MueG1sUEsF&#10;BgAAAAAGAAYAWQEAAIsFAAAAAA==&#10;">
                <v:fill on="f" focussize="0,0"/>
                <v:stroke color="#000000" joinstyle="round" endarrow="block" endarrowwidth="narrow" endarrowlength="short"/>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94080" behindDoc="0" locked="0" layoutInCell="1" allowOverlap="1">
                <wp:simplePos x="0" y="0"/>
                <wp:positionH relativeFrom="column">
                  <wp:posOffset>4371975</wp:posOffset>
                </wp:positionH>
                <wp:positionV relativeFrom="paragraph">
                  <wp:posOffset>0</wp:posOffset>
                </wp:positionV>
                <wp:extent cx="0" cy="575945"/>
                <wp:effectExtent l="25400" t="0" r="31750" b="14605"/>
                <wp:wrapNone/>
                <wp:docPr id="34" name="直线 115"/>
                <wp:cNvGraphicFramePr/>
                <a:graphic xmlns:a="http://schemas.openxmlformats.org/drawingml/2006/main">
                  <a:graphicData uri="http://schemas.microsoft.com/office/word/2010/wordprocessingShape">
                    <wps:wsp>
                      <wps:cNvCnPr/>
                      <wps:spPr>
                        <a:xfrm flipH="true">
                          <a:off x="0" y="0"/>
                          <a:ext cx="0" cy="57594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115" o:spid="_x0000_s1026" o:spt="20" style="position:absolute;left:0pt;flip:x;margin-left:344.25pt;margin-top:0pt;height:45.35pt;width:0pt;z-index:251694080;mso-width-relative:page;mso-height-relative:page;" filled="f" stroked="t" coordsize="21600,21600" o:gfxdata="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WAAAAZHJzL1BLAQIU&#10;ABQAAAAIAIdO4kDIuL441gAAAAcBAAAPAAAAAAAAAAEAIAAAADgAAABkcnMvZG93bnJldi54bWxQ&#10;SwECFAAUAAAACACHTuJAeinbrOMBAAChAwAADgAAAAAAAAABACAAAAA7AQAAZHJzL2Uyb0RvYy54&#10;bWxQSwUGAAAAAAYABgBZAQAAkAUAAAAA&#10;">
                <v:fill on="f" focussize="0,0"/>
                <v:stroke color="#000000" joinstyle="round" endarrow="block" endarrowwidth="narrow" endarrowlength="short"/>
                <v:imagedata o:title=""/>
                <o:lock v:ext="edit" aspectratio="f"/>
              </v:line>
            </w:pict>
          </mc:Fallback>
        </mc:AlternateContent>
      </w:r>
      <w:r>
        <w:rPr>
          <w:color w:val="FFFFFF"/>
          <w:sz w:val="20"/>
        </w:rPr>
        <mc:AlternateContent>
          <mc:Choice Requires="wps">
            <w:drawing>
              <wp:anchor distT="0" distB="0" distL="114300" distR="114300" simplePos="0" relativeHeight="251697152" behindDoc="0" locked="0" layoutInCell="1" allowOverlap="1">
                <wp:simplePos x="0" y="0"/>
                <wp:positionH relativeFrom="column">
                  <wp:posOffset>1828800</wp:posOffset>
                </wp:positionH>
                <wp:positionV relativeFrom="paragraph">
                  <wp:posOffset>0</wp:posOffset>
                </wp:positionV>
                <wp:extent cx="0" cy="575945"/>
                <wp:effectExtent l="25400" t="0" r="31750" b="14605"/>
                <wp:wrapNone/>
                <wp:docPr id="37" name="直线 118"/>
                <wp:cNvGraphicFramePr/>
                <a:graphic xmlns:a="http://schemas.openxmlformats.org/drawingml/2006/main">
                  <a:graphicData uri="http://schemas.microsoft.com/office/word/2010/wordprocessingShape">
                    <wps:wsp>
                      <wps:cNvCnPr/>
                      <wps:spPr>
                        <a:xfrm flipH="true">
                          <a:off x="0" y="0"/>
                          <a:ext cx="0" cy="575945"/>
                        </a:xfrm>
                        <a:prstGeom prst="line">
                          <a:avLst/>
                        </a:prstGeom>
                        <a:ln w="9525" cap="flat" cmpd="sng">
                          <a:solidFill>
                            <a:srgbClr val="000000"/>
                          </a:solidFill>
                          <a:prstDash val="solid"/>
                          <a:headEnd type="none" w="med" len="med"/>
                          <a:tailEnd type="triangle" w="sm" len="sm"/>
                        </a:ln>
                      </wps:spPr>
                      <wps:bodyPr upright="true"/>
                    </wps:wsp>
                  </a:graphicData>
                </a:graphic>
              </wp:anchor>
            </w:drawing>
          </mc:Choice>
          <mc:Fallback>
            <w:pict>
              <v:line id="直线 118" o:spid="_x0000_s1026" o:spt="20" style="position:absolute;left:0pt;flip:x;margin-left:144pt;margin-top:0pt;height:45.35pt;width:0pt;z-index:251697152;mso-width-relative:page;mso-height-relative:page;" filled="f" stroked="t" coordsize="21600,21600" o:gfxdata="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Ipyd23WAAAABwEAAA8AAAAAAAAAAQAgAAAAOAAAAGRycy9kb3ducmV2LnhtbFBL&#10;AQIUABQAAAAIAIdO4kCax6wV4gEAAKEDAAAOAAAAAAAAAAEAIAAAADsBAABkcnMvZTJvRG9jLnht&#10;bFBLBQYAAAAABgAGAFkBAACPBQAAAAA=&#10;">
                <v:fill on="f" focussize="0,0"/>
                <v:stroke color="#000000" joinstyle="round" endarrow="block" endarrowwidth="narrow" endarrowlength="short"/>
                <v:imagedata o:title=""/>
                <o:lock v:ext="edit" aspectratio="f"/>
              </v:line>
            </w:pict>
          </mc:Fallback>
        </mc:AlternateContent>
      </w:r>
    </w:p>
    <w:p>
      <w:pPr>
        <w:rPr>
          <w:color w:val="FFFFFF"/>
        </w:rPr>
      </w:pPr>
      <w:r>
        <w:rPr>
          <w:color w:val="FFFFFF"/>
          <w:sz w:val="20"/>
        </w:rPr>
        <mc:AlternateContent>
          <mc:Choice Requires="wps">
            <w:drawing>
              <wp:anchor distT="0" distB="0" distL="114300" distR="114300" simplePos="0" relativeHeight="251695104" behindDoc="0" locked="0" layoutInCell="1" allowOverlap="1">
                <wp:simplePos x="0" y="0"/>
                <wp:positionH relativeFrom="column">
                  <wp:posOffset>4419600</wp:posOffset>
                </wp:positionH>
                <wp:positionV relativeFrom="paragraph">
                  <wp:posOffset>0</wp:posOffset>
                </wp:positionV>
                <wp:extent cx="609600" cy="262890"/>
                <wp:effectExtent l="4445" t="5080" r="14605" b="17780"/>
                <wp:wrapNone/>
                <wp:docPr id="35" name="矩形 116"/>
                <wp:cNvGraphicFramePr/>
                <a:graphic xmlns:a="http://schemas.openxmlformats.org/drawingml/2006/main">
                  <a:graphicData uri="http://schemas.microsoft.com/office/word/2010/wordprocessingShape">
                    <wps:wsp>
                      <wps:cNvSpPr/>
                      <wps:spPr>
                        <a:xfrm>
                          <a:off x="0" y="0"/>
                          <a:ext cx="609600" cy="2628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不合格</w:t>
                            </w:r>
                          </w:p>
                        </w:txbxContent>
                      </wps:txbx>
                      <wps:bodyPr upright="true"/>
                    </wps:wsp>
                  </a:graphicData>
                </a:graphic>
              </wp:anchor>
            </w:drawing>
          </mc:Choice>
          <mc:Fallback>
            <w:pict>
              <v:rect id="矩形 116" o:spid="_x0000_s1026" o:spt="1" style="position:absolute;left:0pt;margin-left:348pt;margin-top:0pt;height:20.7pt;width:48pt;z-index:251695104;mso-width-relative:page;mso-height-relative:page;" fillcolor="#FFFFFF" filled="t" stroked="t" coordsize="21600,21600" o:gfxdata="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DeyL7bWAAAABwEAAA8AAAAAAAAAAQAgAAAAOAAAAGRycy9kb3ducmV2&#10;LnhtbFBLAQIUABQAAAAIAIdO4kDdbwS06AEAAOADAAAOAAAAAAAAAAEAIAAAADsBAABkcnMvZTJv&#10;RG9jLnhtbFBLBQYAAAAABgAGAFkBAACVBQAAAAA=&#10;">
                <v:fill on="t" focussize="0,0"/>
                <v:stroke color="#FFFFFF" joinstyle="miter"/>
                <v:imagedata o:title=""/>
                <o:lock v:ext="edit" aspectratio="f"/>
                <v:textbox>
                  <w:txbxContent>
                    <w:p>
                      <w:pPr>
                        <w:spacing w:line="240" w:lineRule="exact"/>
                        <w:jc w:val="center"/>
                      </w:pPr>
                      <w:r>
                        <w:rPr>
                          <w:rFonts w:hint="eastAsia"/>
                        </w:rPr>
                        <w:t>不合格</w:t>
                      </w:r>
                    </w:p>
                  </w:txbxContent>
                </v:textbox>
              </v:rect>
            </w:pict>
          </mc:Fallback>
        </mc:AlternateContent>
      </w:r>
      <w:r>
        <w:rPr>
          <w:color w:val="FFFFFF"/>
          <w:sz w:val="20"/>
        </w:rPr>
        <mc:AlternateContent>
          <mc:Choice Requires="wps">
            <w:drawing>
              <wp:anchor distT="0" distB="0" distL="114300" distR="114300" simplePos="0" relativeHeight="251698176" behindDoc="0" locked="0" layoutInCell="1" allowOverlap="1">
                <wp:simplePos x="0" y="0"/>
                <wp:positionH relativeFrom="column">
                  <wp:posOffset>1028700</wp:posOffset>
                </wp:positionH>
                <wp:positionV relativeFrom="paragraph">
                  <wp:posOffset>0</wp:posOffset>
                </wp:positionV>
                <wp:extent cx="673100" cy="262890"/>
                <wp:effectExtent l="4445" t="5080" r="8255" b="17780"/>
                <wp:wrapNone/>
                <wp:docPr id="38" name="矩形 119"/>
                <wp:cNvGraphicFramePr/>
                <a:graphic xmlns:a="http://schemas.openxmlformats.org/drawingml/2006/main">
                  <a:graphicData uri="http://schemas.microsoft.com/office/word/2010/wordprocessingShape">
                    <wps:wsp>
                      <wps:cNvSpPr/>
                      <wps:spPr>
                        <a:xfrm>
                          <a:off x="0" y="0"/>
                          <a:ext cx="673100" cy="26289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240" w:lineRule="exact"/>
                              <w:jc w:val="center"/>
                            </w:pPr>
                            <w:r>
                              <w:rPr>
                                <w:rFonts w:hint="eastAsia"/>
                              </w:rPr>
                              <w:t>合格</w:t>
                            </w:r>
                          </w:p>
                        </w:txbxContent>
                      </wps:txbx>
                      <wps:bodyPr upright="true"/>
                    </wps:wsp>
                  </a:graphicData>
                </a:graphic>
              </wp:anchor>
            </w:drawing>
          </mc:Choice>
          <mc:Fallback>
            <w:pict>
              <v:rect id="矩形 119" o:spid="_x0000_s1026" o:spt="1" style="position:absolute;left:0pt;margin-left:81pt;margin-top:0pt;height:20.7pt;width:53pt;z-index:251698176;mso-width-relative:page;mso-height-relative:page;" fillcolor="#FFFFFF" filled="t" stroked="t" coordsize="21600,21600" o:gfxdata="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ZmdkbtUAAAAHAQAADwAAAAAAAAABACAAAAA4AAAAZHJzL2Rvd25yZXYu&#10;eG1sUEsBAhQAFAAAAAgAh07iQDnEbqHoAQAA4AMAAA4AAAAAAAAAAQAgAAAAOgEAAGRycy9lMm9E&#10;b2MueG1sUEsFBgAAAAAGAAYAWQEAAJQFAAAAAA==&#10;">
                <v:fill on="t" focussize="0,0"/>
                <v:stroke color="#FFFFFF" joinstyle="miter"/>
                <v:imagedata o:title=""/>
                <o:lock v:ext="edit" aspectratio="f"/>
                <v:textbox>
                  <w:txbxContent>
                    <w:p>
                      <w:pPr>
                        <w:spacing w:line="240" w:lineRule="exact"/>
                        <w:jc w:val="center"/>
                      </w:pPr>
                      <w:r>
                        <w:rPr>
                          <w:rFonts w:hint="eastAsia"/>
                        </w:rPr>
                        <w:t>合格</w:t>
                      </w:r>
                    </w:p>
                  </w:txbxContent>
                </v:textbox>
              </v:rect>
            </w:pict>
          </mc:Fallback>
        </mc:AlternateContent>
      </w:r>
    </w:p>
    <w:p>
      <w:r>
        <w:rPr>
          <w:sz w:val="20"/>
        </w:rPr>
        <mc:AlternateContent>
          <mc:Choice Requires="wps">
            <w:drawing>
              <wp:anchor distT="0" distB="0" distL="114300" distR="114300" simplePos="0" relativeHeight="251696128" behindDoc="0" locked="0" layoutInCell="1" allowOverlap="1">
                <wp:simplePos x="0" y="0"/>
                <wp:positionH relativeFrom="column">
                  <wp:posOffset>3619500</wp:posOffset>
                </wp:positionH>
                <wp:positionV relativeFrom="paragraph">
                  <wp:posOffset>188595</wp:posOffset>
                </wp:positionV>
                <wp:extent cx="1485900" cy="495300"/>
                <wp:effectExtent l="4445" t="4445" r="14605" b="14605"/>
                <wp:wrapNone/>
                <wp:docPr id="36" name="矩形 117"/>
                <wp:cNvGraphicFramePr/>
                <a:graphic xmlns:a="http://schemas.openxmlformats.org/drawingml/2006/main">
                  <a:graphicData uri="http://schemas.microsoft.com/office/word/2010/wordprocessingShape">
                    <wps:wsp>
                      <wps:cNvSpPr/>
                      <wps:spPr>
                        <a:xfrm>
                          <a:off x="0" y="0"/>
                          <a:ext cx="1485900" cy="4953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jc w:val="distribute"/>
                            </w:pPr>
                            <w:r>
                              <w:rPr>
                                <w:rFonts w:hint="eastAsia"/>
                              </w:rPr>
                              <w:t>不符合规定条件的不予许可，出具书面凭证</w:t>
                            </w:r>
                          </w:p>
                        </w:txbxContent>
                      </wps:txbx>
                      <wps:bodyPr upright="true"/>
                    </wps:wsp>
                  </a:graphicData>
                </a:graphic>
              </wp:anchor>
            </w:drawing>
          </mc:Choice>
          <mc:Fallback>
            <w:pict>
              <v:rect id="矩形 117" o:spid="_x0000_s1026" o:spt="1" style="position:absolute;left:0pt;margin-left:285pt;margin-top:14.85pt;height:39pt;width:117pt;z-index:251696128;mso-width-relative:page;mso-height-relative:page;" fillcolor="#FFFFFF" filled="t" stroked="t" coordsize="21600,21600" o:gfxdata="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FgAA&#10;AGRycy9QSwECFAAUAAAACACHTuJAKYtRgdgAAAAKAQAADwAAAAAAAAABACAAAAA4AAAAZHJzL2Rv&#10;d25yZXYueG1sUEsBAhQAFAAAAAgAh07iQNxJ107rAQAA4QMAAA4AAAAAAAAAAQAgAAAAPQEAAGRy&#10;cy9lMm9Eb2MueG1sUEsFBgAAAAAGAAYAWQEAAJoFAAAAAA==&#10;">
                <v:fill on="t" focussize="0,0"/>
                <v:stroke color="#000000" joinstyle="miter"/>
                <v:imagedata o:title=""/>
                <o:lock v:ext="edit" aspectratio="f"/>
                <v:textbox>
                  <w:txbxContent>
                    <w:p>
                      <w:pPr>
                        <w:jc w:val="distribute"/>
                      </w:pPr>
                      <w:r>
                        <w:rPr>
                          <w:rFonts w:hint="eastAsia"/>
                        </w:rPr>
                        <w:t>不符合规定条件的不予许可，出具书面凭证</w:t>
                      </w:r>
                    </w:p>
                  </w:txbxContent>
                </v:textbox>
              </v:rect>
            </w:pict>
          </mc:Fallback>
        </mc:AlternateContent>
      </w:r>
    </w:p>
    <w:p>
      <w:r>
        <w:rPr>
          <w:sz w:val="20"/>
        </w:rPr>
        <mc:AlternateContent>
          <mc:Choice Requires="wps">
            <w:drawing>
              <wp:anchor distT="0" distB="0" distL="114300" distR="114300" simplePos="0" relativeHeight="251699200" behindDoc="0" locked="0" layoutInCell="1" allowOverlap="1">
                <wp:simplePos x="0" y="0"/>
                <wp:positionH relativeFrom="column">
                  <wp:posOffset>989330</wp:posOffset>
                </wp:positionH>
                <wp:positionV relativeFrom="paragraph">
                  <wp:posOffset>0</wp:posOffset>
                </wp:positionV>
                <wp:extent cx="2258060" cy="485775"/>
                <wp:effectExtent l="4445" t="4445" r="23495" b="5080"/>
                <wp:wrapNone/>
                <wp:docPr id="39" name="矩形 120"/>
                <wp:cNvGraphicFramePr/>
                <a:graphic xmlns:a="http://schemas.openxmlformats.org/drawingml/2006/main">
                  <a:graphicData uri="http://schemas.microsoft.com/office/word/2010/wordprocessingShape">
                    <wps:wsp>
                      <wps:cNvSpPr/>
                      <wps:spPr>
                        <a:xfrm>
                          <a:off x="0" y="0"/>
                          <a:ext cx="2258060" cy="48577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spacing w:val="-2"/>
                              </w:rPr>
                            </w:pPr>
                            <w:r>
                              <w:rPr>
                                <w:rFonts w:hint="eastAsia"/>
                                <w:spacing w:val="-2"/>
                              </w:rPr>
                              <w:t>受理之日起5个工作日内出具《行政许可决定书》《同意筹建通知书》</w:t>
                            </w:r>
                          </w:p>
                        </w:txbxContent>
                      </wps:txbx>
                      <wps:bodyPr upright="true"/>
                    </wps:wsp>
                  </a:graphicData>
                </a:graphic>
              </wp:anchor>
            </w:drawing>
          </mc:Choice>
          <mc:Fallback>
            <w:pict>
              <v:rect id="矩形 120" o:spid="_x0000_s1026" o:spt="1" style="position:absolute;left:0pt;margin-left:77.9pt;margin-top:0pt;height:38.25pt;width:177.8pt;z-index:251699200;mso-width-relative:page;mso-height-relative:page;" fillcolor="#FFFFFF" filled="t" stroked="t" coordsize="21600,21600" o:gfxdata="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DqPlr11QAAAAcBAAAPAAAAAAAAAAEAIAAAADgAAABkcnMvZG93bnJl&#10;di54bWxQSwECFAAUAAAACACHTuJA2UCGVOoBAADhAwAADgAAAAAAAAABACAAAAA6AQAAZHJzL2Uy&#10;b0RvYy54bWxQSwUGAAAAAAYABgBZAQAAlgUAAAAA&#10;">
                <v:fill on="t" focussize="0,0"/>
                <v:stroke color="#000000" joinstyle="miter"/>
                <v:imagedata o:title=""/>
                <o:lock v:ext="edit" aspectratio="f"/>
                <v:textbox>
                  <w:txbxContent>
                    <w:p>
                      <w:pPr>
                        <w:rPr>
                          <w:spacing w:val="-2"/>
                        </w:rPr>
                      </w:pPr>
                      <w:r>
                        <w:rPr>
                          <w:rFonts w:hint="eastAsia"/>
                          <w:spacing w:val="-2"/>
                        </w:rPr>
                        <w:t>受理之日起5个工作日内出具《行政许可决定书》《同意筹建通知书》</w:t>
                      </w:r>
                    </w:p>
                  </w:txbxContent>
                </v:textbox>
              </v:rect>
            </w:pict>
          </mc:Fallback>
        </mc:AlternateContent>
      </w:r>
    </w:p>
    <w:p>
      <w:r>
        <w:rPr>
          <w:sz w:val="20"/>
        </w:rPr>
        <mc:AlternateContent>
          <mc:Choice Requires="wps">
            <w:drawing>
              <wp:anchor distT="0" distB="0" distL="114300" distR="114300" simplePos="0" relativeHeight="251707392" behindDoc="0" locked="0" layoutInCell="1" allowOverlap="1">
                <wp:simplePos x="0" y="0"/>
                <wp:positionH relativeFrom="column">
                  <wp:posOffset>179070</wp:posOffset>
                </wp:positionH>
                <wp:positionV relativeFrom="paragraph">
                  <wp:posOffset>81915</wp:posOffset>
                </wp:positionV>
                <wp:extent cx="810260" cy="0"/>
                <wp:effectExtent l="0" t="0" r="0" b="0"/>
                <wp:wrapNone/>
                <wp:docPr id="47" name="直线 128"/>
                <wp:cNvGraphicFramePr/>
                <a:graphic xmlns:a="http://schemas.openxmlformats.org/drawingml/2006/main">
                  <a:graphicData uri="http://schemas.microsoft.com/office/word/2010/wordprocessingShape">
                    <wps:wsp>
                      <wps:cNvCnPr/>
                      <wps:spPr>
                        <a:xfrm>
                          <a:off x="0" y="0"/>
                          <a:ext cx="810260" cy="0"/>
                        </a:xfrm>
                        <a:prstGeom prst="line">
                          <a:avLst/>
                        </a:prstGeom>
                        <a:ln w="9525" cap="flat" cmpd="sng">
                          <a:solidFill>
                            <a:srgbClr val="000000"/>
                          </a:solidFill>
                          <a:prstDash val="solid"/>
                          <a:headEnd type="none" w="med" len="med"/>
                          <a:tailEnd type="none" w="med" len="med"/>
                        </a:ln>
                      </wps:spPr>
                      <wps:bodyPr upright="true"/>
                    </wps:wsp>
                  </a:graphicData>
                </a:graphic>
              </wp:anchor>
            </w:drawing>
          </mc:Choice>
          <mc:Fallback>
            <w:pict>
              <v:line id="直线 128" o:spid="_x0000_s1026" o:spt="20" style="position:absolute;left:0pt;margin-left:14.1pt;margin-top:6.45pt;height:0pt;width:63.8pt;z-index:251707392;mso-width-relative:page;mso-height-relative:page;" filled="f" stroked="t" coordsize="21600,21600" o:gfxdata="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G6IKA/UAAAA&#10;CAEAAA8AAAAAAAAAAQAgAAAAOAAAAGRycy9kb3ducmV2LnhtbFBLAQIUABQAAAAIAIdO4kCTCtV1&#10;0gEAAJIDAAAOAAAAAAAAAAEAIAAAADkBAABkcnMvZTJvRG9jLnhtbFBLBQYAAAAABgAGAFkBAAB9&#10;BQAAAAA=&#10;">
                <v:fill on="f" focussize="0,0"/>
                <v:stroke color="#000000" joinstyle="round"/>
                <v:imagedata o:title=""/>
                <o:lock v:ext="edit" aspectratio="f"/>
              </v:line>
            </w:pict>
          </mc:Fallback>
        </mc:AlternateContent>
      </w:r>
    </w:p>
    <w:p/>
    <w:p>
      <w:pPr>
        <w:spacing w:after="100" w:afterAutospacing="1"/>
        <w:jc w:val="left"/>
        <w:rPr>
          <w:rFonts w:ascii="仿宋" w:hAnsi="仿宋" w:eastAsia="仿宋"/>
          <w:b/>
          <w:sz w:val="28"/>
          <w:szCs w:val="28"/>
        </w:rPr>
      </w:pPr>
      <w:r>
        <w:rPr>
          <w:rFonts w:hint="eastAsia" w:ascii="仿宋" w:hAnsi="仿宋" w:eastAsia="仿宋"/>
          <w:b/>
          <w:sz w:val="28"/>
          <w:szCs w:val="28"/>
        </w:rPr>
        <w:t>表格：</w:t>
      </w:r>
    </w:p>
    <w:p>
      <w:pPr>
        <w:spacing w:after="100" w:afterAutospacing="1"/>
        <w:jc w:val="center"/>
        <w:rPr>
          <w:rFonts w:ascii="黑体" w:eastAsia="黑体"/>
          <w:b/>
          <w:sz w:val="36"/>
          <w:szCs w:val="36"/>
        </w:rPr>
      </w:pPr>
      <w:r>
        <w:rPr>
          <w:rFonts w:hint="eastAsia" w:ascii="黑体" w:eastAsia="黑体"/>
          <w:b/>
          <w:sz w:val="36"/>
          <w:szCs w:val="36"/>
        </w:rPr>
        <w:t>药品零售企业筹建申请表</w:t>
      </w:r>
    </w:p>
    <w:tbl>
      <w:tblPr>
        <w:tblStyle w:val="5"/>
        <w:tblW w:w="954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99"/>
        <w:gridCol w:w="1228"/>
        <w:gridCol w:w="998"/>
        <w:gridCol w:w="946"/>
        <w:gridCol w:w="871"/>
        <w:gridCol w:w="10"/>
        <w:gridCol w:w="525"/>
        <w:gridCol w:w="842"/>
        <w:gridCol w:w="10"/>
        <w:gridCol w:w="412"/>
        <w:gridCol w:w="1684"/>
        <w:gridCol w:w="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54" w:hRule="atLeast"/>
          <w:jc w:val="center"/>
        </w:trPr>
        <w:tc>
          <w:tcPr>
            <w:tcW w:w="1999" w:type="dxa"/>
            <w:vAlign w:val="center"/>
          </w:tcPr>
          <w:p>
            <w:pPr>
              <w:jc w:val="center"/>
              <w:rPr>
                <w:rFonts w:ascii="宋体" w:hAnsi="宋体"/>
                <w:b/>
                <w:szCs w:val="21"/>
              </w:rPr>
            </w:pPr>
            <w:r>
              <w:rPr>
                <w:rFonts w:hint="eastAsia" w:ascii="宋体" w:hAnsi="宋体"/>
                <w:b/>
                <w:szCs w:val="21"/>
              </w:rPr>
              <w:br w:type="page"/>
            </w:r>
            <w:r>
              <w:rPr>
                <w:rFonts w:hint="eastAsia" w:ascii="宋体" w:hAnsi="宋体"/>
                <w:b/>
                <w:szCs w:val="21"/>
              </w:rPr>
              <w:t>企业名称</w:t>
            </w:r>
          </w:p>
        </w:tc>
        <w:tc>
          <w:tcPr>
            <w:tcW w:w="7526" w:type="dxa"/>
            <w:gridSpan w:val="1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91" w:hRule="atLeast"/>
          <w:jc w:val="center"/>
        </w:trPr>
        <w:tc>
          <w:tcPr>
            <w:tcW w:w="1999" w:type="dxa"/>
            <w:vAlign w:val="center"/>
          </w:tcPr>
          <w:p>
            <w:pPr>
              <w:jc w:val="center"/>
              <w:rPr>
                <w:rFonts w:ascii="宋体" w:hAnsi="宋体"/>
                <w:b/>
                <w:szCs w:val="21"/>
              </w:rPr>
            </w:pPr>
            <w:r>
              <w:rPr>
                <w:rFonts w:hint="eastAsia" w:ascii="宋体" w:hAnsi="宋体"/>
                <w:b/>
                <w:szCs w:val="21"/>
              </w:rPr>
              <w:t>社会信用代码</w:t>
            </w:r>
          </w:p>
        </w:tc>
        <w:tc>
          <w:tcPr>
            <w:tcW w:w="7526" w:type="dxa"/>
            <w:gridSpan w:val="1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91" w:hRule="atLeast"/>
          <w:jc w:val="center"/>
        </w:trPr>
        <w:tc>
          <w:tcPr>
            <w:tcW w:w="1999" w:type="dxa"/>
            <w:vAlign w:val="center"/>
          </w:tcPr>
          <w:p>
            <w:pPr>
              <w:jc w:val="center"/>
              <w:rPr>
                <w:rFonts w:ascii="宋体" w:hAnsi="宋体"/>
                <w:b/>
                <w:szCs w:val="21"/>
              </w:rPr>
            </w:pPr>
            <w:r>
              <w:rPr>
                <w:rFonts w:hint="eastAsia" w:ascii="宋体" w:hAnsi="宋体"/>
                <w:b/>
                <w:szCs w:val="21"/>
              </w:rPr>
              <w:t>注册地址</w:t>
            </w:r>
          </w:p>
        </w:tc>
        <w:tc>
          <w:tcPr>
            <w:tcW w:w="7526" w:type="dxa"/>
            <w:gridSpan w:val="1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591" w:hRule="atLeast"/>
          <w:jc w:val="center"/>
        </w:trPr>
        <w:tc>
          <w:tcPr>
            <w:tcW w:w="1999" w:type="dxa"/>
            <w:vAlign w:val="center"/>
          </w:tcPr>
          <w:p>
            <w:pPr>
              <w:jc w:val="center"/>
              <w:rPr>
                <w:rFonts w:ascii="宋体" w:hAnsi="宋体"/>
                <w:b/>
                <w:szCs w:val="21"/>
              </w:rPr>
            </w:pPr>
            <w:r>
              <w:rPr>
                <w:rFonts w:hint="eastAsia" w:ascii="宋体" w:hAnsi="宋体"/>
                <w:b/>
                <w:szCs w:val="21"/>
              </w:rPr>
              <w:t>仓库地址</w:t>
            </w:r>
          </w:p>
        </w:tc>
        <w:tc>
          <w:tcPr>
            <w:tcW w:w="7526" w:type="dxa"/>
            <w:gridSpan w:val="10"/>
            <w:vAlign w:val="center"/>
          </w:tcPr>
          <w:p>
            <w:pP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912" w:hRule="atLeast"/>
          <w:jc w:val="center"/>
        </w:trPr>
        <w:tc>
          <w:tcPr>
            <w:tcW w:w="1999" w:type="dxa"/>
            <w:vAlign w:val="center"/>
          </w:tcPr>
          <w:p>
            <w:pPr>
              <w:jc w:val="center"/>
              <w:rPr>
                <w:rFonts w:ascii="宋体" w:hAnsi="宋体"/>
                <w:b/>
                <w:szCs w:val="21"/>
              </w:rPr>
            </w:pPr>
            <w:r>
              <w:rPr>
                <w:rFonts w:hint="eastAsia" w:ascii="宋体" w:hAnsi="宋体"/>
                <w:b/>
                <w:szCs w:val="21"/>
              </w:rPr>
              <w:t>法定代表人</w:t>
            </w:r>
          </w:p>
          <w:p>
            <w:pPr>
              <w:jc w:val="center"/>
              <w:rPr>
                <w:rFonts w:ascii="宋体" w:hAnsi="宋体"/>
                <w:b/>
                <w:szCs w:val="21"/>
              </w:rPr>
            </w:pPr>
            <w:r>
              <w:rPr>
                <w:rFonts w:hint="eastAsia" w:ascii="宋体" w:hAnsi="宋体"/>
                <w:b/>
                <w:szCs w:val="21"/>
              </w:rPr>
              <w:t>（身份证号码）</w:t>
            </w:r>
          </w:p>
        </w:tc>
        <w:tc>
          <w:tcPr>
            <w:tcW w:w="2226" w:type="dxa"/>
            <w:gridSpan w:val="2"/>
            <w:vAlign w:val="center"/>
          </w:tcPr>
          <w:p>
            <w:pPr>
              <w:jc w:val="center"/>
              <w:rPr>
                <w:rFonts w:ascii="宋体" w:hAnsi="宋体" w:cs="宋体"/>
                <w:b/>
                <w:szCs w:val="21"/>
              </w:rPr>
            </w:pPr>
          </w:p>
        </w:tc>
        <w:tc>
          <w:tcPr>
            <w:tcW w:w="946" w:type="dxa"/>
            <w:vAlign w:val="center"/>
          </w:tcPr>
          <w:p>
            <w:pPr>
              <w:jc w:val="center"/>
              <w:rPr>
                <w:rFonts w:ascii="宋体" w:hAnsi="宋体"/>
                <w:b/>
                <w:szCs w:val="21"/>
              </w:rPr>
            </w:pPr>
            <w:r>
              <w:rPr>
                <w:rFonts w:hint="eastAsia" w:ascii="宋体" w:hAnsi="宋体"/>
                <w:b/>
                <w:szCs w:val="21"/>
              </w:rPr>
              <w:t>职称</w:t>
            </w:r>
          </w:p>
        </w:tc>
        <w:tc>
          <w:tcPr>
            <w:tcW w:w="1406" w:type="dxa"/>
            <w:gridSpan w:val="3"/>
            <w:vAlign w:val="center"/>
          </w:tcPr>
          <w:p>
            <w:pPr>
              <w:jc w:val="center"/>
              <w:rPr>
                <w:rFonts w:ascii="宋体" w:hAnsi="宋体"/>
                <w:b/>
                <w:szCs w:val="21"/>
              </w:rPr>
            </w:pPr>
          </w:p>
        </w:tc>
        <w:tc>
          <w:tcPr>
            <w:tcW w:w="1264" w:type="dxa"/>
            <w:gridSpan w:val="3"/>
            <w:vAlign w:val="center"/>
          </w:tcPr>
          <w:p>
            <w:pPr>
              <w:jc w:val="center"/>
              <w:rPr>
                <w:rFonts w:ascii="宋体" w:hAnsi="宋体"/>
                <w:b/>
                <w:szCs w:val="21"/>
              </w:rPr>
            </w:pPr>
            <w:r>
              <w:rPr>
                <w:rFonts w:hint="eastAsia" w:ascii="宋体" w:hAnsi="宋体"/>
                <w:b/>
                <w:szCs w:val="21"/>
              </w:rPr>
              <w:t>学历</w:t>
            </w:r>
          </w:p>
        </w:tc>
        <w:tc>
          <w:tcPr>
            <w:tcW w:w="1684"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938" w:hRule="atLeast"/>
          <w:jc w:val="center"/>
        </w:trPr>
        <w:tc>
          <w:tcPr>
            <w:tcW w:w="1999" w:type="dxa"/>
            <w:vAlign w:val="center"/>
          </w:tcPr>
          <w:p>
            <w:pPr>
              <w:jc w:val="center"/>
              <w:rPr>
                <w:rFonts w:ascii="宋体" w:hAnsi="宋体"/>
                <w:b/>
                <w:szCs w:val="21"/>
              </w:rPr>
            </w:pPr>
            <w:r>
              <w:rPr>
                <w:rFonts w:hint="eastAsia" w:ascii="宋体" w:hAnsi="宋体"/>
                <w:b/>
                <w:szCs w:val="21"/>
              </w:rPr>
              <w:t>企业负责人</w:t>
            </w:r>
          </w:p>
          <w:p>
            <w:pPr>
              <w:jc w:val="center"/>
              <w:rPr>
                <w:rFonts w:ascii="宋体" w:hAnsi="宋体"/>
                <w:b/>
                <w:szCs w:val="21"/>
              </w:rPr>
            </w:pPr>
            <w:r>
              <w:rPr>
                <w:rFonts w:hint="eastAsia" w:ascii="宋体" w:hAnsi="宋体"/>
                <w:b/>
                <w:szCs w:val="21"/>
              </w:rPr>
              <w:t>（身份证号码）</w:t>
            </w:r>
          </w:p>
        </w:tc>
        <w:tc>
          <w:tcPr>
            <w:tcW w:w="2226" w:type="dxa"/>
            <w:gridSpan w:val="2"/>
            <w:vAlign w:val="center"/>
          </w:tcPr>
          <w:p>
            <w:pPr>
              <w:jc w:val="center"/>
              <w:rPr>
                <w:rFonts w:ascii="宋体" w:hAnsi="宋体" w:cs="宋体"/>
                <w:b/>
                <w:szCs w:val="21"/>
              </w:rPr>
            </w:pPr>
          </w:p>
        </w:tc>
        <w:tc>
          <w:tcPr>
            <w:tcW w:w="946" w:type="dxa"/>
            <w:vAlign w:val="center"/>
          </w:tcPr>
          <w:p>
            <w:pPr>
              <w:jc w:val="center"/>
              <w:rPr>
                <w:rFonts w:ascii="宋体" w:hAnsi="宋体"/>
                <w:b/>
                <w:szCs w:val="21"/>
              </w:rPr>
            </w:pPr>
            <w:r>
              <w:rPr>
                <w:rFonts w:hint="eastAsia" w:ascii="宋体" w:hAnsi="宋体"/>
                <w:b/>
                <w:szCs w:val="21"/>
              </w:rPr>
              <w:t>职称</w:t>
            </w:r>
          </w:p>
        </w:tc>
        <w:tc>
          <w:tcPr>
            <w:tcW w:w="1406" w:type="dxa"/>
            <w:gridSpan w:val="3"/>
            <w:vAlign w:val="center"/>
          </w:tcPr>
          <w:p>
            <w:pPr>
              <w:jc w:val="center"/>
              <w:rPr>
                <w:rFonts w:ascii="宋体" w:hAnsi="宋体"/>
                <w:b/>
                <w:szCs w:val="21"/>
              </w:rPr>
            </w:pPr>
          </w:p>
        </w:tc>
        <w:tc>
          <w:tcPr>
            <w:tcW w:w="1264" w:type="dxa"/>
            <w:gridSpan w:val="3"/>
            <w:vAlign w:val="center"/>
          </w:tcPr>
          <w:p>
            <w:pPr>
              <w:jc w:val="center"/>
              <w:rPr>
                <w:rFonts w:ascii="宋体" w:hAnsi="宋体"/>
                <w:b/>
                <w:szCs w:val="21"/>
              </w:rPr>
            </w:pPr>
            <w:r>
              <w:rPr>
                <w:rFonts w:hint="eastAsia" w:ascii="宋体" w:hAnsi="宋体"/>
                <w:b/>
                <w:szCs w:val="21"/>
              </w:rPr>
              <w:t>学历</w:t>
            </w:r>
          </w:p>
        </w:tc>
        <w:tc>
          <w:tcPr>
            <w:tcW w:w="1684"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938" w:hRule="atLeast"/>
          <w:jc w:val="center"/>
        </w:trPr>
        <w:tc>
          <w:tcPr>
            <w:tcW w:w="1999" w:type="dxa"/>
            <w:vAlign w:val="center"/>
          </w:tcPr>
          <w:p>
            <w:pPr>
              <w:jc w:val="center"/>
              <w:rPr>
                <w:rFonts w:ascii="宋体" w:hAnsi="宋体"/>
                <w:b/>
                <w:szCs w:val="21"/>
              </w:rPr>
            </w:pPr>
            <w:r>
              <w:rPr>
                <w:rFonts w:hint="eastAsia" w:ascii="宋体" w:hAnsi="宋体"/>
                <w:b/>
                <w:szCs w:val="21"/>
              </w:rPr>
              <w:t>质量负责人</w:t>
            </w:r>
          </w:p>
        </w:tc>
        <w:tc>
          <w:tcPr>
            <w:tcW w:w="2226" w:type="dxa"/>
            <w:gridSpan w:val="2"/>
            <w:vAlign w:val="center"/>
          </w:tcPr>
          <w:p>
            <w:pPr>
              <w:jc w:val="center"/>
              <w:rPr>
                <w:rFonts w:ascii="宋体" w:hAnsi="宋体" w:cs="宋体"/>
                <w:b/>
                <w:szCs w:val="21"/>
              </w:rPr>
            </w:pPr>
          </w:p>
        </w:tc>
        <w:tc>
          <w:tcPr>
            <w:tcW w:w="946" w:type="dxa"/>
            <w:vAlign w:val="center"/>
          </w:tcPr>
          <w:p>
            <w:pPr>
              <w:jc w:val="center"/>
              <w:rPr>
                <w:rFonts w:ascii="宋体" w:hAnsi="宋体"/>
                <w:b/>
                <w:szCs w:val="21"/>
              </w:rPr>
            </w:pPr>
            <w:r>
              <w:rPr>
                <w:rFonts w:hint="eastAsia" w:ascii="宋体" w:hAnsi="宋体"/>
                <w:b/>
                <w:szCs w:val="21"/>
              </w:rPr>
              <w:t>职称</w:t>
            </w:r>
          </w:p>
        </w:tc>
        <w:tc>
          <w:tcPr>
            <w:tcW w:w="1406" w:type="dxa"/>
            <w:gridSpan w:val="3"/>
            <w:vAlign w:val="center"/>
          </w:tcPr>
          <w:p>
            <w:pPr>
              <w:jc w:val="center"/>
              <w:rPr>
                <w:rFonts w:ascii="宋体" w:hAnsi="宋体"/>
                <w:b/>
                <w:szCs w:val="21"/>
              </w:rPr>
            </w:pPr>
          </w:p>
        </w:tc>
        <w:tc>
          <w:tcPr>
            <w:tcW w:w="1264" w:type="dxa"/>
            <w:gridSpan w:val="3"/>
            <w:vAlign w:val="center"/>
          </w:tcPr>
          <w:p>
            <w:pPr>
              <w:jc w:val="center"/>
              <w:rPr>
                <w:rFonts w:ascii="宋体" w:hAnsi="宋体"/>
                <w:b/>
                <w:szCs w:val="21"/>
              </w:rPr>
            </w:pPr>
            <w:r>
              <w:rPr>
                <w:rFonts w:hint="eastAsia" w:ascii="宋体" w:hAnsi="宋体"/>
                <w:b/>
                <w:szCs w:val="21"/>
              </w:rPr>
              <w:t>学历</w:t>
            </w:r>
          </w:p>
        </w:tc>
        <w:tc>
          <w:tcPr>
            <w:tcW w:w="1684" w:type="dxa"/>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458" w:hRule="atLeast"/>
          <w:jc w:val="center"/>
        </w:trPr>
        <w:tc>
          <w:tcPr>
            <w:tcW w:w="1999" w:type="dxa"/>
            <w:vAlign w:val="center"/>
          </w:tcPr>
          <w:p>
            <w:pPr>
              <w:jc w:val="center"/>
              <w:rPr>
                <w:rFonts w:ascii="宋体" w:hAnsi="宋体"/>
                <w:b/>
                <w:szCs w:val="21"/>
              </w:rPr>
            </w:pPr>
            <w:r>
              <w:rPr>
                <w:rFonts w:hint="eastAsia" w:ascii="宋体" w:hAnsi="宋体"/>
                <w:b/>
                <w:szCs w:val="21"/>
              </w:rPr>
              <w:t>店堂使用</w:t>
            </w:r>
          </w:p>
          <w:p>
            <w:pPr>
              <w:jc w:val="center"/>
              <w:rPr>
                <w:rFonts w:ascii="宋体" w:hAnsi="宋体"/>
                <w:b/>
                <w:szCs w:val="21"/>
              </w:rPr>
            </w:pPr>
            <w:r>
              <w:rPr>
                <w:rFonts w:hint="eastAsia" w:ascii="宋体" w:hAnsi="宋体"/>
                <w:b/>
                <w:szCs w:val="21"/>
              </w:rPr>
              <w:t>总面积</w:t>
            </w:r>
          </w:p>
        </w:tc>
        <w:tc>
          <w:tcPr>
            <w:tcW w:w="2226" w:type="dxa"/>
            <w:gridSpan w:val="2"/>
            <w:vAlign w:val="center"/>
          </w:tcPr>
          <w:p>
            <w:pPr>
              <w:jc w:val="center"/>
              <w:rPr>
                <w:rFonts w:ascii="宋体" w:hAnsi="宋体" w:cs="宋体"/>
                <w:b/>
                <w:szCs w:val="21"/>
              </w:rPr>
            </w:pPr>
          </w:p>
        </w:tc>
        <w:tc>
          <w:tcPr>
            <w:tcW w:w="2352" w:type="dxa"/>
            <w:gridSpan w:val="4"/>
            <w:vAlign w:val="center"/>
          </w:tcPr>
          <w:p>
            <w:pPr>
              <w:jc w:val="center"/>
              <w:rPr>
                <w:rFonts w:ascii="宋体" w:hAnsi="宋体"/>
                <w:b/>
                <w:szCs w:val="21"/>
              </w:rPr>
            </w:pPr>
            <w:r>
              <w:rPr>
                <w:rFonts w:hint="eastAsia" w:ascii="宋体" w:hAnsi="宋体"/>
                <w:b/>
                <w:szCs w:val="21"/>
              </w:rPr>
              <w:t>中药饮片营业</w:t>
            </w:r>
          </w:p>
          <w:p>
            <w:pPr>
              <w:jc w:val="center"/>
              <w:rPr>
                <w:rFonts w:ascii="宋体" w:hAnsi="宋体"/>
                <w:b/>
                <w:szCs w:val="21"/>
              </w:rPr>
            </w:pPr>
            <w:r>
              <w:rPr>
                <w:rFonts w:hint="eastAsia" w:ascii="宋体" w:hAnsi="宋体"/>
                <w:b/>
                <w:szCs w:val="21"/>
              </w:rPr>
              <w:t>区域面积</w:t>
            </w:r>
          </w:p>
        </w:tc>
        <w:tc>
          <w:tcPr>
            <w:tcW w:w="2948" w:type="dxa"/>
            <w:gridSpan w:val="4"/>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trHeight w:val="606" w:hRule="atLeast"/>
          <w:jc w:val="center"/>
        </w:trPr>
        <w:tc>
          <w:tcPr>
            <w:tcW w:w="1999" w:type="dxa"/>
            <w:vAlign w:val="center"/>
          </w:tcPr>
          <w:p>
            <w:pPr>
              <w:jc w:val="center"/>
              <w:rPr>
                <w:rFonts w:ascii="宋体" w:hAnsi="宋体"/>
                <w:b/>
                <w:szCs w:val="21"/>
              </w:rPr>
            </w:pPr>
            <w:r>
              <w:rPr>
                <w:rFonts w:hint="eastAsia" w:ascii="宋体" w:hAnsi="宋体"/>
                <w:b/>
                <w:szCs w:val="21"/>
              </w:rPr>
              <w:t>仓库面积</w:t>
            </w:r>
          </w:p>
        </w:tc>
        <w:tc>
          <w:tcPr>
            <w:tcW w:w="1228" w:type="dxa"/>
            <w:vAlign w:val="center"/>
          </w:tcPr>
          <w:p>
            <w:pPr>
              <w:jc w:val="center"/>
              <w:rPr>
                <w:rFonts w:ascii="宋体" w:hAnsi="宋体"/>
                <w:b/>
                <w:szCs w:val="21"/>
              </w:rPr>
            </w:pPr>
          </w:p>
        </w:tc>
        <w:tc>
          <w:tcPr>
            <w:tcW w:w="998" w:type="dxa"/>
            <w:vAlign w:val="center"/>
          </w:tcPr>
          <w:p>
            <w:pPr>
              <w:jc w:val="center"/>
              <w:rPr>
                <w:rFonts w:ascii="宋体" w:hAnsi="宋体"/>
                <w:b/>
                <w:szCs w:val="21"/>
              </w:rPr>
            </w:pPr>
            <w:r>
              <w:rPr>
                <w:rFonts w:hint="eastAsia" w:ascii="宋体" w:hAnsi="宋体"/>
                <w:b/>
                <w:szCs w:val="21"/>
              </w:rPr>
              <w:t>常温库</w:t>
            </w:r>
          </w:p>
        </w:tc>
        <w:tc>
          <w:tcPr>
            <w:tcW w:w="946" w:type="dxa"/>
            <w:vAlign w:val="center"/>
          </w:tcPr>
          <w:p>
            <w:pPr>
              <w:jc w:val="center"/>
              <w:rPr>
                <w:rFonts w:ascii="宋体" w:hAnsi="宋体"/>
                <w:b/>
                <w:szCs w:val="21"/>
              </w:rPr>
            </w:pPr>
          </w:p>
        </w:tc>
        <w:tc>
          <w:tcPr>
            <w:tcW w:w="1406" w:type="dxa"/>
            <w:gridSpan w:val="3"/>
            <w:vAlign w:val="center"/>
          </w:tcPr>
          <w:p>
            <w:pPr>
              <w:jc w:val="center"/>
              <w:rPr>
                <w:rFonts w:ascii="宋体" w:hAnsi="宋体"/>
                <w:b/>
                <w:szCs w:val="21"/>
              </w:rPr>
            </w:pPr>
            <w:r>
              <w:rPr>
                <w:rFonts w:hint="eastAsia" w:ascii="宋体" w:hAnsi="宋体"/>
                <w:b/>
                <w:szCs w:val="21"/>
              </w:rPr>
              <w:t>阴凉库</w:t>
            </w:r>
          </w:p>
        </w:tc>
        <w:tc>
          <w:tcPr>
            <w:tcW w:w="2948" w:type="dxa"/>
            <w:gridSpan w:val="4"/>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1081" w:hRule="atLeast"/>
          <w:jc w:val="center"/>
        </w:trPr>
        <w:tc>
          <w:tcPr>
            <w:tcW w:w="1999" w:type="dxa"/>
            <w:vAlign w:val="center"/>
          </w:tcPr>
          <w:p>
            <w:pPr>
              <w:spacing w:line="300" w:lineRule="exact"/>
              <w:jc w:val="center"/>
              <w:rPr>
                <w:rFonts w:ascii="宋体" w:hAnsi="宋体"/>
                <w:b/>
                <w:szCs w:val="21"/>
              </w:rPr>
            </w:pPr>
            <w:r>
              <w:rPr>
                <w:rFonts w:hint="eastAsia" w:ascii="宋体" w:hAnsi="宋体"/>
                <w:b/>
                <w:szCs w:val="21"/>
              </w:rPr>
              <w:t>拟经营类别</w:t>
            </w:r>
          </w:p>
          <w:p>
            <w:pPr>
              <w:spacing w:line="300" w:lineRule="exact"/>
              <w:jc w:val="center"/>
              <w:rPr>
                <w:rFonts w:ascii="宋体" w:hAnsi="宋体"/>
                <w:b/>
                <w:szCs w:val="21"/>
              </w:rPr>
            </w:pPr>
            <w:r>
              <w:rPr>
                <w:rFonts w:hint="eastAsia" w:ascii="宋体" w:hAnsi="宋体"/>
                <w:b/>
                <w:szCs w:val="21"/>
              </w:rPr>
              <w:t>（拟经营的在</w:t>
            </w:r>
            <w:r>
              <w:rPr>
                <w:rFonts w:hint="eastAsia" w:ascii="宋体" w:hAnsi="宋体" w:cs="宋体"/>
                <w:b/>
                <w:color w:val="000000"/>
                <w:kern w:val="0"/>
                <w:szCs w:val="21"/>
              </w:rPr>
              <w:t>□内</w:t>
            </w:r>
            <w:r>
              <w:rPr>
                <w:rFonts w:hint="eastAsia" w:ascii="宋体" w:hAnsi="宋体"/>
                <w:b/>
                <w:szCs w:val="21"/>
              </w:rPr>
              <w:t>打√）</w:t>
            </w:r>
          </w:p>
        </w:tc>
        <w:tc>
          <w:tcPr>
            <w:tcW w:w="7526" w:type="dxa"/>
            <w:gridSpan w:val="10"/>
            <w:vAlign w:val="center"/>
          </w:tcPr>
          <w:p>
            <w:pPr>
              <w:widowControl/>
              <w:spacing w:line="400" w:lineRule="exact"/>
              <w:rPr>
                <w:rFonts w:ascii="宋体" w:hAnsi="宋体" w:cs="宋体"/>
                <w:b/>
                <w:color w:val="000000"/>
                <w:kern w:val="0"/>
                <w:szCs w:val="21"/>
              </w:rPr>
            </w:pPr>
            <w:r>
              <w:rPr>
                <w:rFonts w:hint="eastAsia" w:ascii="宋体" w:hAnsi="宋体" w:cs="宋体"/>
                <w:b/>
                <w:color w:val="000000"/>
                <w:kern w:val="0"/>
                <w:szCs w:val="21"/>
              </w:rPr>
              <w:t>药品□、非处方药□、乙类非处方药□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1133" w:hRule="atLeast"/>
          <w:jc w:val="center"/>
        </w:trPr>
        <w:tc>
          <w:tcPr>
            <w:tcW w:w="1999" w:type="dxa"/>
            <w:vAlign w:val="center"/>
          </w:tcPr>
          <w:p>
            <w:pPr>
              <w:spacing w:line="300" w:lineRule="exact"/>
              <w:jc w:val="center"/>
              <w:rPr>
                <w:rFonts w:ascii="宋体" w:hAnsi="宋体"/>
                <w:b/>
                <w:szCs w:val="21"/>
              </w:rPr>
            </w:pPr>
            <w:r>
              <w:rPr>
                <w:rFonts w:hint="eastAsia" w:ascii="宋体" w:hAnsi="宋体"/>
                <w:b/>
                <w:szCs w:val="21"/>
              </w:rPr>
              <w:t>拟经营范围</w:t>
            </w:r>
          </w:p>
          <w:p>
            <w:pPr>
              <w:spacing w:line="300" w:lineRule="exact"/>
              <w:jc w:val="center"/>
              <w:rPr>
                <w:rFonts w:ascii="宋体" w:hAnsi="宋体"/>
                <w:b/>
                <w:szCs w:val="21"/>
              </w:rPr>
            </w:pPr>
            <w:r>
              <w:rPr>
                <w:rFonts w:hint="eastAsia" w:ascii="宋体" w:hAnsi="宋体"/>
                <w:b/>
                <w:szCs w:val="21"/>
              </w:rPr>
              <w:t>（拟经营的在</w:t>
            </w:r>
            <w:r>
              <w:rPr>
                <w:rFonts w:hint="eastAsia" w:ascii="宋体" w:hAnsi="宋体" w:cs="宋体"/>
                <w:b/>
                <w:color w:val="000000"/>
                <w:kern w:val="0"/>
                <w:szCs w:val="21"/>
              </w:rPr>
              <w:t>□内</w:t>
            </w:r>
            <w:r>
              <w:rPr>
                <w:rFonts w:hint="eastAsia" w:ascii="宋体" w:hAnsi="宋体"/>
                <w:b/>
                <w:szCs w:val="21"/>
              </w:rPr>
              <w:t>打√）</w:t>
            </w:r>
          </w:p>
        </w:tc>
        <w:tc>
          <w:tcPr>
            <w:tcW w:w="7526" w:type="dxa"/>
            <w:gridSpan w:val="10"/>
            <w:vAlign w:val="center"/>
          </w:tcPr>
          <w:p>
            <w:pPr>
              <w:widowControl/>
              <w:spacing w:line="400" w:lineRule="exact"/>
              <w:rPr>
                <w:rFonts w:ascii="宋体" w:hAnsi="宋体" w:cs="宋体"/>
                <w:b/>
                <w:color w:val="000000"/>
                <w:kern w:val="0"/>
                <w:szCs w:val="21"/>
              </w:rPr>
            </w:pPr>
            <w:r>
              <w:rPr>
                <w:rFonts w:hint="eastAsia" w:ascii="宋体" w:hAnsi="宋体" w:cs="宋体"/>
                <w:b/>
                <w:color w:val="000000"/>
                <w:kern w:val="0"/>
                <w:szCs w:val="21"/>
              </w:rPr>
              <w:t>中成药□、中药饮片（配方</w:t>
            </w:r>
            <w:r>
              <w:rPr>
                <w:rFonts w:hint="eastAsia" w:ascii="宋体" w:hAnsi="宋体" w:cs="宋体"/>
                <w:b/>
                <w:color w:val="000000"/>
                <w:kern w:val="0"/>
                <w:szCs w:val="21"/>
              </w:rPr>
              <w:sym w:font="Wingdings 2" w:char="00A3"/>
            </w:r>
            <w:r>
              <w:rPr>
                <w:rFonts w:hint="eastAsia" w:ascii="宋体" w:hAnsi="宋体" w:cs="宋体"/>
                <w:b/>
                <w:color w:val="000000"/>
                <w:kern w:val="0"/>
                <w:szCs w:val="21"/>
              </w:rPr>
              <w:t>、精品包装□）、化学药制剂□、抗生素制剂□、生化药品□、生物制品(除疫苗、血液制品)</w:t>
            </w:r>
            <w:r>
              <w:rPr>
                <w:rFonts w:hint="eastAsia" w:ascii="宋体" w:hAnsi="宋体" w:cs="宋体"/>
                <w:b/>
                <w:color w:val="000000"/>
                <w:kern w:val="0"/>
                <w:szCs w:val="21"/>
              </w:rPr>
              <w:sym w:font="Wingdings 2" w:char="00A3"/>
            </w:r>
            <w:r>
              <w:rPr>
                <w:rFonts w:hint="eastAsia" w:ascii="宋体" w:hAnsi="宋体" w:cs="宋体"/>
                <w:b/>
                <w:color w:val="000000"/>
                <w:kern w:val="0"/>
                <w:szCs w:val="21"/>
                <w:lang w:eastAsia="zh-CN"/>
              </w:rPr>
              <w:t>、</w:t>
            </w:r>
            <w:r>
              <w:rPr>
                <w:rFonts w:hint="eastAsia" w:ascii="宋体" w:hAnsi="宋体" w:cs="宋体"/>
                <w:b/>
                <w:color w:val="000000"/>
                <w:kern w:val="0"/>
                <w:szCs w:val="21"/>
              </w:rPr>
              <w:t>中药饮片</w:t>
            </w:r>
            <w:r>
              <w:rPr>
                <w:rFonts w:hint="eastAsia" w:ascii="宋体" w:hAnsi="宋体" w:cs="宋体"/>
                <w:b/>
                <w:color w:val="000000"/>
                <w:kern w:val="0"/>
                <w:szCs w:val="21"/>
                <w:lang w:eastAsia="zh-CN"/>
              </w:rPr>
              <w:t>精品包装</w:t>
            </w:r>
            <w:r>
              <w:rPr>
                <w:rFonts w:hint="eastAsia" w:ascii="宋体" w:hAnsi="宋体" w:cs="宋体"/>
                <w:b/>
                <w:color w:val="000000"/>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4" w:type="dxa"/>
          <w:cantSplit/>
          <w:trHeight w:val="764" w:hRule="atLeast"/>
          <w:jc w:val="center"/>
        </w:trPr>
        <w:tc>
          <w:tcPr>
            <w:tcW w:w="1999" w:type="dxa"/>
            <w:vAlign w:val="center"/>
          </w:tcPr>
          <w:p>
            <w:pPr>
              <w:jc w:val="center"/>
              <w:rPr>
                <w:rFonts w:ascii="宋体" w:hAnsi="宋体"/>
                <w:b/>
                <w:szCs w:val="21"/>
              </w:rPr>
            </w:pPr>
            <w:r>
              <w:rPr>
                <w:rFonts w:hint="eastAsia" w:ascii="宋体" w:hAnsi="宋体"/>
                <w:b/>
                <w:szCs w:val="21"/>
              </w:rPr>
              <w:t>联 系 人</w:t>
            </w:r>
          </w:p>
        </w:tc>
        <w:tc>
          <w:tcPr>
            <w:tcW w:w="4053" w:type="dxa"/>
            <w:gridSpan w:val="5"/>
            <w:vAlign w:val="center"/>
          </w:tcPr>
          <w:p>
            <w:pPr>
              <w:jc w:val="center"/>
              <w:rPr>
                <w:rFonts w:ascii="宋体" w:hAnsi="宋体"/>
                <w:b/>
                <w:szCs w:val="21"/>
              </w:rPr>
            </w:pPr>
          </w:p>
        </w:tc>
        <w:tc>
          <w:tcPr>
            <w:tcW w:w="1377" w:type="dxa"/>
            <w:gridSpan w:val="3"/>
            <w:vAlign w:val="center"/>
          </w:tcPr>
          <w:p>
            <w:pPr>
              <w:jc w:val="center"/>
              <w:rPr>
                <w:rFonts w:ascii="宋体" w:hAnsi="宋体"/>
                <w:b/>
                <w:szCs w:val="21"/>
              </w:rPr>
            </w:pPr>
            <w:r>
              <w:rPr>
                <w:rFonts w:hint="eastAsia" w:ascii="宋体" w:hAnsi="宋体"/>
                <w:b/>
                <w:szCs w:val="21"/>
              </w:rPr>
              <w:t>电话</w:t>
            </w:r>
          </w:p>
        </w:tc>
        <w:tc>
          <w:tcPr>
            <w:tcW w:w="2096" w:type="dxa"/>
            <w:gridSpan w:val="2"/>
            <w:vAlign w:val="center"/>
          </w:tcPr>
          <w:p>
            <w:pPr>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4" w:hRule="atLeast"/>
          <w:jc w:val="center"/>
        </w:trPr>
        <w:tc>
          <w:tcPr>
            <w:tcW w:w="1999" w:type="dxa"/>
            <w:vAlign w:val="center"/>
          </w:tcPr>
          <w:p>
            <w:pPr>
              <w:jc w:val="center"/>
              <w:rPr>
                <w:rFonts w:ascii="宋体" w:hAnsi="宋体"/>
                <w:b/>
                <w:szCs w:val="21"/>
              </w:rPr>
            </w:pPr>
            <w:r>
              <w:rPr>
                <w:rFonts w:hint="eastAsia" w:ascii="宋体" w:hAnsi="宋体"/>
                <w:b/>
                <w:szCs w:val="21"/>
              </w:rPr>
              <w:t>通讯地址</w:t>
            </w:r>
          </w:p>
        </w:tc>
        <w:tc>
          <w:tcPr>
            <w:tcW w:w="4043" w:type="dxa"/>
            <w:gridSpan w:val="4"/>
            <w:vAlign w:val="center"/>
          </w:tcPr>
          <w:p>
            <w:pPr>
              <w:jc w:val="center"/>
              <w:rPr>
                <w:rFonts w:ascii="宋体" w:hAnsi="宋体"/>
                <w:b/>
                <w:szCs w:val="21"/>
              </w:rPr>
            </w:pPr>
          </w:p>
        </w:tc>
        <w:tc>
          <w:tcPr>
            <w:tcW w:w="1377" w:type="dxa"/>
            <w:gridSpan w:val="3"/>
            <w:vAlign w:val="center"/>
          </w:tcPr>
          <w:p>
            <w:pPr>
              <w:jc w:val="center"/>
              <w:rPr>
                <w:rFonts w:ascii="宋体" w:hAnsi="宋体"/>
                <w:b/>
                <w:szCs w:val="21"/>
              </w:rPr>
            </w:pPr>
            <w:r>
              <w:rPr>
                <w:rFonts w:hint="eastAsia" w:ascii="宋体" w:hAnsi="宋体"/>
                <w:b/>
                <w:szCs w:val="21"/>
              </w:rPr>
              <w:t>邮编</w:t>
            </w:r>
          </w:p>
        </w:tc>
        <w:tc>
          <w:tcPr>
            <w:tcW w:w="2130" w:type="dxa"/>
            <w:gridSpan w:val="4"/>
            <w:vAlign w:val="center"/>
          </w:tcPr>
          <w:p>
            <w:pPr>
              <w:jc w:val="center"/>
              <w:rPr>
                <w:rFonts w:ascii="宋体" w:hAnsi="宋体"/>
                <w:b/>
                <w:szCs w:val="21"/>
              </w:rPr>
            </w:pPr>
          </w:p>
        </w:tc>
      </w:tr>
    </w:tbl>
    <w:p>
      <w:pPr>
        <w:spacing w:before="200"/>
        <w:rPr>
          <w:rFonts w:ascii="宋体" w:hAnsi="宋体"/>
          <w:b/>
          <w:szCs w:val="21"/>
        </w:rPr>
      </w:pPr>
      <w:r>
        <w:rPr>
          <w:rFonts w:hint="eastAsia" w:ascii="宋体" w:hAnsi="宋体"/>
          <w:b/>
          <w:szCs w:val="21"/>
        </w:rPr>
        <w:t>注：店堂使用面积指营业场所实际使用面积，不含办公用房、辅助用房面积。</w:t>
      </w:r>
    </w:p>
    <w:p>
      <w:pPr>
        <w:spacing w:before="200"/>
        <w:ind w:firstLine="420"/>
        <w:rPr>
          <w:rFonts w:ascii="宋体" w:hAnsi="宋体"/>
          <w:b/>
          <w:szCs w:val="21"/>
        </w:rPr>
      </w:pPr>
      <w:r>
        <w:rPr>
          <w:rFonts w:hint="eastAsia" w:ascii="宋体" w:hAnsi="宋体"/>
          <w:b/>
          <w:szCs w:val="21"/>
        </w:rPr>
        <w:t>申请企业：（公章）                                           年     月     日</w:t>
      </w:r>
    </w:p>
    <w:p>
      <w:pPr>
        <w:pStyle w:val="2"/>
        <w:spacing w:line="360" w:lineRule="auto"/>
        <w:rPr>
          <w:color w:val="000000"/>
          <w:sz w:val="24"/>
        </w:rPr>
      </w:pPr>
    </w:p>
    <w:p>
      <w:pPr>
        <w:jc w:val="center"/>
        <w:rPr>
          <w:b/>
          <w:sz w:val="32"/>
          <w:szCs w:val="32"/>
        </w:rPr>
      </w:pPr>
      <w:r>
        <w:rPr>
          <w:rFonts w:hint="eastAsia"/>
          <w:b/>
          <w:sz w:val="32"/>
          <w:szCs w:val="32"/>
        </w:rPr>
        <w:t>天津市开办药品零售企业实际测量记录</w:t>
      </w:r>
    </w:p>
    <w:p>
      <w:pPr>
        <w:ind w:right="420"/>
        <w:rPr>
          <w:u w:val="single"/>
        </w:rPr>
      </w:pPr>
    </w:p>
    <w:p>
      <w:pPr>
        <w:spacing w:line="480" w:lineRule="auto"/>
        <w:ind w:right="420"/>
        <w:rPr>
          <w:rFonts w:ascii="仿宋_GB2312" w:eastAsia="仿宋_GB2312"/>
          <w:sz w:val="28"/>
          <w:szCs w:val="28"/>
        </w:rPr>
      </w:pPr>
      <w:r>
        <w:rPr>
          <w:rFonts w:hint="eastAsia" w:ascii="仿宋_GB2312" w:eastAsia="仿宋_GB2312"/>
          <w:sz w:val="28"/>
          <w:szCs w:val="28"/>
          <w:u w:val="single"/>
        </w:rPr>
        <w:t xml:space="preserve">                                         </w:t>
      </w:r>
      <w:r>
        <w:rPr>
          <w:rFonts w:hint="eastAsia" w:ascii="仿宋_GB2312" w:eastAsia="仿宋_GB2312"/>
          <w:sz w:val="28"/>
          <w:szCs w:val="28"/>
        </w:rPr>
        <w:t>：</w:t>
      </w:r>
    </w:p>
    <w:p>
      <w:pPr>
        <w:spacing w:line="480" w:lineRule="auto"/>
        <w:ind w:right="-58" w:firstLine="560" w:firstLineChars="200"/>
        <w:rPr>
          <w:rFonts w:ascii="仿宋_GB2312" w:eastAsia="仿宋_GB2312"/>
          <w:sz w:val="28"/>
          <w:szCs w:val="28"/>
          <w:u w:val="single"/>
        </w:rPr>
      </w:pPr>
      <w:r>
        <w:rPr>
          <w:rFonts w:hint="eastAsia" w:ascii="仿宋_GB2312" w:eastAsia="仿宋_GB2312"/>
          <w:sz w:val="28"/>
          <w:szCs w:val="28"/>
        </w:rPr>
        <w:t>我们是</w:t>
      </w:r>
      <w:r>
        <w:rPr>
          <w:rFonts w:hint="eastAsia" w:ascii="仿宋_GB2312" w:eastAsia="仿宋_GB2312"/>
          <w:sz w:val="28"/>
          <w:szCs w:val="28"/>
          <w:u w:val="single"/>
        </w:rPr>
        <w:t>天津市宝坻区市场监督管理局</w:t>
      </w:r>
      <w:r>
        <w:rPr>
          <w:rFonts w:hint="eastAsia" w:ascii="仿宋_GB2312" w:eastAsia="仿宋_GB2312"/>
          <w:sz w:val="28"/>
          <w:szCs w:val="28"/>
        </w:rPr>
        <w:t>的药品监督人员</w:t>
      </w:r>
      <w:r>
        <w:rPr>
          <w:rFonts w:hint="eastAsia" w:ascii="仿宋_GB2312" w:eastAsia="仿宋_GB2312"/>
          <w:sz w:val="28"/>
          <w:szCs w:val="28"/>
          <w:u w:val="single"/>
        </w:rPr>
        <w:t xml:space="preserve">                        </w:t>
      </w:r>
      <w:r>
        <w:rPr>
          <w:rFonts w:hint="eastAsia" w:ascii="仿宋_GB2312" w:eastAsia="仿宋_GB2312"/>
          <w:sz w:val="28"/>
          <w:szCs w:val="28"/>
        </w:rPr>
        <w:t>，证件名称、编号是：</w:t>
      </w:r>
      <w:r>
        <w:rPr>
          <w:rFonts w:hint="eastAsia" w:ascii="仿宋_GB2312" w:eastAsia="仿宋_GB2312"/>
          <w:sz w:val="28"/>
          <w:szCs w:val="28"/>
          <w:u w:val="single"/>
        </w:rPr>
        <w:t xml:space="preserve"> 天津市行政执法证：                    </w:t>
      </w:r>
      <w:r>
        <w:rPr>
          <w:rFonts w:hint="eastAsia" w:ascii="仿宋_GB2312" w:eastAsia="仿宋_GB2312"/>
          <w:sz w:val="28"/>
          <w:szCs w:val="28"/>
        </w:rPr>
        <w:t xml:space="preserve"> 。</w:t>
      </w:r>
    </w:p>
    <w:p>
      <w:pPr>
        <w:spacing w:line="480" w:lineRule="auto"/>
        <w:ind w:right="-58" w:firstLine="560" w:firstLineChars="200"/>
        <w:rPr>
          <w:rFonts w:ascii="仿宋_GB2312" w:eastAsia="仿宋_GB2312"/>
          <w:sz w:val="28"/>
          <w:szCs w:val="28"/>
          <w:u w:val="single"/>
        </w:rPr>
      </w:pPr>
      <w:r>
        <w:rPr>
          <w:rFonts w:hint="eastAsia" w:ascii="仿宋_GB2312" w:eastAsia="仿宋_GB2312"/>
          <w:sz w:val="28"/>
          <w:szCs w:val="28"/>
        </w:rPr>
        <w:t>我局收到你单位筹建药品零售企业申请，于</w:t>
      </w:r>
      <w:r>
        <w:rPr>
          <w:rFonts w:hint="eastAsia" w:ascii="仿宋_GB2312" w:eastAsia="仿宋_GB2312"/>
          <w:sz w:val="28"/>
          <w:szCs w:val="28"/>
          <w:u w:val="single"/>
        </w:rPr>
        <w:t xml:space="preserve">        </w:t>
      </w:r>
      <w:r>
        <w:rPr>
          <w:rFonts w:hint="eastAsia" w:ascii="仿宋_GB2312" w:eastAsia="仿宋_GB2312"/>
          <w:sz w:val="28"/>
          <w:szCs w:val="28"/>
        </w:rPr>
        <w:t>年</w:t>
      </w:r>
      <w:r>
        <w:rPr>
          <w:rFonts w:hint="eastAsia" w:ascii="仿宋_GB2312" w:eastAsia="仿宋_GB2312"/>
          <w:sz w:val="28"/>
          <w:szCs w:val="28"/>
          <w:u w:val="single"/>
        </w:rPr>
        <w:t xml:space="preserve">     </w:t>
      </w:r>
      <w:r>
        <w:rPr>
          <w:rFonts w:hint="eastAsia" w:ascii="仿宋_GB2312" w:eastAsia="仿宋_GB2312"/>
          <w:sz w:val="28"/>
          <w:szCs w:val="28"/>
        </w:rPr>
        <w:t>月</w:t>
      </w:r>
      <w:r>
        <w:rPr>
          <w:rFonts w:hint="eastAsia" w:ascii="仿宋_GB2312" w:eastAsia="仿宋_GB2312"/>
          <w:sz w:val="28"/>
          <w:szCs w:val="28"/>
          <w:u w:val="single"/>
        </w:rPr>
        <w:t xml:space="preserve">     </w:t>
      </w:r>
      <w:r>
        <w:rPr>
          <w:rFonts w:hint="eastAsia" w:ascii="仿宋_GB2312" w:eastAsia="仿宋_GB2312"/>
          <w:sz w:val="28"/>
          <w:szCs w:val="28"/>
        </w:rPr>
        <w:t>日进行了实际测量。</w:t>
      </w:r>
    </w:p>
    <w:p>
      <w:pPr>
        <w:spacing w:line="480" w:lineRule="auto"/>
        <w:ind w:right="420"/>
        <w:rPr>
          <w:rFonts w:ascii="仿宋_GB2312" w:eastAsia="仿宋_GB2312"/>
          <w:sz w:val="28"/>
          <w:szCs w:val="28"/>
        </w:rPr>
      </w:pPr>
      <w:r>
        <w:rPr>
          <w:rFonts w:hint="eastAsia" w:ascii="仿宋_GB2312" w:eastAsia="仿宋_GB2312"/>
          <w:sz w:val="28"/>
          <w:szCs w:val="28"/>
        </w:rPr>
        <w:t>实际测量地址：</w:t>
      </w:r>
      <w:r>
        <w:rPr>
          <w:rFonts w:hint="eastAsia" w:ascii="仿宋_GB2312" w:eastAsia="仿宋_GB2312"/>
          <w:sz w:val="28"/>
          <w:szCs w:val="28"/>
          <w:u w:val="single"/>
        </w:rPr>
        <w:t xml:space="preserve">                                          </w:t>
      </w:r>
      <w:r>
        <w:rPr>
          <w:rFonts w:hint="eastAsia" w:ascii="仿宋_GB2312" w:eastAsia="仿宋_GB2312"/>
          <w:sz w:val="28"/>
          <w:szCs w:val="28"/>
        </w:rPr>
        <w:t xml:space="preserve"> </w:t>
      </w:r>
    </w:p>
    <w:p>
      <w:pPr>
        <w:spacing w:line="480" w:lineRule="auto"/>
        <w:ind w:right="420" w:firstLine="560" w:firstLineChars="200"/>
        <w:rPr>
          <w:rFonts w:ascii="仿宋_GB2312" w:eastAsia="仿宋_GB2312"/>
          <w:sz w:val="28"/>
          <w:szCs w:val="28"/>
          <w:u w:val="single"/>
        </w:rPr>
      </w:pPr>
      <w:r>
        <w:rPr>
          <w:rFonts w:hint="eastAsia" w:ascii="仿宋_GB2312" w:eastAsia="仿宋_GB2312"/>
          <w:sz w:val="28"/>
          <w:szCs w:val="28"/>
        </w:rPr>
        <w:t>1、营业场所使用面积：</w:t>
      </w:r>
      <w:r>
        <w:rPr>
          <w:rFonts w:hint="eastAsia" w:ascii="仿宋_GB2312" w:eastAsia="仿宋_GB2312"/>
          <w:sz w:val="28"/>
          <w:szCs w:val="28"/>
          <w:u w:val="single"/>
        </w:rPr>
        <w:t xml:space="preserve">               </w:t>
      </w:r>
      <w:r>
        <w:rPr>
          <w:rFonts w:hint="eastAsia" w:ascii="仿宋_GB2312" w:eastAsia="仿宋_GB2312"/>
          <w:sz w:val="28"/>
          <w:szCs w:val="28"/>
        </w:rPr>
        <w:t>平方米；</w:t>
      </w:r>
    </w:p>
    <w:p>
      <w:pPr>
        <w:spacing w:line="480" w:lineRule="auto"/>
        <w:ind w:right="420" w:firstLine="560" w:firstLineChars="200"/>
        <w:rPr>
          <w:rFonts w:ascii="仿宋_GB2312" w:eastAsia="仿宋_GB2312"/>
          <w:sz w:val="28"/>
          <w:szCs w:val="28"/>
        </w:rPr>
      </w:pPr>
      <w:r>
        <w:rPr>
          <w:rFonts w:hint="eastAsia" w:ascii="仿宋_GB2312" w:eastAsia="仿宋_GB2312"/>
          <w:sz w:val="28"/>
          <w:szCs w:val="28"/>
        </w:rPr>
        <w:t>2、</w:t>
      </w:r>
      <w:r>
        <w:rPr>
          <w:rFonts w:hint="eastAsia" w:ascii="仿宋_GB2312" w:hAnsi="仿宋" w:eastAsia="仿宋_GB2312" w:cs="仿宋_GB2312"/>
          <w:color w:val="000000"/>
          <w:kern w:val="0"/>
          <w:sz w:val="28"/>
          <w:szCs w:val="28"/>
        </w:rPr>
        <w:t>营业场所及仓库周边</w:t>
      </w:r>
      <w:r>
        <w:rPr>
          <w:rFonts w:ascii="仿宋_GB2312" w:hAnsi="仿宋" w:eastAsia="仿宋_GB2312" w:cs="仿宋_GB2312"/>
          <w:color w:val="000000"/>
          <w:kern w:val="0"/>
          <w:sz w:val="28"/>
          <w:szCs w:val="28"/>
        </w:rPr>
        <w:t>25</w:t>
      </w:r>
      <w:r>
        <w:rPr>
          <w:rFonts w:hint="eastAsia" w:ascii="仿宋_GB2312" w:hAnsi="仿宋" w:eastAsia="仿宋_GB2312" w:cs="仿宋_GB2312"/>
          <w:color w:val="000000"/>
          <w:kern w:val="0"/>
          <w:sz w:val="28"/>
          <w:szCs w:val="28"/>
        </w:rPr>
        <w:t>米范围内</w:t>
      </w:r>
      <w:r>
        <w:rPr>
          <w:rFonts w:hint="eastAsia" w:ascii="仿宋_GB2312" w:eastAsia="仿宋_GB2312"/>
          <w:sz w:val="28"/>
          <w:szCs w:val="28"/>
          <w:u w:val="single"/>
        </w:rPr>
        <w:t xml:space="preserve">      （有/无）</w:t>
      </w:r>
      <w:r>
        <w:rPr>
          <w:rFonts w:hint="eastAsia" w:ascii="仿宋_GB2312" w:eastAsia="仿宋_GB2312"/>
          <w:sz w:val="28"/>
          <w:szCs w:val="28"/>
        </w:rPr>
        <w:t>污染源；</w:t>
      </w:r>
    </w:p>
    <w:p>
      <w:pPr>
        <w:spacing w:line="480" w:lineRule="auto"/>
        <w:ind w:right="-180" w:firstLine="574" w:firstLineChars="205"/>
        <w:rPr>
          <w:rFonts w:ascii="仿宋_GB2312" w:eastAsia="仿宋_GB2312"/>
          <w:sz w:val="28"/>
          <w:szCs w:val="28"/>
        </w:rPr>
      </w:pPr>
      <w:r>
        <w:rPr>
          <w:rFonts w:hint="eastAsia" w:ascii="仿宋_GB2312" w:eastAsia="仿宋_GB2312"/>
          <w:sz w:val="28"/>
          <w:szCs w:val="28"/>
        </w:rPr>
        <w:t>3、其他需要说明的情况：</w:t>
      </w:r>
    </w:p>
    <w:p>
      <w:pPr>
        <w:spacing w:line="480" w:lineRule="auto"/>
        <w:ind w:right="-180" w:firstLine="435"/>
        <w:rPr>
          <w:rFonts w:ascii="仿宋_GB2312" w:eastAsia="仿宋_GB2312"/>
          <w:sz w:val="28"/>
          <w:szCs w:val="28"/>
        </w:rPr>
      </w:pPr>
    </w:p>
    <w:p>
      <w:pPr>
        <w:spacing w:line="480" w:lineRule="auto"/>
        <w:ind w:right="-180" w:firstLine="435"/>
        <w:rPr>
          <w:rFonts w:ascii="仿宋_GB2312" w:eastAsia="仿宋_GB2312"/>
          <w:sz w:val="28"/>
          <w:szCs w:val="28"/>
        </w:rPr>
      </w:pPr>
    </w:p>
    <w:p>
      <w:pPr>
        <w:spacing w:line="480" w:lineRule="auto"/>
        <w:ind w:right="-180"/>
        <w:rPr>
          <w:rFonts w:ascii="仿宋_GB2312" w:eastAsia="仿宋_GB2312"/>
          <w:sz w:val="28"/>
          <w:szCs w:val="28"/>
        </w:rPr>
      </w:pPr>
    </w:p>
    <w:p>
      <w:pPr>
        <w:spacing w:line="480" w:lineRule="auto"/>
        <w:ind w:right="-180" w:firstLine="435"/>
        <w:rPr>
          <w:rFonts w:ascii="仿宋_GB2312" w:eastAsia="仿宋_GB2312"/>
          <w:sz w:val="28"/>
          <w:szCs w:val="28"/>
        </w:rPr>
      </w:pPr>
      <w:r>
        <w:rPr>
          <w:rFonts w:hint="eastAsia" w:ascii="仿宋_GB2312" w:eastAsia="仿宋_GB2312"/>
          <w:sz w:val="28"/>
          <w:szCs w:val="28"/>
        </w:rPr>
        <w:t>以上实际测量</w:t>
      </w:r>
      <w:r>
        <w:rPr>
          <w:rFonts w:hint="eastAsia" w:ascii="仿宋_GB2312" w:eastAsia="仿宋_GB2312"/>
          <w:sz w:val="28"/>
          <w:szCs w:val="28"/>
          <w:u w:val="single"/>
        </w:rPr>
        <w:t xml:space="preserve">     （是/否）</w:t>
      </w:r>
      <w:r>
        <w:rPr>
          <w:rFonts w:hint="eastAsia" w:ascii="仿宋_GB2312" w:eastAsia="仿宋_GB2312"/>
          <w:sz w:val="28"/>
          <w:szCs w:val="28"/>
        </w:rPr>
        <w:t>符合《天津市开办药品零售企业暂行规定》。</w:t>
      </w:r>
    </w:p>
    <w:p>
      <w:pPr>
        <w:spacing w:line="480" w:lineRule="auto"/>
        <w:ind w:right="-180"/>
        <w:rPr>
          <w:rFonts w:ascii="仿宋_GB2312" w:eastAsia="仿宋_GB2312"/>
          <w:sz w:val="28"/>
          <w:szCs w:val="28"/>
        </w:rPr>
      </w:pPr>
    </w:p>
    <w:p>
      <w:pPr>
        <w:spacing w:line="480" w:lineRule="auto"/>
        <w:ind w:right="-180" w:firstLine="435"/>
        <w:rPr>
          <w:rFonts w:ascii="仿宋_GB2312" w:eastAsia="仿宋_GB2312"/>
          <w:sz w:val="28"/>
          <w:szCs w:val="28"/>
        </w:rPr>
      </w:pPr>
      <w:r>
        <w:rPr>
          <w:rFonts w:hint="eastAsia" w:ascii="仿宋_GB2312" w:eastAsia="仿宋_GB2312"/>
          <w:sz w:val="28"/>
          <w:szCs w:val="28"/>
        </w:rPr>
        <w:t xml:space="preserve">申请人（签字）：                          </w:t>
      </w:r>
    </w:p>
    <w:p>
      <w:pPr>
        <w:spacing w:line="480" w:lineRule="auto"/>
        <w:ind w:right="-180" w:firstLine="435"/>
        <w:jc w:val="right"/>
        <w:rPr>
          <w:rFonts w:ascii="仿宋_GB2312" w:eastAsia="仿宋_GB2312"/>
          <w:sz w:val="28"/>
          <w:szCs w:val="28"/>
        </w:rPr>
      </w:pPr>
      <w:r>
        <w:rPr>
          <w:rFonts w:hint="eastAsia" w:ascii="仿宋_GB2312" w:eastAsia="仿宋_GB2312"/>
          <w:sz w:val="28"/>
          <w:szCs w:val="28"/>
        </w:rPr>
        <w:t>年      月      日</w:t>
      </w:r>
    </w:p>
    <w:p>
      <w:pPr>
        <w:spacing w:line="480" w:lineRule="auto"/>
        <w:ind w:right="-180" w:firstLine="435"/>
        <w:rPr>
          <w:rFonts w:ascii="仿宋_GB2312" w:eastAsia="仿宋_GB2312"/>
          <w:sz w:val="28"/>
          <w:szCs w:val="28"/>
        </w:rPr>
      </w:pPr>
      <w:r>
        <w:rPr>
          <w:rFonts w:hint="eastAsia" w:ascii="仿宋_GB2312" w:eastAsia="仿宋_GB2312"/>
          <w:sz w:val="28"/>
          <w:szCs w:val="28"/>
        </w:rPr>
        <w:t>测量人员（签字）：</w:t>
      </w:r>
    </w:p>
    <w:p>
      <w:pPr>
        <w:wordWrap w:val="0"/>
        <w:spacing w:line="480" w:lineRule="auto"/>
        <w:ind w:right="-180" w:firstLine="435"/>
        <w:jc w:val="right"/>
        <w:rPr>
          <w:rFonts w:ascii="仿宋_GB2312" w:eastAsia="仿宋_GB2312"/>
          <w:sz w:val="28"/>
          <w:szCs w:val="28"/>
        </w:rPr>
      </w:pPr>
      <w:r>
        <w:rPr>
          <w:rFonts w:hint="eastAsia" w:ascii="仿宋_GB2312" w:eastAsia="仿宋_GB2312"/>
          <w:sz w:val="28"/>
          <w:szCs w:val="28"/>
        </w:rPr>
        <w:t xml:space="preserve">    年      月      日</w:t>
      </w:r>
    </w:p>
    <w:p>
      <w:pPr>
        <w:spacing w:line="480" w:lineRule="auto"/>
        <w:ind w:right="380"/>
        <w:rPr>
          <w:rFonts w:ascii="仿宋_GB2312" w:eastAsia="仿宋_GB2312"/>
          <w:sz w:val="28"/>
          <w:szCs w:val="28"/>
        </w:rPr>
      </w:pPr>
    </w:p>
    <w:p>
      <w:pPr>
        <w:rPr>
          <w:rFonts w:ascii="黑体" w:eastAsia="黑体"/>
          <w:sz w:val="36"/>
          <w:szCs w:val="36"/>
        </w:rPr>
      </w:pPr>
    </w:p>
    <w:p>
      <w:pPr>
        <w:rPr>
          <w:rFonts w:ascii="黑体" w:eastAsia="黑体"/>
          <w:sz w:val="36"/>
          <w:szCs w:val="36"/>
        </w:rPr>
      </w:pPr>
    </w:p>
    <w:p>
      <w:pPr>
        <w:jc w:val="center"/>
        <w:rPr>
          <w:rFonts w:ascii="宋体" w:hAnsi="宋体"/>
          <w:b/>
          <w:sz w:val="36"/>
          <w:szCs w:val="36"/>
        </w:rPr>
      </w:pPr>
      <w:r>
        <w:rPr>
          <w:rFonts w:hint="eastAsia" w:ascii="宋体" w:hAnsi="宋体"/>
          <w:b/>
          <w:sz w:val="36"/>
          <w:szCs w:val="36"/>
        </w:rPr>
        <w:t>同意筹建通知书</w:t>
      </w:r>
    </w:p>
    <w:p>
      <w:pPr>
        <w:wordWrap w:val="0"/>
        <w:jc w:val="right"/>
        <w:rPr>
          <w:rFonts w:ascii="宋体" w:hAnsi="宋体"/>
          <w:sz w:val="28"/>
          <w:szCs w:val="28"/>
        </w:rPr>
      </w:pPr>
    </w:p>
    <w:p>
      <w:pPr>
        <w:wordWrap w:val="0"/>
        <w:jc w:val="right"/>
        <w:rPr>
          <w:rFonts w:ascii="宋体" w:hAnsi="宋体"/>
          <w:sz w:val="24"/>
        </w:rPr>
      </w:pPr>
      <w:r>
        <w:rPr>
          <w:rFonts w:hint="eastAsia" w:ascii="宋体" w:hAnsi="宋体"/>
          <w:sz w:val="24"/>
        </w:rPr>
        <w:t xml:space="preserve">    编号：                     </w:t>
      </w:r>
    </w:p>
    <w:p>
      <w:pPr>
        <w:jc w:val="right"/>
        <w:rPr>
          <w:rFonts w:ascii="宋体" w:hAnsi="宋体"/>
          <w:szCs w:val="21"/>
        </w:rPr>
      </w:pPr>
    </w:p>
    <w:p>
      <w:pPr>
        <w:jc w:val="right"/>
        <w:rPr>
          <w:rFonts w:ascii="宋体" w:hAnsi="宋体"/>
          <w:szCs w:val="21"/>
        </w:rPr>
      </w:pPr>
    </w:p>
    <w:p>
      <w:pPr>
        <w:jc w:val="right"/>
        <w:rPr>
          <w:rFonts w:ascii="宋体" w:hAnsi="宋体"/>
          <w:szCs w:val="21"/>
        </w:rPr>
      </w:pPr>
    </w:p>
    <w:p>
      <w:pPr>
        <w:jc w:val="right"/>
        <w:rPr>
          <w:rFonts w:ascii="宋体" w:hAnsi="宋体"/>
          <w:szCs w:val="21"/>
        </w:rPr>
      </w:pPr>
    </w:p>
    <w:p>
      <w:pPr>
        <w:rPr>
          <w:rFonts w:ascii="仿宋_GB2312" w:hAnsi="宋体" w:eastAsia="仿宋_GB2312"/>
          <w:sz w:val="32"/>
          <w:szCs w:val="32"/>
        </w:rPr>
      </w:pPr>
      <w:r>
        <w:rPr>
          <w:rFonts w:hint="eastAsia" w:ascii="黑体" w:eastAsia="黑体"/>
          <w:sz w:val="36"/>
          <w:szCs w:val="36"/>
          <w:u w:val="single"/>
        </w:rPr>
        <w:t xml:space="preserve"> </w:t>
      </w:r>
      <w:r>
        <w:rPr>
          <w:rFonts w:hint="eastAsia" w:ascii="仿宋_GB2312" w:eastAsia="仿宋_GB2312"/>
          <w:sz w:val="32"/>
          <w:szCs w:val="32"/>
          <w:u w:val="single"/>
        </w:rPr>
        <w:t xml:space="preserve">                            </w:t>
      </w:r>
      <w:r>
        <w:rPr>
          <w:rFonts w:hint="eastAsia" w:ascii="仿宋_GB2312" w:eastAsia="仿宋_GB2312"/>
          <w:sz w:val="36"/>
          <w:szCs w:val="36"/>
          <w:u w:val="single"/>
        </w:rPr>
        <w:t xml:space="preserve"> </w:t>
      </w:r>
      <w:r>
        <w:rPr>
          <w:rFonts w:hint="eastAsia" w:ascii="仿宋_GB2312" w:hAnsi="宋体" w:eastAsia="仿宋_GB2312"/>
          <w:sz w:val="32"/>
          <w:szCs w:val="32"/>
        </w:rPr>
        <w:t>：</w:t>
      </w:r>
    </w:p>
    <w:p>
      <w:pPr>
        <w:ind w:right="-334" w:rightChars="-159" w:firstLine="640" w:firstLineChars="200"/>
        <w:jc w:val="left"/>
        <w:rPr>
          <w:rFonts w:ascii="仿宋_GB2312" w:hAnsi="宋体" w:eastAsia="仿宋_GB2312"/>
          <w:sz w:val="32"/>
          <w:szCs w:val="32"/>
        </w:rPr>
      </w:pPr>
      <w:r>
        <w:rPr>
          <w:rFonts w:hint="eastAsia" w:ascii="仿宋_GB2312" w:hAnsi="宋体" w:eastAsia="仿宋_GB2312"/>
          <w:sz w:val="32"/>
          <w:szCs w:val="32"/>
        </w:rPr>
        <w:t>经审核，你单位提交的药品零售(单店/连锁门店)筹建申请及相关资料齐全，符合规定。同意你单位按照《天津市开办药品零售企业暂行规定》进行筹建。筹建完成后及时向我局递交验收申请。</w:t>
      </w:r>
    </w:p>
    <w:p>
      <w:pPr>
        <w:jc w:val="left"/>
        <w:rPr>
          <w:rFonts w:ascii="仿宋_GB2312" w:hAnsi="宋体" w:eastAsia="仿宋_GB2312"/>
          <w:sz w:val="32"/>
          <w:szCs w:val="32"/>
        </w:rPr>
      </w:pPr>
    </w:p>
    <w:p>
      <w:pPr>
        <w:jc w:val="left"/>
        <w:rPr>
          <w:rFonts w:ascii="仿宋_GB2312" w:hAnsi="宋体" w:eastAsia="仿宋_GB2312"/>
          <w:sz w:val="32"/>
          <w:szCs w:val="32"/>
        </w:rPr>
      </w:pPr>
      <w:r>
        <w:rPr>
          <w:rFonts w:hint="eastAsia" w:ascii="仿宋_GB2312" w:hAnsi="宋体" w:eastAsia="仿宋_GB2312"/>
          <w:sz w:val="32"/>
          <w:szCs w:val="32"/>
        </w:rPr>
        <w:t xml:space="preserve">    特此通知</w:t>
      </w:r>
    </w:p>
    <w:p>
      <w:pPr>
        <w:jc w:val="left"/>
        <w:rPr>
          <w:rFonts w:ascii="仿宋_GB2312" w:hAnsi="宋体" w:eastAsia="仿宋_GB2312"/>
          <w:sz w:val="32"/>
          <w:szCs w:val="32"/>
        </w:rPr>
      </w:pPr>
    </w:p>
    <w:p>
      <w:pPr>
        <w:jc w:val="left"/>
        <w:rPr>
          <w:rFonts w:ascii="仿宋_GB2312" w:hAnsi="宋体" w:eastAsia="仿宋_GB2312"/>
          <w:sz w:val="32"/>
          <w:szCs w:val="32"/>
        </w:rPr>
      </w:pPr>
    </w:p>
    <w:p>
      <w:pPr>
        <w:jc w:val="left"/>
        <w:rPr>
          <w:rFonts w:ascii="仿宋_GB2312" w:hAnsi="宋体" w:eastAsia="仿宋_GB2312"/>
          <w:sz w:val="32"/>
          <w:szCs w:val="32"/>
        </w:rPr>
      </w:pPr>
      <w:r>
        <w:rPr>
          <w:rFonts w:hint="eastAsia" w:ascii="仿宋_GB2312" w:hAnsi="宋体" w:eastAsia="仿宋_GB2312"/>
          <w:sz w:val="32"/>
          <w:szCs w:val="32"/>
        </w:rPr>
        <w:t xml:space="preserve">                                   年    月   日</w:t>
      </w:r>
    </w:p>
    <w:p>
      <w:pPr>
        <w:spacing w:before="200"/>
        <w:rPr>
          <w:rFonts w:ascii="仿宋_GB2312" w:hAnsi="宋体" w:eastAsia="仿宋_GB2312"/>
          <w:sz w:val="24"/>
        </w:rPr>
      </w:pPr>
    </w:p>
    <w:p>
      <w:pPr>
        <w:rPr>
          <w:rFonts w:ascii="仿宋_GB2312" w:eastAsia="仿宋_GB2312"/>
        </w:rPr>
      </w:pPr>
    </w:p>
    <w:p>
      <w:pPr>
        <w:spacing w:line="480" w:lineRule="auto"/>
        <w:ind w:right="380"/>
        <w:rPr>
          <w:rFonts w:ascii="仿宋_GB2312" w:eastAsia="仿宋_GB2312"/>
          <w:sz w:val="28"/>
          <w:szCs w:val="28"/>
          <w:u w:val="single"/>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ˎ̥">
    <w:altName w:val="仿宋"/>
    <w:panose1 w:val="00000000000000000000"/>
    <w:charset w:val="00"/>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 w:name="仿宋_GB2312">
    <w:panose1 w:val="02010609030101010101"/>
    <w:charset w:val="86"/>
    <w:family w:val="modern"/>
    <w:pitch w:val="default"/>
    <w:sig w:usb0="00000001" w:usb1="080E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FEB"/>
    <w:rsid w:val="00063253"/>
    <w:rsid w:val="000735C8"/>
    <w:rsid w:val="000B0102"/>
    <w:rsid w:val="000C729C"/>
    <w:rsid w:val="000E78DD"/>
    <w:rsid w:val="00114EE0"/>
    <w:rsid w:val="00131F7A"/>
    <w:rsid w:val="00144FEB"/>
    <w:rsid w:val="001F597B"/>
    <w:rsid w:val="00226A15"/>
    <w:rsid w:val="00243F00"/>
    <w:rsid w:val="00250472"/>
    <w:rsid w:val="002824E7"/>
    <w:rsid w:val="002A2DCD"/>
    <w:rsid w:val="002B52E0"/>
    <w:rsid w:val="00344631"/>
    <w:rsid w:val="003819CA"/>
    <w:rsid w:val="003C7EA7"/>
    <w:rsid w:val="003E0FE9"/>
    <w:rsid w:val="003F5F0D"/>
    <w:rsid w:val="00424C7F"/>
    <w:rsid w:val="004F2839"/>
    <w:rsid w:val="00513A0E"/>
    <w:rsid w:val="00522657"/>
    <w:rsid w:val="0055578F"/>
    <w:rsid w:val="00574901"/>
    <w:rsid w:val="005F7178"/>
    <w:rsid w:val="006346DC"/>
    <w:rsid w:val="006644A3"/>
    <w:rsid w:val="007012A9"/>
    <w:rsid w:val="007603E6"/>
    <w:rsid w:val="00774F23"/>
    <w:rsid w:val="00792BBF"/>
    <w:rsid w:val="007F1950"/>
    <w:rsid w:val="007F34BE"/>
    <w:rsid w:val="00826459"/>
    <w:rsid w:val="00844AC0"/>
    <w:rsid w:val="00845023"/>
    <w:rsid w:val="008624C6"/>
    <w:rsid w:val="008F60CA"/>
    <w:rsid w:val="00945EF3"/>
    <w:rsid w:val="009653E4"/>
    <w:rsid w:val="009E416A"/>
    <w:rsid w:val="009E5F2D"/>
    <w:rsid w:val="009E7FBB"/>
    <w:rsid w:val="00A757A2"/>
    <w:rsid w:val="00AB029A"/>
    <w:rsid w:val="00B35AA6"/>
    <w:rsid w:val="00B940E5"/>
    <w:rsid w:val="00BA6F6B"/>
    <w:rsid w:val="00BE42EA"/>
    <w:rsid w:val="00C04587"/>
    <w:rsid w:val="00CC6062"/>
    <w:rsid w:val="00CD07ED"/>
    <w:rsid w:val="00CD2F8C"/>
    <w:rsid w:val="00D12A8D"/>
    <w:rsid w:val="00D21694"/>
    <w:rsid w:val="00D551A3"/>
    <w:rsid w:val="00DD5AD1"/>
    <w:rsid w:val="00DE060C"/>
    <w:rsid w:val="00DF4F05"/>
    <w:rsid w:val="00E0195E"/>
    <w:rsid w:val="00E16F0A"/>
    <w:rsid w:val="00E43EE7"/>
    <w:rsid w:val="00E511F9"/>
    <w:rsid w:val="00E635FD"/>
    <w:rsid w:val="00E7717B"/>
    <w:rsid w:val="00FF5C80"/>
    <w:rsid w:val="573E12A4"/>
    <w:rsid w:val="5D59EE80"/>
    <w:rsid w:val="7F677769"/>
    <w:rsid w:val="E52D86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0"/>
    <w:qFormat/>
    <w:uiPriority w:val="0"/>
    <w:rPr>
      <w:rFonts w:ascii="宋体" w:hAnsi="Courier New" w:cs="Courier New"/>
      <w:szCs w:val="21"/>
    </w:rPr>
  </w:style>
  <w:style w:type="paragraph" w:styleId="3">
    <w:name w:val="footer"/>
    <w:basedOn w:val="1"/>
    <w:link w:val="9"/>
    <w:semiHidden/>
    <w:unhideWhenUsed/>
    <w:qFormat/>
    <w:uiPriority w:val="99"/>
    <w:pPr>
      <w:tabs>
        <w:tab w:val="center" w:pos="4153"/>
        <w:tab w:val="right" w:pos="8306"/>
      </w:tabs>
      <w:snapToGrid w:val="0"/>
      <w:jc w:val="left"/>
    </w:pPr>
    <w:rPr>
      <w:sz w:val="18"/>
      <w:szCs w:val="18"/>
    </w:rPr>
  </w:style>
  <w:style w:type="paragraph" w:styleId="4">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00"/>
      <w:u w:val="none"/>
    </w:rPr>
  </w:style>
  <w:style w:type="character" w:customStyle="1" w:styleId="8">
    <w:name w:val="页眉 Char"/>
    <w:basedOn w:val="6"/>
    <w:link w:val="4"/>
    <w:semiHidden/>
    <w:qFormat/>
    <w:uiPriority w:val="99"/>
    <w:rPr>
      <w:rFonts w:ascii="Calibri" w:hAnsi="Calibri" w:eastAsia="宋体" w:cs="Times New Roman"/>
      <w:sz w:val="18"/>
      <w:szCs w:val="18"/>
    </w:rPr>
  </w:style>
  <w:style w:type="character" w:customStyle="1" w:styleId="9">
    <w:name w:val="页脚 Char"/>
    <w:basedOn w:val="6"/>
    <w:link w:val="3"/>
    <w:semiHidden/>
    <w:qFormat/>
    <w:uiPriority w:val="99"/>
    <w:rPr>
      <w:rFonts w:ascii="Calibri" w:hAnsi="Calibri" w:eastAsia="宋体" w:cs="Times New Roman"/>
      <w:sz w:val="18"/>
      <w:szCs w:val="18"/>
    </w:rPr>
  </w:style>
  <w:style w:type="character" w:customStyle="1" w:styleId="10">
    <w:name w:val="纯文本 Char"/>
    <w:basedOn w:val="6"/>
    <w:link w:val="2"/>
    <w:qFormat/>
    <w:uiPriority w:val="0"/>
    <w:rPr>
      <w:rFonts w:ascii="宋体" w:hAnsi="Courier New" w:eastAsia="宋体" w:cs="Courier New"/>
      <w:szCs w:val="21"/>
    </w:rPr>
  </w:style>
  <w:style w:type="paragraph" w:customStyle="1" w:styleId="11">
    <w:name w:val="段"/>
    <w:link w:val="12"/>
    <w:qFormat/>
    <w:uiPriority w:val="99"/>
    <w:pPr>
      <w:tabs>
        <w:tab w:val="center" w:pos="4201"/>
        <w:tab w:val="right" w:leader="dot" w:pos="9298"/>
      </w:tabs>
      <w:autoSpaceDE w:val="0"/>
      <w:autoSpaceDN w:val="0"/>
      <w:ind w:firstLine="420" w:firstLineChars="200"/>
      <w:jc w:val="both"/>
    </w:pPr>
    <w:rPr>
      <w:rFonts w:ascii="宋体" w:hAnsi="Times New Roman" w:eastAsia="宋体" w:cs="Times New Roman"/>
      <w:kern w:val="0"/>
      <w:sz w:val="21"/>
      <w:szCs w:val="20"/>
      <w:lang w:val="en-US" w:eastAsia="zh-CN" w:bidi="ar-SA"/>
    </w:rPr>
  </w:style>
  <w:style w:type="character" w:customStyle="1" w:styleId="12">
    <w:name w:val="段 Char"/>
    <w:basedOn w:val="6"/>
    <w:link w:val="11"/>
    <w:qFormat/>
    <w:locked/>
    <w:uiPriority w:val="99"/>
    <w:rPr>
      <w:rFonts w:ascii="宋体" w:hAnsi="Times New Roman" w:eastAsia="宋体" w:cs="Times New Roman"/>
      <w:kern w:val="0"/>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484</Words>
  <Characters>2759</Characters>
  <Lines>22</Lines>
  <Paragraphs>6</Paragraphs>
  <TotalTime>0</TotalTime>
  <ScaleCrop>false</ScaleCrop>
  <LinksUpToDate>false</LinksUpToDate>
  <CharactersWithSpaces>3237</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2019-08-31T15:08:00Z</dcterms:created>
  <dc:creator>微软用户</dc:creator>
  <cp:lastModifiedBy>greatwall</cp:lastModifiedBy>
  <dcterms:modified xsi:type="dcterms:W3CDTF">2023-01-17T09:38:40Z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ies>
</file>