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天津市东丽区计量检定所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本单位主要职责是为量值准确提供测试检定保障。业务范围是对工作计量器具强制检定、计量标准器具检定测试与校准、工作计量器具测试与校准及相关社会服务。</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天津市东丽区计量检定所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天津市东丽区计量检定所</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部门（单位）：天津市东丽区计量检定所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1,710,608.65</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270,405.84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128,211.99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45.14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603,687.00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2,712,958.62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45.14</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2,712,958.62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2,712,958.62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部门（单位）：天津市东丽区计量检定所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2,712,958.62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2,712,913.48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45.14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1,710,653.79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1,710,608.65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45.14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1,710,653.79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1,710,608.65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45.14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1,620,653.79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1,620,608.65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45.14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270,405.84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270,405.84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270,405.84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270,405.84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180,270.56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180,270.56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90,135.28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90,135.28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128,211.99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128,211.99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128,211.99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128,211.99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128,211.99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128,211.99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603,687.00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603,687.00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603,687.00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603,687.00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603,687.00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603,687.00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部门（单位）：天津市东丽区计量检定所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2,712,958.62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2,712,958.62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2,712,913.48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45.14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天津市东丽区计量检定所</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2,712,958.62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2,712,958.62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2,712,913.48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45.14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部门（单位）：天津市东丽区计量检定所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2,622,913.48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1,710,608.65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1,620,608.65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1,710,608.65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1,620,608.65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1,620,608.65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1,620,608.65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270,405.84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270,405.84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270,405.84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270,405.84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180,270.56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180,270.56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90,135.28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90,135.28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603,687.00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603,687.00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603,687.00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603,687.00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603,687.00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603,687.00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部门（单位）：天津市东丽区计量检定所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1,710,608.65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1,710,608.65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270,405.84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270,405.84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128,211.99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128,211.99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603,687.00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603,687.00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2,712,913.48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天津市东丽区计量检定所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2,712,913.48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2,622,913.48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2,456,476.14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166,437.34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1,710,608.65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1,620,608.65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1,454,171.31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166,437.34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1,710,608.65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1,620,608.65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1,454,171.31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166,437.34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1,620,608.65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1,620,608.65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1,454,171.31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166,437.34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270,405.84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270,405.84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270,405.84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270,405.84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270,405.84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270,405.84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180,270.56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180,270.56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180,270.56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90,135.28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90,135.28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90,135.28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128,211.99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603,687.00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部门（单位）：天津市东丽区计量检定所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2,404,738.54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166,437.34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541,188.00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15,219.24</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248,506.20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580,498.12</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2,972.41</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180,270.56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15,013.09</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90,135.28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7,534.00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112,669.99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8,162.39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336.00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603,687.00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4,990.00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29,805.00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51,737.60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1,355.00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39,011.60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283.50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25,313.35</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16,819.00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5,946.47</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15,427.28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2,456,476.14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166,437.34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天津市东丽区计量检定所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天津市东丽区计量检定所</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天津市东丽区计量检定所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天津市东丽区计量检定所</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部门（单位）：天津市东丽区计量检定所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5,946.47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5,946.47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5,946.47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部门（单位）：天津市东丽区计量检定所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其他市场监督管理事务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计量所业务保障经费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2024年度收入、支出决算总计</w:t>
      </w:r>
      <w:r>
        <w:rPr>
          <w:rFonts w:ascii="Times New Roman" w:eastAsia="仿宋_GB2312"/>
          <w:b w:val="false"/>
          <w:sz w:val="30"/>
          <w:szCs w:val="30"/>
        </w:rPr>
        <w:t>2,712,958.62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105,293.08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3.736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一是人员变动，导致人员经费支出减少；二是厉行节约，压减经费支出；三是压减项目支出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一般公共预算财政拨款收入2,712,913.48元、其他收入45.14元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一般公共服务支出1,710,608.65元、社会保障和就业支出270,405.84元、卫生健康支出128,211.99元、住房保障支出603,687.00元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2024年度本年收入合计</w:t>
      </w:r>
      <w:r>
        <w:rPr>
          <w:rFonts w:ascii="Times New Roman" w:eastAsia="仿宋_GB2312"/>
          <w:b w:val="false"/>
          <w:sz w:val="30"/>
          <w:szCs w:val="30"/>
        </w:rPr>
        <w:t>2,712,958.62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105,293.08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一是人员变动，导致人员经费支出减少；二是厉行节约，压减经费支出；三是压减项目支出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一般公共预算财政拨款收入2,712,913.48元，占99.998%；其他收入45.14元，占0.002%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2024年度本年支出合计</w:t>
      </w:r>
      <w:r>
        <w:rPr>
          <w:rFonts w:ascii="Times New Roman" w:eastAsia="仿宋_GB2312"/>
          <w:b w:val="false"/>
          <w:sz w:val="30"/>
          <w:szCs w:val="30"/>
        </w:rPr>
        <w:t>2,712,913.48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105,277.88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一是人员变动，导致人员经费支出减少；二是厉行节约，压减经费支出；三是压减项目支出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基本支出2,622,913.48元，占96.683%；项目支出90,000.00元，占3.317%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2024年度财政拨款收入、支出决算总计</w:t>
      </w:r>
      <w:r>
        <w:rPr>
          <w:rFonts w:ascii="Times New Roman" w:eastAsia="仿宋_GB2312"/>
          <w:b w:val="false"/>
          <w:sz w:val="30"/>
          <w:szCs w:val="30"/>
        </w:rPr>
        <w:t>2,712,913.48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105,277.88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3.736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一是人员变动，导致人员经费支出减少；二是厉行节约，压减经费支出；三是压减项目支出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一般公共预算财政拨款2,712,913.48元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一般公共服务支出1,710,608.65元、社会保障和就业支出270,405.84元、卫生健康支出128,211.99元、住房保障支出603,687.00元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2,712,913.48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105,277.88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3.736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一是人员变动，导致人员经费支出减少；二是厉行节约，压减经费支出；三是压减项目支出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2,712,913.48</w:t>
      </w:r>
      <w:r>
        <w:rPr>
          <w:rFonts w:ascii="Times New Roman" w:eastAsia="仿宋_GB2312"/>
          <w:b w:val="false"/>
          <w:sz w:val="30"/>
          <w:szCs w:val="30"/>
        </w:rPr>
        <w:t>元，主要用于以下方面：</w:t>
      </w:r>
      <w:r>
        <w:rPr>
          <w:rFonts w:ascii="Times New Roman" w:eastAsia="仿宋_GB2312"/>
          <w:b w:val="false"/>
          <w:sz w:val="30"/>
          <w:szCs w:val="30"/>
        </w:rPr>
        <w:t>一般公共服务支出（类）1,710,608.65元，占63.054%；社会保障和就业支出（类）270,405.84元，占9.967%；卫生健康支出（类）128,211.99元，占4.726%；住房保障支出（类）603,687.00元，占22.252%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2,603,300.00</w:t>
      </w:r>
      <w:r>
        <w:rPr>
          <w:rFonts w:ascii="Times New Roman" w:eastAsia="仿宋_GB2312"/>
          <w:b w:val="false"/>
          <w:sz w:val="30"/>
          <w:szCs w:val="30"/>
        </w:rPr>
        <w:t>元，支出决算为</w:t>
      </w:r>
      <w:r>
        <w:rPr>
          <w:rFonts w:ascii="Times New Roman" w:eastAsia="仿宋_GB2312"/>
          <w:b w:val="false"/>
          <w:sz w:val="30"/>
          <w:szCs w:val="30"/>
        </w:rPr>
        <w:t>2,712,913.48</w:t>
      </w:r>
      <w:r>
        <w:rPr>
          <w:rFonts w:ascii="Times New Roman" w:eastAsia="仿宋_GB2312"/>
          <w:b w:val="false"/>
          <w:sz w:val="30"/>
          <w:szCs w:val="30"/>
        </w:rPr>
        <w:t>元，完成年初预算的</w:t>
      </w:r>
      <w:r>
        <w:rPr>
          <w:rFonts w:ascii="Times New Roman" w:eastAsia="仿宋_GB2312"/>
          <w:b w:val="false"/>
          <w:sz w:val="30"/>
          <w:szCs w:val="30"/>
        </w:rPr>
        <w:t>104.211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1,622,700.00</w:t>
      </w:r>
      <w:r>
        <w:rPr>
          <w:rFonts w:ascii="Times New Roman" w:eastAsia="仿宋_GB2312"/>
          <w:b w:val="false"/>
          <w:sz w:val="30"/>
          <w:szCs w:val="30"/>
        </w:rPr>
        <w:t>元，支出决算为</w:t>
      </w:r>
      <w:r>
        <w:rPr>
          <w:rFonts w:ascii="Times New Roman" w:eastAsia="仿宋_GB2312"/>
          <w:b w:val="false"/>
          <w:sz w:val="30"/>
          <w:szCs w:val="30"/>
        </w:rPr>
        <w:t>1,620,608.65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99.871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其他市场监督管理事务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年中追加项目，用于计量所业务项目的开展，保障实验室检定检验工作正常运行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178,100.00</w:t>
      </w:r>
      <w:r>
        <w:rPr>
          <w:rFonts w:ascii="Times New Roman" w:eastAsia="仿宋_GB2312"/>
          <w:b w:val="false"/>
          <w:sz w:val="30"/>
          <w:szCs w:val="30"/>
        </w:rPr>
        <w:t>元，支出决算为</w:t>
      </w:r>
      <w:r>
        <w:rPr>
          <w:rFonts w:ascii="Times New Roman" w:eastAsia="仿宋_GB2312"/>
          <w:b w:val="false"/>
          <w:sz w:val="30"/>
          <w:szCs w:val="30"/>
        </w:rPr>
        <w:t>180,270.56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101.219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89,000.00</w:t>
      </w:r>
      <w:r>
        <w:rPr>
          <w:rFonts w:ascii="Times New Roman" w:eastAsia="仿宋_GB2312"/>
          <w:b w:val="false"/>
          <w:sz w:val="30"/>
          <w:szCs w:val="30"/>
        </w:rPr>
        <w:t>元，支出决算为</w:t>
      </w:r>
      <w:r>
        <w:rPr>
          <w:rFonts w:ascii="Times New Roman" w:eastAsia="仿宋_GB2312"/>
          <w:b w:val="false"/>
          <w:sz w:val="30"/>
          <w:szCs w:val="30"/>
        </w:rPr>
        <w:t>90,135.28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101.276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126,700.00</w:t>
      </w:r>
      <w:r>
        <w:rPr>
          <w:rFonts w:ascii="Times New Roman" w:eastAsia="仿宋_GB2312"/>
          <w:b w:val="false"/>
          <w:sz w:val="30"/>
          <w:szCs w:val="30"/>
        </w:rPr>
        <w:t>元，支出决算为</w:t>
      </w:r>
      <w:r>
        <w:rPr>
          <w:rFonts w:ascii="Times New Roman" w:eastAsia="仿宋_GB2312"/>
          <w:b w:val="false"/>
          <w:sz w:val="30"/>
          <w:szCs w:val="30"/>
        </w:rPr>
        <w:t>128,211.99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101.193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586,800.00</w:t>
      </w:r>
      <w:r>
        <w:rPr>
          <w:rFonts w:ascii="Times New Roman" w:eastAsia="仿宋_GB2312"/>
          <w:b w:val="false"/>
          <w:sz w:val="30"/>
          <w:szCs w:val="30"/>
        </w:rPr>
        <w:t>元，支出决算为</w:t>
      </w:r>
      <w:r>
        <w:rPr>
          <w:rFonts w:ascii="Times New Roman" w:eastAsia="仿宋_GB2312"/>
          <w:b w:val="false"/>
          <w:sz w:val="30"/>
          <w:szCs w:val="30"/>
        </w:rPr>
        <w:t>603,687.00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102.878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2,622,913.48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90,277.88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一是人员变动，导致人员经费支出减少；二是厉行节约，压减经费支出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2,456,476.14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166,437.34</w:t>
      </w:r>
      <w:r>
        <w:rPr>
          <w:rFonts w:ascii="Times New Roman" w:eastAsia="仿宋_GB2312"/>
          <w:b w:val="false"/>
          <w:sz w:val="30"/>
          <w:szCs w:val="30"/>
        </w:rPr>
        <w:t>元，主要包括</w:t>
      </w:r>
      <w:r>
        <w:rPr>
          <w:rFonts w:ascii="Times New Roman" w:eastAsia="仿宋_GB2312"/>
          <w:b w:val="false"/>
          <w:sz w:val="30"/>
          <w:szCs w:val="30"/>
        </w:rPr>
        <w:t>办公费、手续费、水费、电费、邮电费、差旅费、维修(护)费、培训费、专用材料费、工会经费、福利费、公务用车运行维护费、税金及附加费用和其他商品和服务支出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5,946.47</w:t>
      </w:r>
      <w:r>
        <w:rPr>
          <w:rFonts w:ascii="Times New Roman" w:eastAsia="仿宋_GB2312"/>
          <w:b w:val="false"/>
          <w:sz w:val="30"/>
          <w:szCs w:val="30"/>
        </w:rPr>
        <w:t>元，支出决算</w:t>
      </w:r>
      <w:r>
        <w:rPr>
          <w:rFonts w:ascii="Times New Roman" w:eastAsia="仿宋_GB2312"/>
          <w:b w:val="false"/>
          <w:sz w:val="30"/>
          <w:szCs w:val="30"/>
        </w:rPr>
        <w:t>5,946.47</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7,487.92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55.737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5,946.47</w:t>
      </w:r>
      <w:r>
        <w:rPr>
          <w:rFonts w:ascii="Times New Roman" w:eastAsia="仿宋_GB2312"/>
          <w:b w:val="false"/>
          <w:sz w:val="30"/>
          <w:szCs w:val="30"/>
        </w:rPr>
        <w:t>元，支出决算</w:t>
      </w:r>
      <w:r>
        <w:rPr>
          <w:rFonts w:ascii="Times New Roman" w:eastAsia="仿宋_GB2312"/>
          <w:b w:val="false"/>
          <w:sz w:val="30"/>
          <w:szCs w:val="30"/>
        </w:rPr>
        <w:t>5,946.47</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7,487.92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55.737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5,946.47</w:t>
      </w:r>
      <w:r>
        <w:rPr>
          <w:rFonts w:ascii="Times New Roman" w:eastAsia="仿宋_GB2312"/>
          <w:b w:val="false"/>
          <w:sz w:val="30"/>
          <w:szCs w:val="30"/>
        </w:rPr>
        <w:t>元，支出决算</w:t>
      </w:r>
      <w:r>
        <w:rPr>
          <w:rFonts w:ascii="Times New Roman" w:eastAsia="仿宋_GB2312"/>
          <w:b w:val="false"/>
          <w:sz w:val="30"/>
          <w:szCs w:val="30"/>
        </w:rPr>
        <w:t>5,946.47</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7,487.92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55.737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2</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w:t>
      </w:r>
      <w:r>
        <w:rPr>
          <w:rFonts w:ascii="Times New Roman" w:eastAsia="仿宋_GB2312"/>
          <w:b w:val="false"/>
          <w:sz w:val="30"/>
          <w:szCs w:val="30"/>
        </w:rPr>
        <w:t>2024年政府采购支出总额</w:t>
      </w:r>
      <w:r>
        <w:rPr>
          <w:rFonts w:ascii="Times New Roman" w:eastAsia="仿宋_GB2312"/>
          <w:b w:val="false"/>
          <w:sz w:val="30"/>
          <w:szCs w:val="30"/>
        </w:rPr>
        <w:t>2,688.00</w:t>
      </w:r>
      <w:r>
        <w:rPr>
          <w:rFonts w:ascii="Times New Roman" w:eastAsia="仿宋_GB2312"/>
          <w:b w:val="false"/>
          <w:sz w:val="30"/>
          <w:szCs w:val="30"/>
        </w:rPr>
        <w:t>元，其中：政府采购货物支出</w:t>
      </w:r>
      <w:r>
        <w:rPr>
          <w:rFonts w:ascii="Times New Roman" w:eastAsia="仿宋_GB2312"/>
          <w:b w:val="false"/>
          <w:sz w:val="30"/>
          <w:szCs w:val="30"/>
        </w:rPr>
        <w:t>2,688.00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2,688.00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2,688.00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天津市东丽区计量检定所</w:t>
      </w:r>
      <w:r>
        <w:rPr>
          <w:rFonts w:ascii="Times New Roman" w:eastAsia="仿宋_GB2312"/>
          <w:b w:val="false"/>
          <w:sz w:val="30"/>
          <w:szCs w:val="30"/>
        </w:rPr>
        <w:t>共有车辆</w:t>
      </w:r>
      <w:r>
        <w:rPr>
          <w:rFonts w:ascii="Times New Roman" w:eastAsia="仿宋_GB2312"/>
          <w:b w:val="false"/>
          <w:sz w:val="30"/>
          <w:szCs w:val="30"/>
        </w:rPr>
        <w:t>2</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业务用车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根据预算绩效管理要求，天津市东丽区计量检定所已对1个2024年度项目开展绩效自评，涉及金额90000元，自评结果已随部门决算一并公开。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天津市东丽区计量检定所不属于乡、镇、街级单位，不涉及公开2024年度教育、医疗卫生、社会保障和就业、住房保障、涉农补贴等民生支出情况。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