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492D" w:rsidRDefault="0042492D" w:rsidP="0042492D">
      <w:pPr>
        <w:spacing w:line="360" w:lineRule="auto"/>
        <w:jc w:val="center"/>
        <w:rPr>
          <w:rFonts w:ascii="Times New Roman" w:eastAsia="仿宋_GB2312" w:hAnsi="Times New Roman"/>
          <w:color w:val="FF0000"/>
          <w:w w:val="70"/>
          <w:sz w:val="76"/>
          <w:szCs w:val="76"/>
        </w:rPr>
      </w:pPr>
      <w:r>
        <w:rPr>
          <w:rFonts w:ascii="Times New Roman" w:eastAsia="方正小标宋简体" w:hAnsi="Times New Roman" w:hint="eastAsia"/>
          <w:b/>
          <w:color w:val="FF0000"/>
          <w:w w:val="70"/>
          <w:sz w:val="76"/>
          <w:szCs w:val="76"/>
        </w:rPr>
        <w:t>天津市河北区市场监督管理局</w:t>
      </w:r>
    </w:p>
    <w:p w:rsidR="0042492D" w:rsidRDefault="0015485B" w:rsidP="004559B1">
      <w:pPr>
        <w:spacing w:beforeLines="100" w:line="480" w:lineRule="exact"/>
        <w:rPr>
          <w:rFonts w:ascii="仿宋_GB2312" w:eastAsia="仿宋_GB2312" w:hAnsi="Times New Roman"/>
          <w:sz w:val="32"/>
          <w:szCs w:val="32"/>
        </w:rPr>
      </w:pPr>
      <w:r w:rsidRPr="0015485B">
        <w:pict>
          <v:line id="_x0000_s1028" style="position:absolute;left:0;text-align:left;z-index:251660288" from="0,11.2pt" to="442.2pt,11.2pt" strokecolor="red" strokeweight="2pt"/>
        </w:pict>
      </w:r>
    </w:p>
    <w:p w:rsidR="0042492D" w:rsidRDefault="0042492D" w:rsidP="0042492D">
      <w:pPr>
        <w:spacing w:line="560" w:lineRule="exact"/>
        <w:jc w:val="center"/>
        <w:rPr>
          <w:rFonts w:ascii="方正小标宋简体" w:eastAsia="方正小标宋简体"/>
          <w:sz w:val="44"/>
          <w:szCs w:val="44"/>
        </w:rPr>
      </w:pPr>
      <w:r>
        <w:rPr>
          <w:rFonts w:ascii="方正小标宋简体" w:eastAsia="方正小标宋简体" w:hint="eastAsia"/>
          <w:sz w:val="44"/>
          <w:szCs w:val="44"/>
        </w:rPr>
        <w:t>食品生产企业“双随机、一公开”</w:t>
      </w:r>
    </w:p>
    <w:p w:rsidR="0042492D" w:rsidRDefault="0042492D" w:rsidP="0042492D">
      <w:pPr>
        <w:spacing w:line="560" w:lineRule="exact"/>
        <w:jc w:val="center"/>
        <w:rPr>
          <w:rFonts w:ascii="方正小标宋简体" w:eastAsia="方正小标宋简体"/>
          <w:sz w:val="44"/>
          <w:szCs w:val="44"/>
        </w:rPr>
      </w:pPr>
      <w:r>
        <w:rPr>
          <w:rFonts w:ascii="方正小标宋简体" w:eastAsia="方正小标宋简体" w:hint="eastAsia"/>
          <w:sz w:val="44"/>
          <w:szCs w:val="44"/>
        </w:rPr>
        <w:t>检查结果公示</w:t>
      </w:r>
    </w:p>
    <w:p w:rsidR="0042492D" w:rsidRDefault="0042492D" w:rsidP="0042492D">
      <w:pPr>
        <w:spacing w:line="560" w:lineRule="exact"/>
        <w:ind w:firstLineChars="200" w:firstLine="640"/>
        <w:rPr>
          <w:rFonts w:ascii="仿宋_GB2312" w:eastAsia="仿宋_GB2312" w:hAnsi="仿宋_GB2312" w:cs="仿宋_GB2312"/>
          <w:sz w:val="32"/>
          <w:szCs w:val="32"/>
        </w:rPr>
      </w:pPr>
    </w:p>
    <w:p w:rsidR="0042492D" w:rsidRDefault="0042492D" w:rsidP="0042492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依照市市场监管委开展食品生产企业“双随机、一公开”检查要求，根据河北区市场监管局关于印发《2019年度河北区食品生产日常监督检查计划》的通知要求，我局于2019年11月18日随机选派执法人员对天津市冠生园食品有限责任公司食品厂进行了检查，结果为基本符合。</w:t>
      </w:r>
    </w:p>
    <w:p w:rsidR="0042492D" w:rsidRDefault="0042492D" w:rsidP="0042492D">
      <w:pPr>
        <w:spacing w:line="560" w:lineRule="exact"/>
        <w:rPr>
          <w:rFonts w:ascii="仿宋_GB2312" w:eastAsia="仿宋_GB2312" w:hAnsi="仿宋_GB2312" w:cs="仿宋_GB2312"/>
          <w:sz w:val="32"/>
          <w:szCs w:val="32"/>
        </w:rPr>
      </w:pPr>
    </w:p>
    <w:p w:rsidR="00AE22CE" w:rsidRDefault="00AE22CE">
      <w:pPr>
        <w:rPr>
          <w:rFonts w:hint="eastAsia"/>
        </w:rPr>
      </w:pPr>
    </w:p>
    <w:p w:rsidR="004559B1" w:rsidRDefault="004559B1">
      <w:pPr>
        <w:rPr>
          <w:rFonts w:hint="eastAsia"/>
        </w:rPr>
      </w:pPr>
    </w:p>
    <w:p w:rsidR="004559B1" w:rsidRPr="004559B1" w:rsidRDefault="004559B1">
      <w:pPr>
        <w:rPr>
          <w:rFonts w:ascii="仿宋_GB2312" w:eastAsia="仿宋_GB2312" w:hAnsi="仿宋_GB2312" w:cs="仿宋_GB2312"/>
          <w:sz w:val="32"/>
          <w:szCs w:val="32"/>
        </w:rPr>
      </w:pPr>
      <w:r>
        <w:rPr>
          <w:rFonts w:hint="eastAsia"/>
        </w:rPr>
        <w:t xml:space="preserve">                                       </w:t>
      </w:r>
      <w:r w:rsidRPr="004559B1">
        <w:rPr>
          <w:rFonts w:ascii="仿宋_GB2312" w:eastAsia="仿宋_GB2312" w:hAnsi="仿宋_GB2312" w:cs="仿宋_GB2312" w:hint="eastAsia"/>
          <w:sz w:val="32"/>
          <w:szCs w:val="32"/>
        </w:rPr>
        <w:t xml:space="preserve">  2019年11月18日</w:t>
      </w:r>
    </w:p>
    <w:sectPr w:rsidR="004559B1" w:rsidRPr="004559B1" w:rsidSect="0015485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2492D"/>
    <w:rsid w:val="0015485B"/>
    <w:rsid w:val="0042492D"/>
    <w:rsid w:val="004559B1"/>
    <w:rsid w:val="00AE22C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492D"/>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1704559">
      <w:bodyDiv w:val="1"/>
      <w:marLeft w:val="0"/>
      <w:marRight w:val="0"/>
      <w:marTop w:val="0"/>
      <w:marBottom w:val="0"/>
      <w:divBdr>
        <w:top w:val="none" w:sz="0" w:space="0" w:color="auto"/>
        <w:left w:val="none" w:sz="0" w:space="0" w:color="auto"/>
        <w:bottom w:val="none" w:sz="0" w:space="0" w:color="auto"/>
        <w:right w:val="none" w:sz="0" w:space="0" w:color="auto"/>
      </w:divBdr>
    </w:div>
    <w:div w:id="811144704">
      <w:bodyDiv w:val="1"/>
      <w:marLeft w:val="0"/>
      <w:marRight w:val="0"/>
      <w:marTop w:val="0"/>
      <w:marBottom w:val="0"/>
      <w:divBdr>
        <w:top w:val="none" w:sz="0" w:space="0" w:color="auto"/>
        <w:left w:val="none" w:sz="0" w:space="0" w:color="auto"/>
        <w:bottom w:val="none" w:sz="0" w:space="0" w:color="auto"/>
        <w:right w:val="none" w:sz="0" w:space="0" w:color="auto"/>
      </w:divBdr>
    </w:div>
    <w:div w:id="1408696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Words>
  <Characters>191</Characters>
  <Application>Microsoft Office Word</Application>
  <DocSecurity>0</DocSecurity>
  <Lines>1</Lines>
  <Paragraphs>1</Paragraphs>
  <ScaleCrop>false</ScaleCrop>
  <Company>FDA</Company>
  <LinksUpToDate>false</LinksUpToDate>
  <CharactersWithSpaces>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张文国</dc:creator>
  <cp:keywords/>
  <dc:description/>
  <cp:lastModifiedBy>张文国</cp:lastModifiedBy>
  <cp:revision>3</cp:revision>
  <dcterms:created xsi:type="dcterms:W3CDTF">2019-11-26T09:19:00Z</dcterms:created>
  <dcterms:modified xsi:type="dcterms:W3CDTF">2019-11-26T09:21:00Z</dcterms:modified>
</cp:coreProperties>
</file>