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附件3：</w:t>
      </w:r>
    </w:p>
    <w:tbl>
      <w:tblPr>
        <w:tblStyle w:val="4"/>
        <w:tblW w:w="151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435"/>
        <w:gridCol w:w="1440"/>
        <w:gridCol w:w="900"/>
        <w:gridCol w:w="900"/>
        <w:gridCol w:w="900"/>
        <w:gridCol w:w="1620"/>
        <w:gridCol w:w="1530"/>
        <w:gridCol w:w="990"/>
        <w:gridCol w:w="252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法定代表人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GSP证书编号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天津国新康健医药销售有限公司和平区店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天津市和平区同安道66号院内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尤立柱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</w:rPr>
              <w:t>尤立柱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津DB1010060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C-TJ14-306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2021/01/08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天津市和平区仁世堂大药房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天津市和平区南营门街绵阳道竞业楼13栋2门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翟大龙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翟大龙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武媛媛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</w:rPr>
              <w:t>津DA1010078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C-TJ18-3227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2021/01/14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834"/>
    <w:rsid w:val="00082CF2"/>
    <w:rsid w:val="000D642F"/>
    <w:rsid w:val="001256DE"/>
    <w:rsid w:val="0022205E"/>
    <w:rsid w:val="00261408"/>
    <w:rsid w:val="004144B5"/>
    <w:rsid w:val="00440E24"/>
    <w:rsid w:val="00485F90"/>
    <w:rsid w:val="004F2277"/>
    <w:rsid w:val="00585834"/>
    <w:rsid w:val="00651D2E"/>
    <w:rsid w:val="006B00D4"/>
    <w:rsid w:val="006D30EB"/>
    <w:rsid w:val="00724697"/>
    <w:rsid w:val="007536EF"/>
    <w:rsid w:val="007556CE"/>
    <w:rsid w:val="007F0472"/>
    <w:rsid w:val="00807339"/>
    <w:rsid w:val="0096234B"/>
    <w:rsid w:val="00B07A41"/>
    <w:rsid w:val="00B20208"/>
    <w:rsid w:val="00BC52D5"/>
    <w:rsid w:val="00C57DCC"/>
    <w:rsid w:val="00D73276"/>
    <w:rsid w:val="00DA32F1"/>
    <w:rsid w:val="00DC28F0"/>
    <w:rsid w:val="00E87BAB"/>
    <w:rsid w:val="00EB5E65"/>
    <w:rsid w:val="00FD47B1"/>
    <w:rsid w:val="4EB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2018-11-26T03:39:00Z</dcterms:created>
  <dc:creator>郭小娟</dc:creator>
  <cp:lastModifiedBy>Insume</cp:lastModifiedBy>
  <dcterms:modified xsi:type="dcterms:W3CDTF">2021-08-19T01:42:54Z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C65003E6C32A4998B01BC3D0412DAF1D</vt:lpwstr>
  </property>
</Properties>
</file>