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天津市和平区</w:t>
      </w:r>
      <w:r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  <w:t>特种设备使用单位自查表</w:t>
      </w:r>
    </w:p>
    <w:tbl>
      <w:tblPr>
        <w:tblStyle w:val="4"/>
        <w:tblpPr w:leftFromText="180" w:rightFromText="180" w:vertAnchor="text" w:horzAnchor="margin" w:tblpXSpec="center" w:tblpY="52"/>
        <w:tblW w:w="91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77"/>
        <w:gridCol w:w="576"/>
        <w:gridCol w:w="280"/>
        <w:gridCol w:w="996"/>
        <w:gridCol w:w="647"/>
        <w:gridCol w:w="202"/>
        <w:gridCol w:w="1030"/>
        <w:gridCol w:w="50"/>
        <w:gridCol w:w="180"/>
        <w:gridCol w:w="671"/>
        <w:gridCol w:w="229"/>
        <w:gridCol w:w="452"/>
        <w:gridCol w:w="230"/>
        <w:gridCol w:w="393"/>
        <w:gridCol w:w="403"/>
        <w:gridCol w:w="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93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77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4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邮    编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职    务</w:t>
            </w:r>
          </w:p>
        </w:tc>
        <w:tc>
          <w:tcPr>
            <w:tcW w:w="2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设备类别</w:t>
            </w:r>
          </w:p>
        </w:tc>
        <w:tc>
          <w:tcPr>
            <w:tcW w:w="155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安全管理部门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87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9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总数</w:t>
            </w:r>
          </w:p>
        </w:tc>
        <w:tc>
          <w:tcPr>
            <w:tcW w:w="91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在用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7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停用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74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未登记数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锅炉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压力容器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气瓶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槽车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压力管道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电梯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起重机械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厂内车辆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游乐设施</w:t>
            </w:r>
          </w:p>
        </w:tc>
        <w:tc>
          <w:tcPr>
            <w:tcW w:w="15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索道</w:t>
            </w:r>
          </w:p>
        </w:tc>
        <w:tc>
          <w:tcPr>
            <w:tcW w:w="155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61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使用单位安全管理检查项目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4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是否设置安全管理机构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或配备专兼职管理人员</w:t>
            </w:r>
          </w:p>
        </w:tc>
        <w:tc>
          <w:tcPr>
            <w:tcW w:w="16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□是    □否</w:t>
            </w:r>
          </w:p>
        </w:tc>
        <w:tc>
          <w:tcPr>
            <w:tcW w:w="304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是否按规定建立安全管理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制度和岗位安全责任制度</w:t>
            </w:r>
          </w:p>
        </w:tc>
        <w:tc>
          <w:tcPr>
            <w:tcW w:w="15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4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是否建立设备档案</w:t>
            </w:r>
          </w:p>
        </w:tc>
        <w:tc>
          <w:tcPr>
            <w:tcW w:w="16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□是    □否</w:t>
            </w:r>
          </w:p>
        </w:tc>
        <w:tc>
          <w:tcPr>
            <w:tcW w:w="304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是否制定事故应急专项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预案并有演练记录</w:t>
            </w:r>
          </w:p>
        </w:tc>
        <w:tc>
          <w:tcPr>
            <w:tcW w:w="15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4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特种设备是否在定期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检验有效期内</w:t>
            </w:r>
          </w:p>
        </w:tc>
        <w:tc>
          <w:tcPr>
            <w:tcW w:w="16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□是    □否</w:t>
            </w:r>
          </w:p>
        </w:tc>
        <w:tc>
          <w:tcPr>
            <w:tcW w:w="304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是否按规定进行日常维护保养或者定期自行检查并有记录</w:t>
            </w:r>
          </w:p>
        </w:tc>
        <w:tc>
          <w:tcPr>
            <w:tcW w:w="15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4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安全管理人员和作业人员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证件是否在有效期内</w:t>
            </w:r>
          </w:p>
        </w:tc>
        <w:tc>
          <w:tcPr>
            <w:tcW w:w="16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□是    □否</w:t>
            </w:r>
          </w:p>
        </w:tc>
        <w:tc>
          <w:tcPr>
            <w:tcW w:w="304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是否有特种设备作业人员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培训记录</w:t>
            </w:r>
          </w:p>
        </w:tc>
        <w:tc>
          <w:tcPr>
            <w:tcW w:w="15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4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特种设备管理员持证数</w:t>
            </w:r>
          </w:p>
        </w:tc>
        <w:tc>
          <w:tcPr>
            <w:tcW w:w="16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3044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特种设备作业人员持证数</w:t>
            </w:r>
          </w:p>
        </w:tc>
        <w:tc>
          <w:tcPr>
            <w:tcW w:w="15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61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隐  患  排  查  情 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存在隐患</w:t>
            </w:r>
          </w:p>
        </w:tc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整改措施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责任人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整改资金</w:t>
            </w:r>
          </w:p>
        </w:tc>
        <w:tc>
          <w:tcPr>
            <w:tcW w:w="1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整改时限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整改结果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7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270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61" w:type="dxa"/>
            <w:gridSpan w:val="1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361" w:firstLineChars="200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b/>
                <w:kern w:val="0"/>
                <w:sz w:val="18"/>
                <w:szCs w:val="18"/>
              </w:rPr>
              <w:t>本单位承诺以上自查情况属实，并自觉落实特种设备安全主体责任，确保设备安全平稳运行</w:t>
            </w:r>
            <w:r>
              <w:rPr>
                <w:rFonts w:ascii="Times New Roman" w:hAnsi="Times New Roman" w:eastAsia="楷体_GB2312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77" w:type="dxa"/>
            <w:gridSpan w:val="6"/>
            <w:tcBorders>
              <w:lef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firstLine="180" w:firstLineChars="100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法定代表人签字：</w:t>
            </w:r>
          </w:p>
        </w:tc>
        <w:tc>
          <w:tcPr>
            <w:tcW w:w="4584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（单位公章）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77" w:type="dxa"/>
            <w:gridSpan w:val="6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4584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60" w:lineRule="exact"/>
              <w:jc w:val="righ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日　期：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61" w:type="dxa"/>
            <w:gridSpan w:val="17"/>
            <w:tcBorders>
              <w:top w:val="single" w:color="auto" w:sz="12" w:space="0"/>
            </w:tcBorders>
          </w:tcPr>
          <w:p>
            <w:pPr>
              <w:tabs>
                <w:tab w:val="left" w:pos="608"/>
              </w:tabs>
              <w:spacing w:line="20" w:lineRule="atLeast"/>
              <w:ind w:firstLine="210" w:firstLineChars="1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注：此表须法人签字加盖公章，于2023年7月10日前送至四平西道5号市场监管大楼417室。</w:t>
            </w:r>
          </w:p>
          <w:p>
            <w:pPr>
              <w:widowControl/>
              <w:spacing w:line="260" w:lineRule="exact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</w:tbl>
    <w:p>
      <w:pPr>
        <w:spacing w:line="20" w:lineRule="exact"/>
        <w:rPr>
          <w:rFonts w:hint="eastAsia"/>
        </w:rPr>
        <w:sectPr>
          <w:pgSz w:w="11906" w:h="16838"/>
          <w:pgMar w:top="2098" w:right="1474" w:bottom="1417" w:left="1587" w:header="567" w:footer="567" w:gutter="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B"/>
    <w:rsid w:val="00265E47"/>
    <w:rsid w:val="00777CD5"/>
    <w:rsid w:val="00B3423B"/>
    <w:rsid w:val="00EA6A80"/>
    <w:rsid w:val="00F22A1B"/>
    <w:rsid w:val="00FC6EEA"/>
    <w:rsid w:val="7BDFAB9B"/>
    <w:rsid w:val="7D4D8067"/>
    <w:rsid w:val="D6FF5538"/>
    <w:rsid w:val="FEFFA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104</Words>
  <Characters>594</Characters>
  <Lines>4</Lines>
  <Paragraphs>1</Paragraphs>
  <TotalTime>1</TotalTime>
  <ScaleCrop>false</ScaleCrop>
  <LinksUpToDate>false</LinksUpToDate>
  <CharactersWithSpaces>697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2023-05-22T08:57:00Z</dcterms:created>
  <dc:creator>AutoBVT</dc:creator>
  <cp:lastModifiedBy>greatwall</cp:lastModifiedBy>
  <dcterms:modified xsi:type="dcterms:W3CDTF">2023-05-22T14:07:17Z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