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E4" w:rsidRDefault="00B01A5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9437E4" w:rsidRDefault="009437E4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B01A55">
      <w:pPr>
        <w:snapToGrid w:val="0"/>
        <w:spacing w:line="52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年和平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区专利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试点单位申报指南</w:t>
      </w:r>
    </w:p>
    <w:p w:rsidR="009437E4" w:rsidRDefault="009437E4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9437E4" w:rsidRDefault="00B01A5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根据《和平区引育新动能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推动科技创新发展若干措施》（和平政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）、《天津市和平区知识产权局专利试点单位管理办法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》（津和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知识产权局字〔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号）等文件规定，和平区知识产权局制定了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年和平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区专利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试点单位申报指南。</w:t>
      </w:r>
    </w:p>
    <w:p w:rsidR="009437E4" w:rsidRDefault="00B01A55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一、申报条件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（一）在和平区注册不少于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个月（注册时间在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日之前），具有独立法人资格的企事业单位，且为第一专利权人。有效授权专利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件以上为优先考虑。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（二）具有独立财务账户，纳税且信用风险分类为“良好”。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（三）经营状况良好，具备承担试点任务的人员、机构和资金等保障；创新能力强，具有较好的知识产权工作基础，专利产品（技术）实现的经济效益良好。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（四）有明确的专利申请、授权和维持工作计划，专利创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造具有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可持续增长潜力。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（五）无知识产权恶意侵权行为，近两年内无专利申请质量问题和非正常专利申请行为，经营范围应不涉及知识产权代理、知识产权咨询、知识产权服务及相关业务。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（六）不属于国家和天津市有关部门确定的联合惩戒对象，未被列入经营异常名录及失信企业名单。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）未发生安全生产亡人事故、重大质量事故或严重环境违法行为。</w:t>
      </w:r>
    </w:p>
    <w:p w:rsidR="009437E4" w:rsidRDefault="00B01A55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二、试点任务与周期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专利试点单位要认真严谨地签订《天津市和平区专利试点单位申报书》（见附件），实行任务管理，按计划，按时间，高质量完成试点期工作任务。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（一）试点任务：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建立知识产权工作机制，完善专利管理制度；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建立专利管理机构，落实工作人员和工作经费；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建立流程管理，将专利工作融入到立项、研发、生产、销售等创新转化全过程。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围绕单位主营产品（技术），优化和形成有效专利布局（发明和实用新型）；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制定专利申请计划，提高研究开发起点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，确保专利授权率，不断扩大自主知识产权创造总量。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强化自主知识产权保护，积极发现专利侵权线索，主动进行维权，提高专利产品（技术）的市场竞争力。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（二）试点周期：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</w:t>
      </w:r>
    </w:p>
    <w:p w:rsidR="009437E4" w:rsidRDefault="00B01A55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三、支持政策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对符合我区专利试点要求的企事业单位，经认定后，依据在试点期内完成试点任务以及开展专利布局、高价值专利培育等工作完成标准，给予相应支持。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（一）对试点期内专利授权不低于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项的单位（其中授权发明专利不少于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件），给予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万元的专利试点资助；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（二）对试点期内专利授权不低于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项的单位（其中授权发明专利不少于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件），给予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万元的专利试点资助；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（三）对试点期内专利授权不低于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项的单位，给予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万元的专利试点资助。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申报单位应根据自身情况选择其中一类资助进行申报，不能兼报。</w:t>
      </w:r>
    </w:p>
    <w:p w:rsidR="009437E4" w:rsidRDefault="00B01A55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四、申报材料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《天津市和平区专利试点单位申报书》（一式四份）及电子件；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天津市和平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区专利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试点项目实施方案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企业提供企业法人营业执照复印件；事业单位提供事业单位法人证书复印件；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提供由税务部门出具的纳税证明复印件；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单位有效专利汇总表，相关授权专利证书复印件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，其他知识产权工作情况的有效证明；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经办人身份证原件、复印件及单位委托书。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说明：纳税证明复印件加盖单位财务章，其他复印件统一加盖单位公章。所有申报材料用申报书作为封面，依照申报材料顺序进行排列，左侧装订成册。</w:t>
      </w:r>
    </w:p>
    <w:p w:rsidR="009437E4" w:rsidRDefault="00B01A55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五、申报与认定流程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（一）区知识产权局发布申报通知，申报单位按照通知要求进行自我评价，认为符合条件的，在规定时间按要求提交申报材料。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（二）区知识产权局对申报单位依据择优支持原则进行初步审查，审查合格的单位名单提交局领导办公会审议，通过后的申报单位名单公示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个工作日。公示期满，无异议的正式认定为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“和平区专利试点单位”。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（三）区知识产权局统一管理专利试点，试点期满依据《天津市和平区专利试点单位申报书》、《管理办法》以及试点任务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完成情况等，对专利试点进行验收考核并公示考核结果。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（四）验收合格后，专利试点资助资金由区知识产权局按照程序向区政府集中申报，对通过审核的资金按照区财政规定予以集中发放，考核不合格单位取消专利试点资格。</w:t>
      </w:r>
    </w:p>
    <w:p w:rsidR="009437E4" w:rsidRDefault="00B01A55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六、补充说明</w:t>
      </w:r>
    </w:p>
    <w:p w:rsidR="009437E4" w:rsidRDefault="00B01A5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和平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区专利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试点工作严格遵照《管理办法》施行。申报单位应当遵守《管理办法》相关规定，对申报材料的真实性、合法性和可行性负责，如实完成试点期工作任务，对虚假申报、骗</w:t>
      </w:r>
      <w:r>
        <w:rPr>
          <w:rFonts w:ascii="仿宋_GB2312" w:eastAsia="仿宋_GB2312" w:hAnsi="仿宋_GB2312" w:cs="仿宋_GB2312" w:hint="eastAsia"/>
          <w:sz w:val="32"/>
          <w:szCs w:val="32"/>
        </w:rPr>
        <w:t>取专利资金的违法行为，将追回发放资金，停止申报区级支持资金资格，并承担由此产生的一切后果。</w:t>
      </w:r>
    </w:p>
    <w:p w:rsidR="009437E4" w:rsidRDefault="009437E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B01A55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和平区知识产权局</w:t>
      </w:r>
    </w:p>
    <w:p w:rsidR="009437E4" w:rsidRDefault="00B01A55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二○二○年十一月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二十四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437E4" w:rsidRDefault="009437E4">
      <w:pPr>
        <w:rPr>
          <w:rFonts w:ascii="仿宋_GB2312" w:eastAsia="仿宋_GB2312" w:hAnsi="仿宋_GB2312" w:cs="仿宋_GB2312"/>
        </w:rPr>
      </w:pPr>
    </w:p>
    <w:p w:rsidR="009437E4" w:rsidRDefault="009437E4">
      <w:pPr>
        <w:rPr>
          <w:rFonts w:ascii="仿宋_GB2312" w:eastAsia="仿宋_GB2312" w:hAnsi="仿宋_GB2312" w:cs="仿宋_GB2312"/>
        </w:rPr>
      </w:pPr>
    </w:p>
    <w:sectPr w:rsidR="009437E4">
      <w:footerReference w:type="default" r:id="rId8"/>
      <w:pgSz w:w="11906" w:h="16838"/>
      <w:pgMar w:top="1474" w:right="1531" w:bottom="1474" w:left="1531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55" w:rsidRDefault="00B01A55">
      <w:r>
        <w:separator/>
      </w:r>
    </w:p>
  </w:endnote>
  <w:endnote w:type="continuationSeparator" w:id="0">
    <w:p w:rsidR="00B01A55" w:rsidRDefault="00B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4339"/>
    </w:sdtPr>
    <w:sdtEndPr/>
    <w:sdtContent>
      <w:p w:rsidR="009437E4" w:rsidRDefault="00B01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7B" w:rsidRPr="0018667B">
          <w:rPr>
            <w:noProof/>
            <w:lang w:val="zh-CN"/>
          </w:rPr>
          <w:t>1</w:t>
        </w:r>
        <w:r>
          <w:fldChar w:fldCharType="end"/>
        </w:r>
      </w:p>
    </w:sdtContent>
  </w:sdt>
  <w:p w:rsidR="009437E4" w:rsidRDefault="009437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55" w:rsidRDefault="00B01A55">
      <w:r>
        <w:separator/>
      </w:r>
    </w:p>
  </w:footnote>
  <w:footnote w:type="continuationSeparator" w:id="0">
    <w:p w:rsidR="00B01A55" w:rsidRDefault="00B0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E4"/>
    <w:rsid w:val="0018667B"/>
    <w:rsid w:val="009437E4"/>
    <w:rsid w:val="00B01A55"/>
    <w:rsid w:val="33F8622D"/>
    <w:rsid w:val="456043EF"/>
    <w:rsid w:val="4EAE1004"/>
    <w:rsid w:val="623E4993"/>
    <w:rsid w:val="690630CB"/>
    <w:rsid w:val="741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于万鹏</cp:lastModifiedBy>
  <cp:revision>2</cp:revision>
  <dcterms:created xsi:type="dcterms:W3CDTF">2020-11-24T08:14:00Z</dcterms:created>
  <dcterms:modified xsi:type="dcterms:W3CDTF">2020-11-24T08:14:00Z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