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附件5</w:t>
      </w:r>
    </w:p>
    <w:p>
      <w:pPr>
        <w:widowControl/>
        <w:spacing w:line="360" w:lineRule="auto"/>
        <w:jc w:val="center"/>
        <w:rPr>
          <w:rFonts w:hint="eastAsia" w:ascii="方正小标宋简体" w:eastAsia="方正小标宋简体"/>
          <w:bCs/>
          <w:color w:val="000000"/>
          <w:kern w:val="0"/>
          <w:sz w:val="44"/>
          <w:szCs w:val="20"/>
        </w:rPr>
      </w:pPr>
      <w:bookmarkStart w:id="0" w:name="_GoBack"/>
      <w:r>
        <w:rPr>
          <w:rFonts w:hint="eastAsia" w:ascii="方正小标宋简体" w:eastAsia="方正小标宋简体"/>
          <w:bCs/>
          <w:color w:val="000000"/>
          <w:kern w:val="0"/>
          <w:sz w:val="44"/>
          <w:szCs w:val="20"/>
        </w:rPr>
        <w:t>天津市青少年知识产权教育示范学校申报书</w:t>
      </w:r>
    </w:p>
    <w:bookmarkEnd w:id="0"/>
    <w:tbl>
      <w:tblPr>
        <w:tblStyle w:val="3"/>
        <w:tblW w:w="93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"/>
        <w:gridCol w:w="1258"/>
        <w:gridCol w:w="705"/>
        <w:gridCol w:w="757"/>
        <w:gridCol w:w="1733"/>
        <w:gridCol w:w="355"/>
        <w:gridCol w:w="1379"/>
        <w:gridCol w:w="160"/>
        <w:gridCol w:w="316"/>
        <w:gridCol w:w="1258"/>
        <w:gridCol w:w="1393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657" w:hRule="atLeast"/>
          <w:jc w:val="center"/>
        </w:trPr>
        <w:tc>
          <w:tcPr>
            <w:tcW w:w="93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0"/>
              </w:rPr>
              <w:t>学校基本情况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10" w:hRule="atLeast"/>
          <w:jc w:val="center"/>
        </w:trPr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学校名称</w:t>
            </w:r>
          </w:p>
        </w:tc>
        <w:tc>
          <w:tcPr>
            <w:tcW w:w="73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10" w:hRule="atLeast"/>
          <w:jc w:val="center"/>
        </w:trPr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地    址</w:t>
            </w:r>
          </w:p>
        </w:tc>
        <w:tc>
          <w:tcPr>
            <w:tcW w:w="73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10" w:hRule="atLeast"/>
          <w:jc w:val="center"/>
        </w:trPr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负责人</w:t>
            </w: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电 话</w:t>
            </w:r>
          </w:p>
        </w:tc>
        <w:tc>
          <w:tcPr>
            <w:tcW w:w="2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10" w:hRule="atLeast"/>
          <w:jc w:val="center"/>
        </w:trPr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 xml:space="preserve">手 机 </w:t>
            </w:r>
          </w:p>
        </w:tc>
        <w:tc>
          <w:tcPr>
            <w:tcW w:w="2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10" w:hRule="atLeast"/>
          <w:jc w:val="center"/>
        </w:trPr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  <w:lang w:val="en-US" w:eastAsia="zh-CN"/>
              </w:rPr>
              <w:t>电子邮箱</w:t>
            </w:r>
          </w:p>
        </w:tc>
        <w:tc>
          <w:tcPr>
            <w:tcW w:w="2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10" w:hRule="atLeast"/>
          <w:jc w:val="center"/>
        </w:trPr>
        <w:tc>
          <w:tcPr>
            <w:tcW w:w="93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0"/>
              </w:rPr>
            </w:pPr>
            <w:r>
              <w:rPr>
                <w:rFonts w:eastAsia="仿宋_GB2312"/>
                <w:b/>
                <w:color w:val="000000"/>
                <w:sz w:val="24"/>
                <w:szCs w:val="20"/>
              </w:rPr>
              <w:t>近</w:t>
            </w:r>
            <w:r>
              <w:rPr>
                <w:rFonts w:hint="eastAsia" w:eastAsia="仿宋_GB2312"/>
                <w:b/>
                <w:color w:val="000000"/>
                <w:sz w:val="24"/>
                <w:szCs w:val="20"/>
                <w:lang w:val="en-US" w:eastAsia="zh-CN"/>
              </w:rPr>
              <w:t>两</w:t>
            </w:r>
            <w:r>
              <w:rPr>
                <w:rFonts w:eastAsia="仿宋_GB2312"/>
                <w:b/>
                <w:color w:val="000000"/>
                <w:sz w:val="24"/>
                <w:szCs w:val="20"/>
              </w:rPr>
              <w:t>年</w:t>
            </w:r>
            <w:r>
              <w:rPr>
                <w:rFonts w:hint="eastAsia" w:eastAsia="仿宋_GB2312"/>
                <w:b/>
                <w:color w:val="000000"/>
                <w:sz w:val="24"/>
                <w:szCs w:val="20"/>
              </w:rPr>
              <w:t>参加小发明大赛以及</w:t>
            </w:r>
            <w:r>
              <w:rPr>
                <w:rFonts w:eastAsia="仿宋_GB2312"/>
                <w:b/>
                <w:color w:val="000000"/>
                <w:sz w:val="24"/>
                <w:szCs w:val="20"/>
              </w:rPr>
              <w:t>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10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年度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bCs/>
                <w:color w:val="000000"/>
                <w:szCs w:val="21"/>
              </w:rPr>
              <w:t>参加小发明大赛项目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量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bCs/>
                <w:color w:val="000000"/>
                <w:szCs w:val="21"/>
              </w:rPr>
              <w:t>获奖项目数量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bCs/>
                <w:color w:val="000000"/>
                <w:szCs w:val="21"/>
              </w:rPr>
              <w:t>专利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授权总量</w:t>
            </w: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发明专利授权量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10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20</w:t>
            </w:r>
            <w:r>
              <w:rPr>
                <w:rFonts w:hint="eastAsia" w:eastAsia="仿宋_GB2312"/>
                <w:color w:val="000000"/>
                <w:sz w:val="24"/>
                <w:szCs w:val="20"/>
              </w:rPr>
              <w:t>2</w:t>
            </w:r>
            <w:r>
              <w:rPr>
                <w:rFonts w:hint="eastAsia" w:eastAsia="仿宋_GB2312"/>
                <w:color w:val="000000"/>
                <w:sz w:val="24"/>
                <w:szCs w:val="20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sz w:val="24"/>
                <w:szCs w:val="20"/>
              </w:rPr>
              <w:t>年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10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20</w:t>
            </w:r>
            <w:r>
              <w:rPr>
                <w:rFonts w:hint="eastAsia" w:eastAsia="仿宋_GB2312"/>
                <w:color w:val="000000"/>
                <w:sz w:val="24"/>
                <w:szCs w:val="20"/>
              </w:rPr>
              <w:t>2</w:t>
            </w:r>
            <w:r>
              <w:rPr>
                <w:rFonts w:hint="eastAsia" w:eastAsia="仿宋_GB2312"/>
                <w:color w:val="000000"/>
                <w:sz w:val="24"/>
                <w:szCs w:val="20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sz w:val="24"/>
                <w:szCs w:val="20"/>
              </w:rPr>
              <w:t>年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10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累计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10" w:hRule="atLeast"/>
          <w:jc w:val="center"/>
        </w:trPr>
        <w:tc>
          <w:tcPr>
            <w:tcW w:w="6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是否有专、兼职科技辅导老师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是 口    否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10" w:hRule="atLeast"/>
          <w:jc w:val="center"/>
        </w:trPr>
        <w:tc>
          <w:tcPr>
            <w:tcW w:w="6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是否开设科技创新课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是 口    否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10" w:hRule="atLeast"/>
          <w:jc w:val="center"/>
        </w:trPr>
        <w:tc>
          <w:tcPr>
            <w:tcW w:w="6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校内是否设有发明创造、科技活动等相关内容专栏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是 口    否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10" w:hRule="atLeast"/>
          <w:jc w:val="center"/>
        </w:trPr>
        <w:tc>
          <w:tcPr>
            <w:tcW w:w="6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是否使用发明创新或知识产权校本教材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是 口    否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90" w:hRule="atLeast"/>
          <w:jc w:val="center"/>
        </w:trPr>
        <w:tc>
          <w:tcPr>
            <w:tcW w:w="93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440" w:lineRule="exact"/>
              <w:rPr>
                <w:rFonts w:hint="eastAsia" w:eastAsia="仿宋_GB2312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20"/>
                <w:lang w:val="en-US" w:eastAsia="zh-CN"/>
              </w:rPr>
              <w:t>实施方案：</w:t>
            </w:r>
          </w:p>
          <w:p>
            <w:pPr>
              <w:widowControl/>
              <w:numPr>
                <w:numId w:val="0"/>
              </w:numPr>
              <w:spacing w:line="440" w:lineRule="exact"/>
              <w:ind w:firstLine="480" w:firstLineChars="200"/>
              <w:rPr>
                <w:rFonts w:hint="eastAsia" w:eastAsia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开展的示范2年期间知识产权教育实施方案，围绕试点工作任务撰写</w:t>
            </w:r>
          </w:p>
          <w:p>
            <w:pPr>
              <w:widowControl/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0"/>
              </w:rPr>
              <w:t>二、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20"/>
                <w:lang w:val="en-US" w:eastAsia="zh-CN"/>
              </w:rPr>
              <w:t>近两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0"/>
              </w:rPr>
              <w:t>年工作总结包括以下方面：</w:t>
            </w:r>
          </w:p>
          <w:p>
            <w:pPr>
              <w:spacing w:line="440" w:lineRule="exact"/>
              <w:ind w:firstLine="480" w:firstLineChars="200"/>
              <w:rPr>
                <w:rFonts w:eastAsia="仿宋_GB2312"/>
                <w:bCs/>
                <w:color w:val="000000"/>
                <w:sz w:val="24"/>
                <w:szCs w:val="20"/>
              </w:rPr>
            </w:pPr>
            <w:r>
              <w:rPr>
                <w:rFonts w:eastAsia="仿宋_GB2312"/>
                <w:bCs/>
                <w:color w:val="000000"/>
                <w:sz w:val="24"/>
                <w:szCs w:val="20"/>
              </w:rPr>
              <w:t>1、科技创新中知识产权宣传教育情况：</w:t>
            </w:r>
          </w:p>
          <w:p>
            <w:pPr>
              <w:spacing w:line="440" w:lineRule="exact"/>
              <w:ind w:firstLine="480" w:firstLineChars="200"/>
              <w:rPr>
                <w:rFonts w:eastAsia="仿宋_GB2312"/>
                <w:bCs/>
                <w:color w:val="000000"/>
                <w:sz w:val="24"/>
                <w:szCs w:val="20"/>
              </w:rPr>
            </w:pPr>
            <w:r>
              <w:rPr>
                <w:rFonts w:eastAsia="仿宋_GB2312"/>
                <w:bCs/>
                <w:color w:val="000000"/>
                <w:sz w:val="24"/>
                <w:szCs w:val="20"/>
              </w:rPr>
              <w:t>2、德育教育中知识产权宣传教育情况：</w:t>
            </w:r>
          </w:p>
          <w:p>
            <w:pPr>
              <w:spacing w:line="440" w:lineRule="exact"/>
              <w:ind w:firstLine="480" w:firstLineChars="200"/>
              <w:rPr>
                <w:rFonts w:eastAsia="仿宋_GB2312"/>
                <w:bCs/>
                <w:color w:val="000000"/>
                <w:sz w:val="24"/>
                <w:szCs w:val="20"/>
              </w:rPr>
            </w:pPr>
            <w:r>
              <w:rPr>
                <w:rFonts w:eastAsia="仿宋_GB2312"/>
                <w:bCs/>
                <w:color w:val="000000"/>
                <w:sz w:val="24"/>
                <w:szCs w:val="20"/>
              </w:rPr>
              <w:t>3、学科教学中知识产权宣传教育情况：</w:t>
            </w:r>
          </w:p>
          <w:p>
            <w:pPr>
              <w:spacing w:line="440" w:lineRule="exact"/>
              <w:ind w:firstLine="480" w:firstLineChars="200"/>
              <w:rPr>
                <w:rFonts w:eastAsia="仿宋_GB2312"/>
                <w:bCs/>
                <w:color w:val="000000"/>
                <w:sz w:val="24"/>
                <w:szCs w:val="20"/>
              </w:rPr>
            </w:pPr>
            <w:r>
              <w:rPr>
                <w:rFonts w:eastAsia="仿宋_GB2312"/>
                <w:bCs/>
                <w:color w:val="000000"/>
                <w:sz w:val="24"/>
                <w:szCs w:val="20"/>
              </w:rPr>
              <w:t>4、主要开展的知识产权宣传教育活动：</w:t>
            </w:r>
          </w:p>
          <w:p>
            <w:pPr>
              <w:spacing w:line="440" w:lineRule="exact"/>
              <w:ind w:firstLine="480" w:firstLineChars="200"/>
              <w:rPr>
                <w:rFonts w:eastAsia="仿宋_GB2312"/>
                <w:bCs/>
                <w:color w:val="000000"/>
                <w:sz w:val="24"/>
                <w:szCs w:val="20"/>
              </w:rPr>
            </w:pPr>
            <w:r>
              <w:rPr>
                <w:rFonts w:eastAsia="仿宋_GB2312"/>
                <w:bCs/>
                <w:color w:val="000000"/>
                <w:sz w:val="24"/>
                <w:szCs w:val="20"/>
              </w:rPr>
              <w:t>5、其他情况</w:t>
            </w:r>
          </w:p>
          <w:p>
            <w:pPr>
              <w:spacing w:line="440" w:lineRule="exact"/>
              <w:ind w:firstLine="480" w:firstLineChars="200"/>
              <w:rPr>
                <w:rFonts w:eastAsia="仿宋_GB2312"/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825" w:hRule="atLeast"/>
          <w:jc w:val="center"/>
        </w:trPr>
        <w:tc>
          <w:tcPr>
            <w:tcW w:w="93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3110" w:hRule="atLeast"/>
          <w:jc w:val="center"/>
        </w:trPr>
        <w:tc>
          <w:tcPr>
            <w:tcW w:w="93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hint="eastAsia" w:eastAsia="仿宋_GB2312"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0"/>
              </w:rPr>
              <w:t>本校意见 ：</w:t>
            </w:r>
          </w:p>
          <w:p>
            <w:pPr>
              <w:rPr>
                <w:rFonts w:hint="eastAsia" w:eastAsia="仿宋_GB2312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0"/>
              </w:rPr>
              <w:t xml:space="preserve">    </w:t>
            </w:r>
          </w:p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0"/>
              </w:rPr>
              <w:t xml:space="preserve">   申报材料情况属实,同意申报。</w:t>
            </w:r>
          </w:p>
          <w:p>
            <w:pPr>
              <w:jc w:val="right"/>
              <w:rPr>
                <w:rFonts w:eastAsia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  <w:lang w:val="en-US" w:eastAsia="zh-CN"/>
              </w:rPr>
              <w:t xml:space="preserve">                                                          </w:t>
            </w:r>
            <w:r>
              <w:rPr>
                <w:rFonts w:eastAsia="仿宋_GB2312"/>
                <w:color w:val="000000"/>
                <w:sz w:val="24"/>
                <w:szCs w:val="20"/>
              </w:rPr>
              <w:t>年  月  日</w:t>
            </w:r>
          </w:p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0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（盖章）</w:t>
            </w:r>
          </w:p>
          <w:p>
            <w:pPr>
              <w:jc w:val="righ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</w:p>
        </w:tc>
      </w:tr>
    </w:tbl>
    <w:p>
      <w:pPr>
        <w:rPr>
          <w:rFonts w:eastAsia="仿宋_GB2312"/>
          <w:color w:val="000000"/>
          <w:sz w:val="24"/>
          <w:szCs w:val="20"/>
        </w:rPr>
      </w:pPr>
      <w:r>
        <w:rPr>
          <w:rFonts w:eastAsia="仿宋_GB2312"/>
          <w:color w:val="000000"/>
          <w:sz w:val="24"/>
          <w:szCs w:val="20"/>
        </w:rPr>
        <w:t xml:space="preserve">                            </w:t>
      </w:r>
    </w:p>
    <w:p>
      <w:pPr>
        <w:spacing w:line="600" w:lineRule="exact"/>
        <w:jc w:val="left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0" w:lineRule="atLeast"/>
        <w:jc w:val="center"/>
      </w:pPr>
    </w:p>
    <w:p/>
    <w:sectPr>
      <w:pgSz w:w="11906" w:h="16838"/>
      <w:pgMar w:top="1928" w:right="1531" w:bottom="1077" w:left="1531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A5720"/>
    <w:multiLevelType w:val="singleLevel"/>
    <w:tmpl w:val="6E3A57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52A39"/>
    <w:rsid w:val="06A5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2022-08-19T07:28:00Z</dcterms:created>
  <dc:creator>ZongMM</dc:creator>
  <cp:lastModifiedBy>ZongMM</cp:lastModifiedBy>
  <dcterms:modified xsi:type="dcterms:W3CDTF">2022-08-19T07:38:32Z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