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30" w:rsidRPr="00830FDD" w:rsidRDefault="00830FDD" w:rsidP="009E7C3F">
      <w:pPr>
        <w:jc w:val="center"/>
        <w:rPr>
          <w:b/>
          <w:sz w:val="36"/>
          <w:szCs w:val="36"/>
        </w:rPr>
      </w:pPr>
      <w:r w:rsidRPr="00830FDD">
        <w:rPr>
          <w:rFonts w:hint="eastAsia"/>
          <w:b/>
          <w:sz w:val="36"/>
          <w:szCs w:val="36"/>
        </w:rPr>
        <w:t>学生</w:t>
      </w:r>
      <w:r w:rsidR="009E7C3F" w:rsidRPr="00830FDD">
        <w:rPr>
          <w:rFonts w:hint="eastAsia"/>
          <w:b/>
          <w:sz w:val="36"/>
          <w:szCs w:val="36"/>
        </w:rPr>
        <w:t>文具</w:t>
      </w:r>
      <w:r w:rsidRPr="00830FDD">
        <w:rPr>
          <w:rFonts w:hint="eastAsia"/>
          <w:b/>
          <w:sz w:val="36"/>
          <w:szCs w:val="36"/>
        </w:rPr>
        <w:t>质量安全警示</w:t>
      </w:r>
    </w:p>
    <w:p w:rsidR="009E7C3F" w:rsidRPr="00830FDD" w:rsidRDefault="009E7C3F" w:rsidP="009E7C3F">
      <w:pPr>
        <w:pStyle w:val="a3"/>
        <w:numPr>
          <w:ilvl w:val="0"/>
          <w:numId w:val="1"/>
        </w:numPr>
        <w:spacing w:line="360" w:lineRule="auto"/>
        <w:ind w:firstLineChars="0"/>
        <w:rPr>
          <w:rFonts w:ascii="Calibri" w:hAnsi="Calibri"/>
          <w:color w:val="333333"/>
          <w:spacing w:val="8"/>
          <w:sz w:val="24"/>
          <w:szCs w:val="24"/>
          <w:shd w:val="clear" w:color="auto" w:fill="FFFFFF"/>
        </w:rPr>
      </w:pPr>
      <w:r w:rsidRPr="00830FDD">
        <w:rPr>
          <w:rFonts w:hint="eastAsia"/>
          <w:color w:val="333333"/>
          <w:spacing w:val="8"/>
          <w:sz w:val="24"/>
          <w:szCs w:val="24"/>
          <w:shd w:val="clear" w:color="auto" w:fill="FFFFFF"/>
        </w:rPr>
        <w:t>文具带有的香味大多由合成化学物质散发出来，此类气味往往含有苯、甲醛等易挥发有害物质，可诱发过敏性鼻炎、结膜炎，甚至哮喘等病症；其实真正无毒的橡皮、涂改液等有气味</w:t>
      </w:r>
      <w:bookmarkStart w:id="0" w:name="_GoBack"/>
      <w:bookmarkEnd w:id="0"/>
      <w:r w:rsidRPr="00830FDD">
        <w:rPr>
          <w:rFonts w:hint="eastAsia"/>
          <w:color w:val="333333"/>
          <w:spacing w:val="8"/>
          <w:sz w:val="24"/>
          <w:szCs w:val="24"/>
          <w:shd w:val="clear" w:color="auto" w:fill="FFFFFF"/>
        </w:rPr>
        <w:t>的产品，一般都会标注有“环保、无毒”的字样，并清楚标示产品名称、执行标准、生产厂名、厂址、警示用语、使用时应注意的事项、生产日期、保质期等内容。家长们选购时，留个心眼很重要</w:t>
      </w:r>
      <w:r w:rsidRPr="00830FDD">
        <w:rPr>
          <w:rFonts w:ascii="Calibri" w:hAnsi="Calibri" w:hint="eastAsia"/>
          <w:color w:val="333333"/>
          <w:spacing w:val="8"/>
          <w:sz w:val="24"/>
          <w:szCs w:val="24"/>
          <w:shd w:val="clear" w:color="auto" w:fill="FFFFFF"/>
        </w:rPr>
        <w:t>。</w:t>
      </w:r>
    </w:p>
    <w:p w:rsidR="009E7C3F" w:rsidRPr="00830FDD" w:rsidRDefault="009E7C3F" w:rsidP="009E7C3F">
      <w:pPr>
        <w:pStyle w:val="a3"/>
        <w:numPr>
          <w:ilvl w:val="0"/>
          <w:numId w:val="1"/>
        </w:numPr>
        <w:spacing w:line="360" w:lineRule="auto"/>
        <w:ind w:firstLineChars="0"/>
        <w:rPr>
          <w:sz w:val="24"/>
          <w:szCs w:val="24"/>
        </w:rPr>
      </w:pPr>
      <w:r w:rsidRPr="00830FDD">
        <w:rPr>
          <w:rFonts w:hint="eastAsia"/>
          <w:color w:val="202020"/>
          <w:spacing w:val="8"/>
          <w:sz w:val="24"/>
          <w:szCs w:val="24"/>
          <w:shd w:val="clear" w:color="auto" w:fill="FFFFFF"/>
        </w:rPr>
        <w:t>文具笔最大的隐患是可拆卸笔帽被孩子误吞引起窒息。国家标准中早有指出：“笔帽体上需要有一条连续的至少</w:t>
      </w:r>
      <w:r w:rsidRPr="00830FDD">
        <w:rPr>
          <w:rFonts w:ascii="Calibri" w:hAnsi="Calibri"/>
          <w:color w:val="202020"/>
          <w:spacing w:val="8"/>
          <w:sz w:val="24"/>
          <w:szCs w:val="24"/>
          <w:shd w:val="clear" w:color="auto" w:fill="FFFFFF"/>
        </w:rPr>
        <w:t>6.8</w:t>
      </w:r>
      <w:r w:rsidRPr="00830FDD">
        <w:rPr>
          <w:rFonts w:hint="eastAsia"/>
          <w:color w:val="202020"/>
          <w:spacing w:val="8"/>
          <w:sz w:val="24"/>
          <w:szCs w:val="24"/>
          <w:shd w:val="clear" w:color="auto" w:fill="FFFFFF"/>
        </w:rPr>
        <w:t>平方毫米的空气通道。”另外“笔帽空气流通”一条规定：“笔帽应在室温最大压力差</w:t>
      </w:r>
      <w:r w:rsidRPr="00830FDD">
        <w:rPr>
          <w:rFonts w:ascii="Calibri" w:hAnsi="Calibri"/>
          <w:color w:val="202020"/>
          <w:spacing w:val="8"/>
          <w:sz w:val="24"/>
          <w:szCs w:val="24"/>
          <w:shd w:val="clear" w:color="auto" w:fill="FFFFFF"/>
        </w:rPr>
        <w:t>1.33kPa</w:t>
      </w:r>
      <w:r w:rsidRPr="00830FDD">
        <w:rPr>
          <w:rFonts w:hint="eastAsia"/>
          <w:color w:val="202020"/>
          <w:spacing w:val="8"/>
          <w:sz w:val="24"/>
          <w:szCs w:val="24"/>
          <w:shd w:val="clear" w:color="auto" w:fill="FFFFFF"/>
        </w:rPr>
        <w:t>下最小通气量为</w:t>
      </w:r>
      <w:r w:rsidRPr="00830FDD">
        <w:rPr>
          <w:rFonts w:ascii="Calibri" w:hAnsi="Calibri"/>
          <w:color w:val="202020"/>
          <w:spacing w:val="8"/>
          <w:sz w:val="24"/>
          <w:szCs w:val="24"/>
          <w:shd w:val="clear" w:color="auto" w:fill="FFFFFF"/>
        </w:rPr>
        <w:t>8L/min</w:t>
      </w:r>
      <w:r w:rsidRPr="00830FDD">
        <w:rPr>
          <w:rFonts w:hint="eastAsia"/>
          <w:color w:val="202020"/>
          <w:spacing w:val="8"/>
          <w:sz w:val="24"/>
          <w:szCs w:val="24"/>
          <w:shd w:val="clear" w:color="auto" w:fill="FFFFFF"/>
        </w:rPr>
        <w:t>。</w:t>
      </w:r>
    </w:p>
    <w:p w:rsidR="009E7C3F" w:rsidRPr="00830FDD" w:rsidRDefault="009E7C3F" w:rsidP="009E7C3F">
      <w:pPr>
        <w:pStyle w:val="a3"/>
        <w:numPr>
          <w:ilvl w:val="0"/>
          <w:numId w:val="1"/>
        </w:numPr>
        <w:spacing w:line="360" w:lineRule="auto"/>
        <w:ind w:firstLineChars="0"/>
        <w:rPr>
          <w:sz w:val="24"/>
          <w:szCs w:val="24"/>
        </w:rPr>
      </w:pPr>
      <w:r w:rsidRPr="00830FDD">
        <w:rPr>
          <w:rFonts w:hint="eastAsia"/>
          <w:sz w:val="24"/>
          <w:szCs w:val="24"/>
        </w:rPr>
        <w:t>振荡冲击性能反映了产品承受载荷和冲击时书包的整体耐用性，是书包质量安全的一项重要指标。选购书包的时候一定要注意书包是否结实、是否有呛鼻的气味，是否找不到任何标签和使用说明。</w:t>
      </w:r>
    </w:p>
    <w:p w:rsidR="009E7C3F" w:rsidRPr="00830FDD" w:rsidRDefault="009E7C3F" w:rsidP="009E7C3F">
      <w:pPr>
        <w:pStyle w:val="a3"/>
        <w:numPr>
          <w:ilvl w:val="0"/>
          <w:numId w:val="1"/>
        </w:numPr>
        <w:spacing w:line="360" w:lineRule="auto"/>
        <w:ind w:firstLineChars="0"/>
        <w:rPr>
          <w:sz w:val="24"/>
          <w:szCs w:val="24"/>
        </w:rPr>
      </w:pPr>
      <w:r w:rsidRPr="00830FDD">
        <w:rPr>
          <w:rFonts w:hint="eastAsia"/>
          <w:sz w:val="24"/>
          <w:szCs w:val="24"/>
        </w:rPr>
        <w:t>你是不是认为作业本的纸张越白越好？你是不是感觉，纸面干净滑腻的作业本，更加高大上？你是不是为图一时方便，直接把食物往“白净”的作业本纸面上一放？作业本可不是越白越好！更不是越白越干净。</w:t>
      </w:r>
    </w:p>
    <w:p w:rsidR="009E7C3F" w:rsidRPr="00830FDD" w:rsidRDefault="009E7C3F" w:rsidP="009E7C3F">
      <w:pPr>
        <w:pStyle w:val="a3"/>
        <w:spacing w:line="360" w:lineRule="auto"/>
        <w:ind w:left="360" w:firstLineChars="0" w:firstLine="0"/>
        <w:rPr>
          <w:sz w:val="24"/>
          <w:szCs w:val="24"/>
        </w:rPr>
      </w:pPr>
      <w:r w:rsidRPr="00830FDD">
        <w:rPr>
          <w:rFonts w:hint="eastAsia"/>
          <w:sz w:val="24"/>
          <w:szCs w:val="24"/>
        </w:rPr>
        <w:t>首先越白的纸张更容易反射日常光，增加眼疲劳，而偏黄的纸张，能选择性的去除长波光而反射中波光，减少眼疲劳；其次，作业本纸张或多或少都含有荧光剂，以实现增白效果</w:t>
      </w:r>
      <w:r w:rsidRPr="00830FDD">
        <w:rPr>
          <w:rFonts w:hint="eastAsia"/>
          <w:sz w:val="24"/>
          <w:szCs w:val="24"/>
        </w:rPr>
        <w:t>(</w:t>
      </w:r>
      <w:r w:rsidRPr="00830FDD">
        <w:rPr>
          <w:rFonts w:hint="eastAsia"/>
          <w:sz w:val="24"/>
          <w:szCs w:val="24"/>
        </w:rPr>
        <w:t>一般来说越白的纸张含量越高</w:t>
      </w:r>
      <w:r w:rsidRPr="00830FDD">
        <w:rPr>
          <w:rFonts w:hint="eastAsia"/>
          <w:sz w:val="24"/>
          <w:szCs w:val="24"/>
        </w:rPr>
        <w:t>)</w:t>
      </w:r>
      <w:r w:rsidRPr="00830FDD">
        <w:rPr>
          <w:rFonts w:hint="eastAsia"/>
          <w:sz w:val="24"/>
          <w:szCs w:val="24"/>
        </w:rPr>
        <w:t>，虽然说荧光剂是否对人体有害国内外暂无定论，但荧光物质作为一种化学成分，它的特点是不易被分解，高剂量的荧光剂成分进入人体，会有危害。作业本里的荧光剂，一般难以通过接触进入人体，但，如果用纸张包裹食品</w:t>
      </w:r>
      <w:r w:rsidRPr="00830FDD">
        <w:rPr>
          <w:rFonts w:hint="eastAsia"/>
          <w:sz w:val="24"/>
          <w:szCs w:val="24"/>
        </w:rPr>
        <w:t>(</w:t>
      </w:r>
      <w:r w:rsidRPr="00830FDD">
        <w:rPr>
          <w:rFonts w:hint="eastAsia"/>
          <w:sz w:val="24"/>
          <w:szCs w:val="24"/>
        </w:rPr>
        <w:t>尤其是油性食物</w:t>
      </w:r>
      <w:r w:rsidRPr="00830FDD">
        <w:rPr>
          <w:rFonts w:hint="eastAsia"/>
          <w:sz w:val="24"/>
          <w:szCs w:val="24"/>
        </w:rPr>
        <w:t>)</w:t>
      </w:r>
      <w:r w:rsidRPr="00830FDD">
        <w:rPr>
          <w:rFonts w:hint="eastAsia"/>
          <w:sz w:val="24"/>
          <w:szCs w:val="24"/>
        </w:rPr>
        <w:t>，或直接把本子放进嘴里咬，抑或是让荧光剂接触到伤口，就会导致这一化学成分进入人体。</w:t>
      </w:r>
    </w:p>
    <w:p w:rsidR="00830FDD" w:rsidRDefault="009E7C3F" w:rsidP="00830FDD">
      <w:pPr>
        <w:jc w:val="center"/>
        <w:rPr>
          <w:b/>
          <w:sz w:val="36"/>
          <w:szCs w:val="36"/>
        </w:rPr>
      </w:pPr>
      <w:r>
        <w:br w:type="page"/>
      </w:r>
      <w:r w:rsidRPr="00830FDD">
        <w:rPr>
          <w:rFonts w:hint="eastAsia"/>
          <w:b/>
          <w:sz w:val="36"/>
          <w:szCs w:val="36"/>
        </w:rPr>
        <w:lastRenderedPageBreak/>
        <w:t>学生文具如何选购</w:t>
      </w:r>
    </w:p>
    <w:p w:rsidR="00830FDD" w:rsidRDefault="00830FDD" w:rsidP="00830FDD">
      <w:pPr>
        <w:ind w:firstLineChars="98" w:firstLine="216"/>
      </w:pPr>
    </w:p>
    <w:p w:rsidR="009E7C3F" w:rsidRPr="00830FDD" w:rsidRDefault="009E7C3F" w:rsidP="00830FDD">
      <w:pPr>
        <w:ind w:firstLineChars="148" w:firstLine="326"/>
        <w:rPr>
          <w:sz w:val="24"/>
          <w:szCs w:val="24"/>
        </w:rPr>
      </w:pPr>
      <w:r>
        <w:rPr>
          <w:rFonts w:hint="eastAsia"/>
        </w:rPr>
        <w:t>1</w:t>
      </w:r>
      <w:r w:rsidRPr="00830FDD">
        <w:rPr>
          <w:sz w:val="24"/>
          <w:szCs w:val="24"/>
        </w:rPr>
        <w:t>.</w:t>
      </w:r>
      <w:r w:rsidRPr="00830FDD">
        <w:rPr>
          <w:rFonts w:hint="eastAsia"/>
          <w:sz w:val="24"/>
          <w:szCs w:val="24"/>
        </w:rPr>
        <w:t>太白的纸张、本子不要购买</w:t>
      </w:r>
    </w:p>
    <w:p w:rsidR="009E7C3F" w:rsidRPr="00830FDD" w:rsidRDefault="009E7C3F" w:rsidP="009E7C3F">
      <w:pPr>
        <w:pStyle w:val="a3"/>
        <w:spacing w:line="360" w:lineRule="auto"/>
        <w:ind w:left="360" w:firstLineChars="0" w:firstLine="0"/>
        <w:rPr>
          <w:sz w:val="24"/>
          <w:szCs w:val="24"/>
        </w:rPr>
      </w:pPr>
      <w:r w:rsidRPr="00830FDD">
        <w:rPr>
          <w:rFonts w:hint="eastAsia"/>
          <w:sz w:val="24"/>
          <w:szCs w:val="24"/>
        </w:rPr>
        <w:t>2</w:t>
      </w:r>
      <w:r w:rsidRPr="00830FDD">
        <w:rPr>
          <w:sz w:val="24"/>
          <w:szCs w:val="24"/>
        </w:rPr>
        <w:t>.</w:t>
      </w:r>
      <w:r w:rsidRPr="00830FDD">
        <w:rPr>
          <w:rFonts w:hint="eastAsia"/>
          <w:sz w:val="24"/>
          <w:szCs w:val="24"/>
        </w:rPr>
        <w:t>选购时要留意文具是否有标明“执行标准</w:t>
      </w:r>
      <w:r w:rsidRPr="00830FDD">
        <w:rPr>
          <w:rFonts w:hint="eastAsia"/>
          <w:sz w:val="24"/>
          <w:szCs w:val="24"/>
        </w:rPr>
        <w:t>GB</w:t>
      </w:r>
      <w:r w:rsidRPr="00830FDD">
        <w:rPr>
          <w:rFonts w:hint="eastAsia"/>
          <w:sz w:val="24"/>
          <w:szCs w:val="24"/>
        </w:rPr>
        <w:t>、</w:t>
      </w:r>
      <w:r w:rsidRPr="00830FDD">
        <w:rPr>
          <w:rFonts w:hint="eastAsia"/>
          <w:sz w:val="24"/>
          <w:szCs w:val="24"/>
        </w:rPr>
        <w:t>QB</w:t>
      </w:r>
      <w:r w:rsidRPr="00830FDD">
        <w:rPr>
          <w:rFonts w:hint="eastAsia"/>
          <w:sz w:val="24"/>
          <w:szCs w:val="24"/>
        </w:rPr>
        <w:t>”字样，“三无”产品不可取，但并非品牌产品就</w:t>
      </w:r>
      <w:r w:rsidRPr="00830FDD">
        <w:rPr>
          <w:rFonts w:hint="eastAsia"/>
          <w:sz w:val="24"/>
          <w:szCs w:val="24"/>
        </w:rPr>
        <w:t>100%</w:t>
      </w:r>
      <w:r w:rsidRPr="00830FDD">
        <w:rPr>
          <w:rFonts w:hint="eastAsia"/>
          <w:sz w:val="24"/>
          <w:szCs w:val="24"/>
        </w:rPr>
        <w:t>合格</w:t>
      </w:r>
    </w:p>
    <w:p w:rsidR="009E7C3F" w:rsidRPr="00830FDD" w:rsidRDefault="009E7C3F" w:rsidP="00830FDD">
      <w:pPr>
        <w:spacing w:line="360" w:lineRule="auto"/>
        <w:ind w:firstLineChars="190" w:firstLine="456"/>
        <w:rPr>
          <w:sz w:val="24"/>
          <w:szCs w:val="24"/>
        </w:rPr>
      </w:pPr>
      <w:r w:rsidRPr="00830FDD">
        <w:rPr>
          <w:rFonts w:hint="eastAsia"/>
          <w:sz w:val="24"/>
          <w:szCs w:val="24"/>
        </w:rPr>
        <w:t>3</w:t>
      </w:r>
      <w:r w:rsidRPr="00830FDD">
        <w:rPr>
          <w:sz w:val="24"/>
          <w:szCs w:val="24"/>
        </w:rPr>
        <w:t>.</w:t>
      </w:r>
      <w:r w:rsidRPr="00830FDD">
        <w:rPr>
          <w:rFonts w:hint="eastAsia"/>
          <w:sz w:val="24"/>
          <w:szCs w:val="24"/>
        </w:rPr>
        <w:t>有刺鼻气味的文具、书包，不要选购</w:t>
      </w:r>
    </w:p>
    <w:p w:rsidR="009E7C3F" w:rsidRPr="00830FDD" w:rsidRDefault="009E7C3F" w:rsidP="009E7C3F">
      <w:pPr>
        <w:pStyle w:val="a3"/>
        <w:spacing w:line="360" w:lineRule="auto"/>
        <w:ind w:left="360" w:firstLineChars="0" w:firstLine="0"/>
        <w:rPr>
          <w:sz w:val="24"/>
          <w:szCs w:val="24"/>
        </w:rPr>
      </w:pPr>
      <w:r w:rsidRPr="00830FDD">
        <w:rPr>
          <w:rFonts w:hint="eastAsia"/>
          <w:sz w:val="24"/>
          <w:szCs w:val="24"/>
        </w:rPr>
        <w:t>4</w:t>
      </w:r>
      <w:r w:rsidRPr="00830FDD">
        <w:rPr>
          <w:sz w:val="24"/>
          <w:szCs w:val="24"/>
        </w:rPr>
        <w:t>.</w:t>
      </w:r>
      <w:r w:rsidRPr="00830FDD">
        <w:rPr>
          <w:rFonts w:hint="eastAsia"/>
          <w:sz w:val="24"/>
          <w:szCs w:val="24"/>
        </w:rPr>
        <w:t>尤其是橡皮、涂改液等最好选择无味的。味道浓郁的文具往往添加了其它成分，有害物质超标的可能性大，不少商家也喜欢通过添加香味剂而掩盖气味刺鼻的涂改液里超标的苯</w:t>
      </w:r>
    </w:p>
    <w:p w:rsidR="009E7C3F" w:rsidRPr="00830FDD" w:rsidRDefault="009E7C3F" w:rsidP="00830FDD">
      <w:pPr>
        <w:spacing w:line="360" w:lineRule="auto"/>
        <w:ind w:firstLineChars="190" w:firstLine="456"/>
        <w:rPr>
          <w:sz w:val="24"/>
          <w:szCs w:val="24"/>
        </w:rPr>
      </w:pPr>
      <w:r w:rsidRPr="00830FDD">
        <w:rPr>
          <w:rFonts w:hint="eastAsia"/>
          <w:sz w:val="24"/>
          <w:szCs w:val="24"/>
        </w:rPr>
        <w:t>5</w:t>
      </w:r>
      <w:r w:rsidRPr="00830FDD">
        <w:rPr>
          <w:sz w:val="24"/>
          <w:szCs w:val="24"/>
        </w:rPr>
        <w:t>.</w:t>
      </w:r>
      <w:r w:rsidRPr="00830FDD">
        <w:rPr>
          <w:rFonts w:hint="eastAsia"/>
          <w:sz w:val="24"/>
          <w:szCs w:val="24"/>
        </w:rPr>
        <w:t>日常带笔帽的用笔，笔帽最好选择有透气孔的</w:t>
      </w:r>
    </w:p>
    <w:p w:rsidR="009E7C3F" w:rsidRPr="00830FDD" w:rsidRDefault="009E7C3F" w:rsidP="00830FDD">
      <w:pPr>
        <w:spacing w:line="360" w:lineRule="auto"/>
        <w:ind w:firstLineChars="190" w:firstLine="456"/>
        <w:rPr>
          <w:sz w:val="24"/>
          <w:szCs w:val="24"/>
        </w:rPr>
      </w:pPr>
      <w:r w:rsidRPr="00830FDD">
        <w:rPr>
          <w:rFonts w:hint="eastAsia"/>
          <w:sz w:val="24"/>
          <w:szCs w:val="24"/>
        </w:rPr>
        <w:t>6</w:t>
      </w:r>
      <w:r w:rsidRPr="00830FDD">
        <w:rPr>
          <w:sz w:val="24"/>
          <w:szCs w:val="24"/>
        </w:rPr>
        <w:t>.</w:t>
      </w:r>
      <w:r w:rsidRPr="00830FDD">
        <w:rPr>
          <w:rFonts w:hint="eastAsia"/>
          <w:sz w:val="24"/>
          <w:szCs w:val="24"/>
        </w:rPr>
        <w:t>查看标签：生产厂家、日期、警示语、主要成分等</w:t>
      </w:r>
    </w:p>
    <w:p w:rsidR="009E7C3F" w:rsidRDefault="009E7C3F" w:rsidP="009E7C3F">
      <w:pPr>
        <w:pStyle w:val="a3"/>
        <w:spacing w:line="360" w:lineRule="auto"/>
        <w:ind w:left="360" w:firstLineChars="0" w:firstLine="0"/>
        <w:rPr>
          <w:rFonts w:hint="eastAsia"/>
          <w:sz w:val="24"/>
          <w:szCs w:val="24"/>
        </w:rPr>
      </w:pPr>
      <w:r w:rsidRPr="00830FDD">
        <w:rPr>
          <w:rFonts w:hint="eastAsia"/>
          <w:sz w:val="24"/>
          <w:szCs w:val="24"/>
        </w:rPr>
        <w:t>7</w:t>
      </w:r>
      <w:r w:rsidRPr="00830FDD">
        <w:rPr>
          <w:sz w:val="24"/>
          <w:szCs w:val="24"/>
        </w:rPr>
        <w:t>.</w:t>
      </w:r>
      <w:r w:rsidRPr="00830FDD">
        <w:rPr>
          <w:rFonts w:hint="eastAsia"/>
          <w:sz w:val="24"/>
          <w:szCs w:val="24"/>
        </w:rPr>
        <w:t>国家标准规定，文具不能有毛边、刺手，手工剪刀顶端必须是圆头等，新奇文具为了吸引小朋友的注意力，往往游走在标准边缘，家长需特别注意</w:t>
      </w:r>
    </w:p>
    <w:p w:rsidR="000A2814" w:rsidRDefault="000A2814" w:rsidP="009E7C3F">
      <w:pPr>
        <w:pStyle w:val="a3"/>
        <w:spacing w:line="360" w:lineRule="auto"/>
        <w:ind w:left="360" w:firstLineChars="0" w:firstLine="0"/>
        <w:rPr>
          <w:rFonts w:hint="eastAsia"/>
          <w:sz w:val="24"/>
          <w:szCs w:val="24"/>
        </w:rPr>
      </w:pPr>
    </w:p>
    <w:p w:rsidR="000A2814" w:rsidRDefault="000A2814" w:rsidP="009E7C3F">
      <w:pPr>
        <w:pStyle w:val="a3"/>
        <w:spacing w:line="360" w:lineRule="auto"/>
        <w:ind w:left="360" w:firstLineChars="0" w:firstLine="0"/>
        <w:rPr>
          <w:rFonts w:hint="eastAsia"/>
          <w:sz w:val="24"/>
          <w:szCs w:val="24"/>
        </w:rPr>
      </w:pPr>
    </w:p>
    <w:p w:rsidR="000A2814" w:rsidRPr="00830FDD" w:rsidRDefault="000A2814" w:rsidP="000A2814">
      <w:pPr>
        <w:pStyle w:val="a3"/>
        <w:spacing w:line="360" w:lineRule="auto"/>
        <w:ind w:leftChars="164" w:left="361" w:firstLineChars="1800" w:firstLine="4320"/>
        <w:rPr>
          <w:sz w:val="24"/>
          <w:szCs w:val="24"/>
        </w:rPr>
      </w:pPr>
      <w:r>
        <w:rPr>
          <w:rFonts w:hint="eastAsia"/>
          <w:sz w:val="24"/>
          <w:szCs w:val="24"/>
        </w:rPr>
        <w:t>天津市市场监督管理委员会</w:t>
      </w:r>
    </w:p>
    <w:sectPr w:rsidR="000A2814" w:rsidRPr="00830FDD" w:rsidSect="00AB357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B73" w:rsidRDefault="003D0B73" w:rsidP="00830FDD">
      <w:pPr>
        <w:spacing w:after="0" w:line="240" w:lineRule="auto"/>
      </w:pPr>
      <w:r>
        <w:separator/>
      </w:r>
    </w:p>
  </w:endnote>
  <w:endnote w:type="continuationSeparator" w:id="1">
    <w:p w:rsidR="003D0B73" w:rsidRDefault="003D0B73" w:rsidP="00830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B73" w:rsidRDefault="003D0B73" w:rsidP="00830FDD">
      <w:pPr>
        <w:spacing w:after="0" w:line="240" w:lineRule="auto"/>
      </w:pPr>
      <w:r>
        <w:separator/>
      </w:r>
    </w:p>
  </w:footnote>
  <w:footnote w:type="continuationSeparator" w:id="1">
    <w:p w:rsidR="003D0B73" w:rsidRDefault="003D0B73" w:rsidP="00830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E2469"/>
    <w:multiLevelType w:val="hybridMultilevel"/>
    <w:tmpl w:val="924CEA9E"/>
    <w:lvl w:ilvl="0" w:tplc="4C442256">
      <w:start w:val="1"/>
      <w:numFmt w:val="decimal"/>
      <w:lvlText w:val="%1."/>
      <w:lvlJc w:val="left"/>
      <w:pPr>
        <w:ind w:left="360" w:hanging="360"/>
      </w:pPr>
      <w:rPr>
        <w:rFonts w:asciiTheme="minorHAnsi" w:hAnsiTheme="minorHAnsi"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792A3B"/>
    <w:rsid w:val="000157B3"/>
    <w:rsid w:val="00017DDE"/>
    <w:rsid w:val="00017F33"/>
    <w:rsid w:val="00031ABA"/>
    <w:rsid w:val="00033BAE"/>
    <w:rsid w:val="00034382"/>
    <w:rsid w:val="00040FA3"/>
    <w:rsid w:val="000417B4"/>
    <w:rsid w:val="0004205D"/>
    <w:rsid w:val="0004413B"/>
    <w:rsid w:val="00054AF6"/>
    <w:rsid w:val="00054C6A"/>
    <w:rsid w:val="00064154"/>
    <w:rsid w:val="00064EE6"/>
    <w:rsid w:val="000811C3"/>
    <w:rsid w:val="000824ED"/>
    <w:rsid w:val="00085EF9"/>
    <w:rsid w:val="00091CCF"/>
    <w:rsid w:val="00094E61"/>
    <w:rsid w:val="000A2814"/>
    <w:rsid w:val="000A4434"/>
    <w:rsid w:val="000B14E0"/>
    <w:rsid w:val="000B2616"/>
    <w:rsid w:val="000B3D30"/>
    <w:rsid w:val="000C06CA"/>
    <w:rsid w:val="000C502B"/>
    <w:rsid w:val="000C7B0B"/>
    <w:rsid w:val="000D628C"/>
    <w:rsid w:val="000D6418"/>
    <w:rsid w:val="000E6F13"/>
    <w:rsid w:val="000E7344"/>
    <w:rsid w:val="000F4F93"/>
    <w:rsid w:val="00102BBF"/>
    <w:rsid w:val="0010409D"/>
    <w:rsid w:val="00107260"/>
    <w:rsid w:val="0011625A"/>
    <w:rsid w:val="00123F65"/>
    <w:rsid w:val="00125E40"/>
    <w:rsid w:val="0012661A"/>
    <w:rsid w:val="001272DB"/>
    <w:rsid w:val="0013003E"/>
    <w:rsid w:val="0013071B"/>
    <w:rsid w:val="00131080"/>
    <w:rsid w:val="001336E8"/>
    <w:rsid w:val="00135BC1"/>
    <w:rsid w:val="00137909"/>
    <w:rsid w:val="00142DA0"/>
    <w:rsid w:val="001432D0"/>
    <w:rsid w:val="00146E6D"/>
    <w:rsid w:val="00151EE7"/>
    <w:rsid w:val="00152BC1"/>
    <w:rsid w:val="0015550D"/>
    <w:rsid w:val="00157C33"/>
    <w:rsid w:val="00164211"/>
    <w:rsid w:val="001646D3"/>
    <w:rsid w:val="00180ADC"/>
    <w:rsid w:val="00180D2A"/>
    <w:rsid w:val="001815C3"/>
    <w:rsid w:val="00185551"/>
    <w:rsid w:val="00186632"/>
    <w:rsid w:val="001911B9"/>
    <w:rsid w:val="001932F7"/>
    <w:rsid w:val="001A03BC"/>
    <w:rsid w:val="001A79F5"/>
    <w:rsid w:val="001B4F5A"/>
    <w:rsid w:val="001C1CF2"/>
    <w:rsid w:val="001C480B"/>
    <w:rsid w:val="001C4BDF"/>
    <w:rsid w:val="001C67CB"/>
    <w:rsid w:val="001C78DB"/>
    <w:rsid w:val="001D2EDF"/>
    <w:rsid w:val="001D50E4"/>
    <w:rsid w:val="001D6E43"/>
    <w:rsid w:val="001E1912"/>
    <w:rsid w:val="001E6367"/>
    <w:rsid w:val="001E6571"/>
    <w:rsid w:val="001E6816"/>
    <w:rsid w:val="001F2408"/>
    <w:rsid w:val="001F4130"/>
    <w:rsid w:val="001F47D0"/>
    <w:rsid w:val="001F58CB"/>
    <w:rsid w:val="002017B0"/>
    <w:rsid w:val="00210F71"/>
    <w:rsid w:val="00213EE0"/>
    <w:rsid w:val="002166D1"/>
    <w:rsid w:val="00216CD8"/>
    <w:rsid w:val="0023765E"/>
    <w:rsid w:val="00243250"/>
    <w:rsid w:val="00245C09"/>
    <w:rsid w:val="00252096"/>
    <w:rsid w:val="00256347"/>
    <w:rsid w:val="0026268D"/>
    <w:rsid w:val="002636E7"/>
    <w:rsid w:val="00265865"/>
    <w:rsid w:val="002714B9"/>
    <w:rsid w:val="00291D74"/>
    <w:rsid w:val="00296CF8"/>
    <w:rsid w:val="00296FA2"/>
    <w:rsid w:val="002A0D34"/>
    <w:rsid w:val="002A658C"/>
    <w:rsid w:val="002B256E"/>
    <w:rsid w:val="002B68B8"/>
    <w:rsid w:val="002C0B10"/>
    <w:rsid w:val="002C1F7C"/>
    <w:rsid w:val="002D0319"/>
    <w:rsid w:val="002D2BE6"/>
    <w:rsid w:val="002D32BF"/>
    <w:rsid w:val="002D4098"/>
    <w:rsid w:val="002D41D3"/>
    <w:rsid w:val="002E2248"/>
    <w:rsid w:val="002E5FBF"/>
    <w:rsid w:val="002E69AE"/>
    <w:rsid w:val="003064C2"/>
    <w:rsid w:val="003122E6"/>
    <w:rsid w:val="00312C1A"/>
    <w:rsid w:val="0031580E"/>
    <w:rsid w:val="0032093B"/>
    <w:rsid w:val="00320F1E"/>
    <w:rsid w:val="00322CDA"/>
    <w:rsid w:val="00323807"/>
    <w:rsid w:val="00324CB3"/>
    <w:rsid w:val="003263C1"/>
    <w:rsid w:val="00340AF0"/>
    <w:rsid w:val="00340D12"/>
    <w:rsid w:val="0034161D"/>
    <w:rsid w:val="00341E28"/>
    <w:rsid w:val="00345544"/>
    <w:rsid w:val="003646E4"/>
    <w:rsid w:val="003664E6"/>
    <w:rsid w:val="00366E09"/>
    <w:rsid w:val="003730C3"/>
    <w:rsid w:val="00374F07"/>
    <w:rsid w:val="0038099D"/>
    <w:rsid w:val="003915C6"/>
    <w:rsid w:val="0039360D"/>
    <w:rsid w:val="00394423"/>
    <w:rsid w:val="003A2B03"/>
    <w:rsid w:val="003A2DAF"/>
    <w:rsid w:val="003A4EE4"/>
    <w:rsid w:val="003B6732"/>
    <w:rsid w:val="003C0A92"/>
    <w:rsid w:val="003C12DC"/>
    <w:rsid w:val="003C22DD"/>
    <w:rsid w:val="003C6780"/>
    <w:rsid w:val="003D01FF"/>
    <w:rsid w:val="003D0B73"/>
    <w:rsid w:val="003D2B2C"/>
    <w:rsid w:val="003E2268"/>
    <w:rsid w:val="003E7375"/>
    <w:rsid w:val="003F15E7"/>
    <w:rsid w:val="003F400E"/>
    <w:rsid w:val="003F584E"/>
    <w:rsid w:val="00402E14"/>
    <w:rsid w:val="00404570"/>
    <w:rsid w:val="004076D0"/>
    <w:rsid w:val="00411BAA"/>
    <w:rsid w:val="00414292"/>
    <w:rsid w:val="00416EC8"/>
    <w:rsid w:val="0042299D"/>
    <w:rsid w:val="00422C63"/>
    <w:rsid w:val="004308D6"/>
    <w:rsid w:val="00431305"/>
    <w:rsid w:val="00432713"/>
    <w:rsid w:val="004379FA"/>
    <w:rsid w:val="004521DF"/>
    <w:rsid w:val="00452EC4"/>
    <w:rsid w:val="0045513A"/>
    <w:rsid w:val="00456640"/>
    <w:rsid w:val="00456A1B"/>
    <w:rsid w:val="004623B8"/>
    <w:rsid w:val="00471284"/>
    <w:rsid w:val="0047652F"/>
    <w:rsid w:val="004831BB"/>
    <w:rsid w:val="00484EF0"/>
    <w:rsid w:val="00486F5D"/>
    <w:rsid w:val="00487025"/>
    <w:rsid w:val="00491E4C"/>
    <w:rsid w:val="004973BC"/>
    <w:rsid w:val="004A3E2B"/>
    <w:rsid w:val="004A523F"/>
    <w:rsid w:val="004B4873"/>
    <w:rsid w:val="004B705C"/>
    <w:rsid w:val="004B7FD7"/>
    <w:rsid w:val="004D0D63"/>
    <w:rsid w:val="004D1505"/>
    <w:rsid w:val="004D2028"/>
    <w:rsid w:val="004D202C"/>
    <w:rsid w:val="004E42FF"/>
    <w:rsid w:val="004E66AD"/>
    <w:rsid w:val="004E7EAB"/>
    <w:rsid w:val="004F15DD"/>
    <w:rsid w:val="004F637E"/>
    <w:rsid w:val="004F7B2C"/>
    <w:rsid w:val="00501F4E"/>
    <w:rsid w:val="005050E7"/>
    <w:rsid w:val="00513502"/>
    <w:rsid w:val="005176E0"/>
    <w:rsid w:val="00521BBA"/>
    <w:rsid w:val="0053010D"/>
    <w:rsid w:val="00532729"/>
    <w:rsid w:val="00533210"/>
    <w:rsid w:val="0053431A"/>
    <w:rsid w:val="005373C7"/>
    <w:rsid w:val="005425F5"/>
    <w:rsid w:val="005505EC"/>
    <w:rsid w:val="00552B45"/>
    <w:rsid w:val="00552BD4"/>
    <w:rsid w:val="0055526C"/>
    <w:rsid w:val="00555D25"/>
    <w:rsid w:val="005653C3"/>
    <w:rsid w:val="00570209"/>
    <w:rsid w:val="0057199E"/>
    <w:rsid w:val="0057361D"/>
    <w:rsid w:val="00575A0E"/>
    <w:rsid w:val="0058042E"/>
    <w:rsid w:val="00582713"/>
    <w:rsid w:val="00585894"/>
    <w:rsid w:val="00585A3D"/>
    <w:rsid w:val="00586377"/>
    <w:rsid w:val="005908A3"/>
    <w:rsid w:val="00592123"/>
    <w:rsid w:val="00592F4B"/>
    <w:rsid w:val="00593566"/>
    <w:rsid w:val="005945CF"/>
    <w:rsid w:val="00594F28"/>
    <w:rsid w:val="00596D1F"/>
    <w:rsid w:val="00597DA6"/>
    <w:rsid w:val="005A6267"/>
    <w:rsid w:val="005A7879"/>
    <w:rsid w:val="005B0C35"/>
    <w:rsid w:val="005B1CC3"/>
    <w:rsid w:val="005B4008"/>
    <w:rsid w:val="005B6C7C"/>
    <w:rsid w:val="005C0ADA"/>
    <w:rsid w:val="005C2F5D"/>
    <w:rsid w:val="005C30A0"/>
    <w:rsid w:val="005D11CB"/>
    <w:rsid w:val="005D48CC"/>
    <w:rsid w:val="005D7DFF"/>
    <w:rsid w:val="005E21D5"/>
    <w:rsid w:val="005E41E2"/>
    <w:rsid w:val="005F0DA5"/>
    <w:rsid w:val="005F2DD2"/>
    <w:rsid w:val="005F7B11"/>
    <w:rsid w:val="00603061"/>
    <w:rsid w:val="00620432"/>
    <w:rsid w:val="006268A6"/>
    <w:rsid w:val="00627E44"/>
    <w:rsid w:val="006309C1"/>
    <w:rsid w:val="00632B9C"/>
    <w:rsid w:val="006347D7"/>
    <w:rsid w:val="00635952"/>
    <w:rsid w:val="00636426"/>
    <w:rsid w:val="00644349"/>
    <w:rsid w:val="006455E8"/>
    <w:rsid w:val="006456FD"/>
    <w:rsid w:val="00646450"/>
    <w:rsid w:val="00654634"/>
    <w:rsid w:val="00662A14"/>
    <w:rsid w:val="00666BFA"/>
    <w:rsid w:val="00671E70"/>
    <w:rsid w:val="006769C2"/>
    <w:rsid w:val="00676B93"/>
    <w:rsid w:val="00681F98"/>
    <w:rsid w:val="00685260"/>
    <w:rsid w:val="00685BD6"/>
    <w:rsid w:val="006923F1"/>
    <w:rsid w:val="00692B54"/>
    <w:rsid w:val="0069355A"/>
    <w:rsid w:val="006942CE"/>
    <w:rsid w:val="00695A5A"/>
    <w:rsid w:val="006A3568"/>
    <w:rsid w:val="006B1638"/>
    <w:rsid w:val="006B4180"/>
    <w:rsid w:val="006C0282"/>
    <w:rsid w:val="006C2D01"/>
    <w:rsid w:val="006D1528"/>
    <w:rsid w:val="006D18C4"/>
    <w:rsid w:val="006D298A"/>
    <w:rsid w:val="006D65D7"/>
    <w:rsid w:val="006D6B25"/>
    <w:rsid w:val="006E4524"/>
    <w:rsid w:val="006E55D1"/>
    <w:rsid w:val="006E585B"/>
    <w:rsid w:val="006E6976"/>
    <w:rsid w:val="006E7E71"/>
    <w:rsid w:val="006F4384"/>
    <w:rsid w:val="006F6BA6"/>
    <w:rsid w:val="006F6C10"/>
    <w:rsid w:val="00701712"/>
    <w:rsid w:val="007041CB"/>
    <w:rsid w:val="007042A7"/>
    <w:rsid w:val="00707FF3"/>
    <w:rsid w:val="00712EC2"/>
    <w:rsid w:val="00714841"/>
    <w:rsid w:val="00714D73"/>
    <w:rsid w:val="007174DB"/>
    <w:rsid w:val="00717D78"/>
    <w:rsid w:val="00724707"/>
    <w:rsid w:val="007255FD"/>
    <w:rsid w:val="00725EE5"/>
    <w:rsid w:val="00727046"/>
    <w:rsid w:val="00727B53"/>
    <w:rsid w:val="00761028"/>
    <w:rsid w:val="007616CE"/>
    <w:rsid w:val="007744D3"/>
    <w:rsid w:val="00776B99"/>
    <w:rsid w:val="00782952"/>
    <w:rsid w:val="0078362C"/>
    <w:rsid w:val="00784212"/>
    <w:rsid w:val="0078521F"/>
    <w:rsid w:val="00791B96"/>
    <w:rsid w:val="00792735"/>
    <w:rsid w:val="00792A3B"/>
    <w:rsid w:val="007961E4"/>
    <w:rsid w:val="007A1872"/>
    <w:rsid w:val="007A6245"/>
    <w:rsid w:val="007A72A0"/>
    <w:rsid w:val="007B2BAA"/>
    <w:rsid w:val="007B5947"/>
    <w:rsid w:val="007C1F07"/>
    <w:rsid w:val="007C486B"/>
    <w:rsid w:val="007C49AC"/>
    <w:rsid w:val="007D0161"/>
    <w:rsid w:val="007D14FE"/>
    <w:rsid w:val="007D6475"/>
    <w:rsid w:val="007D6894"/>
    <w:rsid w:val="007D6AD5"/>
    <w:rsid w:val="007E4CD0"/>
    <w:rsid w:val="007E7CD2"/>
    <w:rsid w:val="007F1337"/>
    <w:rsid w:val="007F255C"/>
    <w:rsid w:val="007F40CD"/>
    <w:rsid w:val="0080193D"/>
    <w:rsid w:val="00805F58"/>
    <w:rsid w:val="00816B10"/>
    <w:rsid w:val="00821988"/>
    <w:rsid w:val="00821DE5"/>
    <w:rsid w:val="0082259E"/>
    <w:rsid w:val="00825B76"/>
    <w:rsid w:val="00827F22"/>
    <w:rsid w:val="00830FDD"/>
    <w:rsid w:val="00844D22"/>
    <w:rsid w:val="008501B8"/>
    <w:rsid w:val="0085086E"/>
    <w:rsid w:val="0085206B"/>
    <w:rsid w:val="00853493"/>
    <w:rsid w:val="008544CC"/>
    <w:rsid w:val="00856A20"/>
    <w:rsid w:val="00860FAF"/>
    <w:rsid w:val="008656F3"/>
    <w:rsid w:val="00866ED1"/>
    <w:rsid w:val="00871599"/>
    <w:rsid w:val="008748E6"/>
    <w:rsid w:val="00877C5F"/>
    <w:rsid w:val="00877E3C"/>
    <w:rsid w:val="00880316"/>
    <w:rsid w:val="008809DD"/>
    <w:rsid w:val="0088261C"/>
    <w:rsid w:val="00884347"/>
    <w:rsid w:val="008962E6"/>
    <w:rsid w:val="008A1A7C"/>
    <w:rsid w:val="008A36BF"/>
    <w:rsid w:val="008A7266"/>
    <w:rsid w:val="008B7A09"/>
    <w:rsid w:val="008C0A9D"/>
    <w:rsid w:val="008C1A73"/>
    <w:rsid w:val="008C2F42"/>
    <w:rsid w:val="008C720D"/>
    <w:rsid w:val="008D0803"/>
    <w:rsid w:val="008D7EF6"/>
    <w:rsid w:val="008F026E"/>
    <w:rsid w:val="008F0F14"/>
    <w:rsid w:val="008F13EC"/>
    <w:rsid w:val="008F224F"/>
    <w:rsid w:val="008F4753"/>
    <w:rsid w:val="008F47AC"/>
    <w:rsid w:val="008F7087"/>
    <w:rsid w:val="00903520"/>
    <w:rsid w:val="009055D9"/>
    <w:rsid w:val="00910647"/>
    <w:rsid w:val="009129F3"/>
    <w:rsid w:val="00912B52"/>
    <w:rsid w:val="00913A0C"/>
    <w:rsid w:val="00914448"/>
    <w:rsid w:val="009158E6"/>
    <w:rsid w:val="00917745"/>
    <w:rsid w:val="00921ADD"/>
    <w:rsid w:val="00932A91"/>
    <w:rsid w:val="00933C05"/>
    <w:rsid w:val="0094489E"/>
    <w:rsid w:val="0094512F"/>
    <w:rsid w:val="009473E2"/>
    <w:rsid w:val="009501FF"/>
    <w:rsid w:val="0096094C"/>
    <w:rsid w:val="009707B7"/>
    <w:rsid w:val="00971355"/>
    <w:rsid w:val="0097702A"/>
    <w:rsid w:val="00980968"/>
    <w:rsid w:val="00982C48"/>
    <w:rsid w:val="00983701"/>
    <w:rsid w:val="00984A79"/>
    <w:rsid w:val="009867E6"/>
    <w:rsid w:val="00993C78"/>
    <w:rsid w:val="00997520"/>
    <w:rsid w:val="009A1F75"/>
    <w:rsid w:val="009A6621"/>
    <w:rsid w:val="009B360B"/>
    <w:rsid w:val="009B7E78"/>
    <w:rsid w:val="009D75DF"/>
    <w:rsid w:val="009E5E9A"/>
    <w:rsid w:val="009E7744"/>
    <w:rsid w:val="009E7C3F"/>
    <w:rsid w:val="009F639E"/>
    <w:rsid w:val="009F642A"/>
    <w:rsid w:val="00A001D9"/>
    <w:rsid w:val="00A015C0"/>
    <w:rsid w:val="00A028F6"/>
    <w:rsid w:val="00A0520A"/>
    <w:rsid w:val="00A13B62"/>
    <w:rsid w:val="00A14334"/>
    <w:rsid w:val="00A14500"/>
    <w:rsid w:val="00A148E7"/>
    <w:rsid w:val="00A21935"/>
    <w:rsid w:val="00A24F34"/>
    <w:rsid w:val="00A272FB"/>
    <w:rsid w:val="00A302F9"/>
    <w:rsid w:val="00A33E7B"/>
    <w:rsid w:val="00A4156B"/>
    <w:rsid w:val="00A43786"/>
    <w:rsid w:val="00A53ADF"/>
    <w:rsid w:val="00A55817"/>
    <w:rsid w:val="00A61DCC"/>
    <w:rsid w:val="00A642A2"/>
    <w:rsid w:val="00A666C0"/>
    <w:rsid w:val="00A72D28"/>
    <w:rsid w:val="00A8108D"/>
    <w:rsid w:val="00A8188E"/>
    <w:rsid w:val="00A81AA0"/>
    <w:rsid w:val="00A81C10"/>
    <w:rsid w:val="00A851B0"/>
    <w:rsid w:val="00A92D15"/>
    <w:rsid w:val="00A92EE2"/>
    <w:rsid w:val="00A93286"/>
    <w:rsid w:val="00A956B4"/>
    <w:rsid w:val="00A97722"/>
    <w:rsid w:val="00A97E75"/>
    <w:rsid w:val="00AA024E"/>
    <w:rsid w:val="00AA51A2"/>
    <w:rsid w:val="00AB198B"/>
    <w:rsid w:val="00AB3575"/>
    <w:rsid w:val="00AB7D15"/>
    <w:rsid w:val="00AD5D9F"/>
    <w:rsid w:val="00AD62D6"/>
    <w:rsid w:val="00AE43B7"/>
    <w:rsid w:val="00AE52AA"/>
    <w:rsid w:val="00AE7038"/>
    <w:rsid w:val="00AF26F1"/>
    <w:rsid w:val="00AF2A35"/>
    <w:rsid w:val="00AF4097"/>
    <w:rsid w:val="00B00756"/>
    <w:rsid w:val="00B03C72"/>
    <w:rsid w:val="00B129B2"/>
    <w:rsid w:val="00B12DDC"/>
    <w:rsid w:val="00B137F2"/>
    <w:rsid w:val="00B14839"/>
    <w:rsid w:val="00B14A96"/>
    <w:rsid w:val="00B1659D"/>
    <w:rsid w:val="00B16BB0"/>
    <w:rsid w:val="00B20861"/>
    <w:rsid w:val="00B2149D"/>
    <w:rsid w:val="00B231FE"/>
    <w:rsid w:val="00B26640"/>
    <w:rsid w:val="00B275BE"/>
    <w:rsid w:val="00B301BE"/>
    <w:rsid w:val="00B4703F"/>
    <w:rsid w:val="00B54EC6"/>
    <w:rsid w:val="00B67145"/>
    <w:rsid w:val="00B749F9"/>
    <w:rsid w:val="00B7685A"/>
    <w:rsid w:val="00B771FC"/>
    <w:rsid w:val="00B846F0"/>
    <w:rsid w:val="00B90625"/>
    <w:rsid w:val="00B94354"/>
    <w:rsid w:val="00B972F5"/>
    <w:rsid w:val="00B97754"/>
    <w:rsid w:val="00BA45FC"/>
    <w:rsid w:val="00BB2B22"/>
    <w:rsid w:val="00BB6BF4"/>
    <w:rsid w:val="00BD5ACC"/>
    <w:rsid w:val="00BD749C"/>
    <w:rsid w:val="00BD7531"/>
    <w:rsid w:val="00BE296D"/>
    <w:rsid w:val="00BE396F"/>
    <w:rsid w:val="00BF39A1"/>
    <w:rsid w:val="00BF6632"/>
    <w:rsid w:val="00BF709C"/>
    <w:rsid w:val="00C05548"/>
    <w:rsid w:val="00C158C8"/>
    <w:rsid w:val="00C169DB"/>
    <w:rsid w:val="00C2113F"/>
    <w:rsid w:val="00C21CFD"/>
    <w:rsid w:val="00C35516"/>
    <w:rsid w:val="00C37F5B"/>
    <w:rsid w:val="00C400FF"/>
    <w:rsid w:val="00C47536"/>
    <w:rsid w:val="00C50321"/>
    <w:rsid w:val="00C51D17"/>
    <w:rsid w:val="00C535E7"/>
    <w:rsid w:val="00C53918"/>
    <w:rsid w:val="00C60A3E"/>
    <w:rsid w:val="00C6112B"/>
    <w:rsid w:val="00C61700"/>
    <w:rsid w:val="00C71FE4"/>
    <w:rsid w:val="00C7384C"/>
    <w:rsid w:val="00C754F7"/>
    <w:rsid w:val="00C80C4C"/>
    <w:rsid w:val="00C83AC5"/>
    <w:rsid w:val="00C85BDB"/>
    <w:rsid w:val="00CA14C1"/>
    <w:rsid w:val="00CA395D"/>
    <w:rsid w:val="00CA4980"/>
    <w:rsid w:val="00CA57A5"/>
    <w:rsid w:val="00CB6133"/>
    <w:rsid w:val="00CB777B"/>
    <w:rsid w:val="00CC432C"/>
    <w:rsid w:val="00CD50A2"/>
    <w:rsid w:val="00CD7318"/>
    <w:rsid w:val="00CE1E38"/>
    <w:rsid w:val="00CE334B"/>
    <w:rsid w:val="00CE5899"/>
    <w:rsid w:val="00CE5F72"/>
    <w:rsid w:val="00CF19D2"/>
    <w:rsid w:val="00CF35C7"/>
    <w:rsid w:val="00CF4CE2"/>
    <w:rsid w:val="00CF6EBD"/>
    <w:rsid w:val="00D01368"/>
    <w:rsid w:val="00D03755"/>
    <w:rsid w:val="00D078ED"/>
    <w:rsid w:val="00D07A2E"/>
    <w:rsid w:val="00D15617"/>
    <w:rsid w:val="00D1723E"/>
    <w:rsid w:val="00D21388"/>
    <w:rsid w:val="00D30D30"/>
    <w:rsid w:val="00D312CA"/>
    <w:rsid w:val="00D33567"/>
    <w:rsid w:val="00D33CB5"/>
    <w:rsid w:val="00D463E4"/>
    <w:rsid w:val="00D54245"/>
    <w:rsid w:val="00D60CA6"/>
    <w:rsid w:val="00D62D45"/>
    <w:rsid w:val="00D6378C"/>
    <w:rsid w:val="00D64C52"/>
    <w:rsid w:val="00D65DB0"/>
    <w:rsid w:val="00D70C53"/>
    <w:rsid w:val="00D722C9"/>
    <w:rsid w:val="00D80208"/>
    <w:rsid w:val="00D80DF2"/>
    <w:rsid w:val="00D82613"/>
    <w:rsid w:val="00D82EB4"/>
    <w:rsid w:val="00D85807"/>
    <w:rsid w:val="00D903CC"/>
    <w:rsid w:val="00D91044"/>
    <w:rsid w:val="00D9274C"/>
    <w:rsid w:val="00D94189"/>
    <w:rsid w:val="00D94CA3"/>
    <w:rsid w:val="00D95763"/>
    <w:rsid w:val="00DA0C82"/>
    <w:rsid w:val="00DA540E"/>
    <w:rsid w:val="00DA654D"/>
    <w:rsid w:val="00DB2972"/>
    <w:rsid w:val="00DB6600"/>
    <w:rsid w:val="00DC16F0"/>
    <w:rsid w:val="00DC45AE"/>
    <w:rsid w:val="00DC5E46"/>
    <w:rsid w:val="00DC65D7"/>
    <w:rsid w:val="00DD26FD"/>
    <w:rsid w:val="00DE4C66"/>
    <w:rsid w:val="00DE4C78"/>
    <w:rsid w:val="00DF3FD9"/>
    <w:rsid w:val="00DF72EB"/>
    <w:rsid w:val="00E036FC"/>
    <w:rsid w:val="00E0557A"/>
    <w:rsid w:val="00E101AD"/>
    <w:rsid w:val="00E148AD"/>
    <w:rsid w:val="00E175F5"/>
    <w:rsid w:val="00E21EAA"/>
    <w:rsid w:val="00E22B17"/>
    <w:rsid w:val="00E23AD7"/>
    <w:rsid w:val="00E34185"/>
    <w:rsid w:val="00E4410F"/>
    <w:rsid w:val="00E4444B"/>
    <w:rsid w:val="00E544AA"/>
    <w:rsid w:val="00E6196C"/>
    <w:rsid w:val="00E62583"/>
    <w:rsid w:val="00E6371D"/>
    <w:rsid w:val="00E64D92"/>
    <w:rsid w:val="00E824BC"/>
    <w:rsid w:val="00E83A08"/>
    <w:rsid w:val="00E869EF"/>
    <w:rsid w:val="00EA3E78"/>
    <w:rsid w:val="00EA659A"/>
    <w:rsid w:val="00EA7913"/>
    <w:rsid w:val="00EB0D8C"/>
    <w:rsid w:val="00EB351F"/>
    <w:rsid w:val="00EC4541"/>
    <w:rsid w:val="00EC7C7E"/>
    <w:rsid w:val="00ED344C"/>
    <w:rsid w:val="00ED368B"/>
    <w:rsid w:val="00ED3BA7"/>
    <w:rsid w:val="00ED4156"/>
    <w:rsid w:val="00ED4991"/>
    <w:rsid w:val="00ED6549"/>
    <w:rsid w:val="00ED708F"/>
    <w:rsid w:val="00EE1519"/>
    <w:rsid w:val="00EE3A80"/>
    <w:rsid w:val="00EE4606"/>
    <w:rsid w:val="00EF34BE"/>
    <w:rsid w:val="00EF4A33"/>
    <w:rsid w:val="00EF50F6"/>
    <w:rsid w:val="00EF6EFF"/>
    <w:rsid w:val="00F004C2"/>
    <w:rsid w:val="00F03919"/>
    <w:rsid w:val="00F1112F"/>
    <w:rsid w:val="00F115F6"/>
    <w:rsid w:val="00F16233"/>
    <w:rsid w:val="00F20D51"/>
    <w:rsid w:val="00F30A05"/>
    <w:rsid w:val="00F416E2"/>
    <w:rsid w:val="00F41F62"/>
    <w:rsid w:val="00F42A00"/>
    <w:rsid w:val="00F43928"/>
    <w:rsid w:val="00F55477"/>
    <w:rsid w:val="00F563F7"/>
    <w:rsid w:val="00F6161F"/>
    <w:rsid w:val="00F6742A"/>
    <w:rsid w:val="00F93558"/>
    <w:rsid w:val="00F963C0"/>
    <w:rsid w:val="00F968AA"/>
    <w:rsid w:val="00FA4A9E"/>
    <w:rsid w:val="00FA5A6F"/>
    <w:rsid w:val="00FA7338"/>
    <w:rsid w:val="00FB147A"/>
    <w:rsid w:val="00FB77D0"/>
    <w:rsid w:val="00FC2431"/>
    <w:rsid w:val="00FC6CC2"/>
    <w:rsid w:val="00FD1CC2"/>
    <w:rsid w:val="00FD45BC"/>
    <w:rsid w:val="00FD494E"/>
    <w:rsid w:val="00FE171D"/>
    <w:rsid w:val="00FE3907"/>
    <w:rsid w:val="00FF5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C3F"/>
    <w:pPr>
      <w:ind w:firstLineChars="200" w:firstLine="420"/>
    </w:pPr>
  </w:style>
  <w:style w:type="paragraph" w:styleId="a4">
    <w:name w:val="header"/>
    <w:basedOn w:val="a"/>
    <w:link w:val="Char"/>
    <w:uiPriority w:val="99"/>
    <w:semiHidden/>
    <w:unhideWhenUsed/>
    <w:rsid w:val="00830F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830FDD"/>
    <w:rPr>
      <w:sz w:val="18"/>
      <w:szCs w:val="18"/>
    </w:rPr>
  </w:style>
  <w:style w:type="paragraph" w:styleId="a5">
    <w:name w:val="footer"/>
    <w:basedOn w:val="a"/>
    <w:link w:val="Char0"/>
    <w:uiPriority w:val="99"/>
    <w:semiHidden/>
    <w:unhideWhenUsed/>
    <w:rsid w:val="00830FDD"/>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830FDD"/>
    <w:rPr>
      <w:sz w:val="18"/>
      <w:szCs w:val="18"/>
    </w:rPr>
  </w:style>
</w:styles>
</file>

<file path=word/webSettings.xml><?xml version="1.0" encoding="utf-8"?>
<w:webSettings xmlns:r="http://schemas.openxmlformats.org/officeDocument/2006/relationships" xmlns:w="http://schemas.openxmlformats.org/wordprocessingml/2006/main">
  <w:divs>
    <w:div w:id="656347277">
      <w:bodyDiv w:val="1"/>
      <w:marLeft w:val="0"/>
      <w:marRight w:val="0"/>
      <w:marTop w:val="0"/>
      <w:marBottom w:val="0"/>
      <w:divBdr>
        <w:top w:val="none" w:sz="0" w:space="0" w:color="auto"/>
        <w:left w:val="none" w:sz="0" w:space="0" w:color="auto"/>
        <w:bottom w:val="none" w:sz="0" w:space="0" w:color="auto"/>
        <w:right w:val="none" w:sz="0" w:space="0" w:color="auto"/>
      </w:divBdr>
    </w:div>
    <w:div w:id="1202788986">
      <w:bodyDiv w:val="1"/>
      <w:marLeft w:val="0"/>
      <w:marRight w:val="0"/>
      <w:marTop w:val="0"/>
      <w:marBottom w:val="0"/>
      <w:divBdr>
        <w:top w:val="none" w:sz="0" w:space="0" w:color="auto"/>
        <w:left w:val="none" w:sz="0" w:space="0" w:color="auto"/>
        <w:bottom w:val="none" w:sz="0" w:space="0" w:color="auto"/>
        <w:right w:val="none" w:sz="0" w:space="0" w:color="auto"/>
      </w:divBdr>
    </w:div>
    <w:div w:id="12412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Liu Intertek</dc:creator>
  <cp:keywords/>
  <dc:description/>
  <cp:lastModifiedBy>AutoBVT</cp:lastModifiedBy>
  <cp:revision>5</cp:revision>
  <dcterms:created xsi:type="dcterms:W3CDTF">2020-05-21T09:24:00Z</dcterms:created>
  <dcterms:modified xsi:type="dcterms:W3CDTF">2020-05-22T03:27:00Z</dcterms:modified>
</cp:coreProperties>
</file>