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ind w:firstLine="5740" w:firstLineChars="2050"/>
        <w:rPr>
          <w:rFonts w:ascii="仿宋_GB2312"/>
          <w:u w:val="single"/>
        </w:rPr>
      </w:pPr>
      <w:r>
        <w:rPr>
          <w:rFonts w:hint="eastAsia" w:ascii="仿宋_GB2312"/>
          <w:sz w:val="28"/>
          <w:szCs w:val="28"/>
        </w:rPr>
        <w:t xml:space="preserve">编号: </w:t>
      </w:r>
      <w:r>
        <w:rPr>
          <w:rFonts w:hint="eastAsia" w:ascii="仿宋_GB2312"/>
          <w:sz w:val="28"/>
          <w:szCs w:val="28"/>
          <w:u w:val="single"/>
        </w:rPr>
        <w:t xml:space="preserve">              </w:t>
      </w:r>
    </w:p>
    <w:p>
      <w:pPr>
        <w:jc w:val="right"/>
        <w:rPr>
          <w:rFonts w:hint="eastAsia" w:ascii="宋体" w:hAnsi="宋体"/>
          <w:sz w:val="28"/>
        </w:rPr>
      </w:pPr>
    </w:p>
    <w:p>
      <w:pPr>
        <w:jc w:val="center"/>
        <w:rPr>
          <w:rFonts w:ascii="仿宋_GB2312" w:hAnsi="宋体"/>
          <w:b/>
          <w:bCs/>
        </w:rPr>
      </w:pPr>
    </w:p>
    <w:p>
      <w:pPr>
        <w:jc w:val="center"/>
        <w:rPr>
          <w:rFonts w:ascii="仿宋_GB2312" w:hAnsi="宋体"/>
          <w:b/>
          <w:bCs/>
        </w:rPr>
      </w:pPr>
    </w:p>
    <w:p>
      <w:pPr>
        <w:jc w:val="center"/>
        <w:rPr>
          <w:rFonts w:hint="eastAsia" w:ascii="仿宋_GB2312" w:hAnsi="宋体"/>
          <w:b/>
          <w:bCs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  <w:lang w:val="en-US" w:eastAsia="zh-Hans"/>
        </w:rPr>
      </w:pP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津南</w:t>
      </w:r>
      <w:r>
        <w:rPr>
          <w:rFonts w:hint="eastAsia" w:ascii="华文中宋" w:hAnsi="华文中宋" w:eastAsia="华文中宋"/>
          <w:b/>
          <w:sz w:val="52"/>
          <w:szCs w:val="52"/>
          <w:lang w:val="en-US" w:eastAsia="zh-Hans"/>
        </w:rPr>
        <w:t>区市场监督管理局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知识产权运营支撑服务机构申报书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bCs/>
        </w:rPr>
      </w:pPr>
    </w:p>
    <w:p>
      <w:pPr>
        <w:jc w:val="center"/>
        <w:rPr>
          <w:rFonts w:ascii="宋体" w:hAnsi="宋体"/>
          <w:b/>
          <w:bCs/>
        </w:rPr>
      </w:pPr>
    </w:p>
    <w:p>
      <w:pPr>
        <w:jc w:val="center"/>
        <w:rPr>
          <w:rFonts w:hint="eastAsia" w:ascii="宋体" w:hAnsi="宋体"/>
          <w:b/>
          <w:bCs/>
        </w:rPr>
      </w:pPr>
    </w:p>
    <w:p>
      <w:pPr>
        <w:rPr>
          <w:rFonts w:ascii="仿宋_GB2312"/>
        </w:rPr>
      </w:pPr>
    </w:p>
    <w:p>
      <w:pPr>
        <w:spacing w:line="360" w:lineRule="auto"/>
        <w:ind w:firstLine="1440"/>
        <w:rPr>
          <w:rFonts w:hint="eastAsia" w:ascii="仿宋_GB2312" w:hAnsi="仿宋"/>
          <w:sz w:val="32"/>
          <w:szCs w:val="32"/>
        </w:rPr>
      </w:pPr>
    </w:p>
    <w:p>
      <w:pPr>
        <w:spacing w:line="360" w:lineRule="auto"/>
        <w:ind w:firstLine="1440"/>
        <w:rPr>
          <w:rFonts w:hint="eastAsia" w:ascii="仿宋_GB2312" w:hAnsi="仿宋"/>
          <w:sz w:val="32"/>
          <w:szCs w:val="32"/>
        </w:rPr>
      </w:pPr>
    </w:p>
    <w:p>
      <w:pPr>
        <w:spacing w:line="360" w:lineRule="auto"/>
        <w:ind w:firstLine="1440"/>
        <w:rPr>
          <w:rFonts w:hint="eastAsia" w:ascii="仿宋_GB2312" w:hAnsi="仿宋"/>
          <w:sz w:val="32"/>
          <w:szCs w:val="32"/>
        </w:rPr>
      </w:pPr>
    </w:p>
    <w:p>
      <w:pPr>
        <w:spacing w:line="360" w:lineRule="auto"/>
        <w:ind w:firstLine="1440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单位名称：</w:t>
      </w:r>
      <w:r>
        <w:rPr>
          <w:rFonts w:hint="eastAsia" w:ascii="仿宋_GB2312" w:hAnsi="仿宋"/>
          <w:sz w:val="32"/>
          <w:szCs w:val="32"/>
          <w:u w:val="single"/>
        </w:rPr>
        <w:t xml:space="preserve">                     </w:t>
      </w:r>
      <w:r>
        <w:rPr>
          <w:rFonts w:ascii="仿宋_GB2312" w:hAnsi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/>
          <w:sz w:val="32"/>
          <w:szCs w:val="32"/>
        </w:rPr>
        <w:t>（加盖公章）</w:t>
      </w:r>
    </w:p>
    <w:p>
      <w:pPr>
        <w:spacing w:line="360" w:lineRule="auto"/>
        <w:ind w:firstLine="1440"/>
        <w:rPr>
          <w:rFonts w:ascii="仿宋_GB2312" w:hAnsi="仿宋"/>
          <w:sz w:val="32"/>
          <w:szCs w:val="32"/>
          <w:u w:val="single"/>
        </w:rPr>
      </w:pPr>
      <w:r>
        <w:rPr>
          <w:rFonts w:hint="eastAsia" w:ascii="仿宋_GB2312" w:hAnsi="仿宋"/>
          <w:sz w:val="32"/>
          <w:szCs w:val="32"/>
        </w:rPr>
        <w:t>申报时间：</w:t>
      </w:r>
      <w:r>
        <w:rPr>
          <w:rFonts w:hint="eastAsia" w:ascii="仿宋_GB2312" w:hAnsi="仿宋"/>
          <w:sz w:val="32"/>
          <w:szCs w:val="32"/>
          <w:u w:val="single"/>
        </w:rPr>
        <w:t xml:space="preserve">                      </w:t>
      </w:r>
    </w:p>
    <w:p>
      <w:pPr>
        <w:jc w:val="center"/>
        <w:rPr>
          <w:rFonts w:ascii="仿宋_GB2312"/>
          <w:sz w:val="32"/>
          <w:szCs w:val="32"/>
        </w:rPr>
      </w:pPr>
    </w:p>
    <w:p>
      <w:pPr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津南</w:t>
      </w:r>
      <w:r>
        <w:rPr>
          <w:rFonts w:hint="eastAsia" w:ascii="楷体_GB2312" w:eastAsia="楷体_GB2312"/>
          <w:b/>
          <w:bCs/>
          <w:sz w:val="32"/>
          <w:szCs w:val="32"/>
          <w:lang w:val="en-US" w:eastAsia="zh-Hans"/>
        </w:rPr>
        <w:t>区市场监督管理局</w:t>
      </w:r>
      <w:r>
        <w:rPr>
          <w:rFonts w:hint="eastAsia" w:ascii="楷体_GB2312" w:eastAsia="楷体_GB2312"/>
          <w:b/>
          <w:bCs/>
          <w:sz w:val="32"/>
          <w:szCs w:val="32"/>
        </w:rPr>
        <w:t>制表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sz w:val="32"/>
          <w:szCs w:val="32"/>
        </w:rPr>
        <w:t>(202</w:t>
      </w:r>
      <w:r>
        <w:rPr>
          <w:rFonts w:hint="default" w:ascii="楷体_GB2312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年)</w:t>
      </w:r>
      <w:r>
        <w:rPr>
          <w:rFonts w:ascii="楷体_GB2312" w:eastAsia="楷体_GB2312"/>
          <w:sz w:val="32"/>
          <w:szCs w:val="32"/>
        </w:rPr>
        <w:br w:type="page"/>
      </w:r>
    </w:p>
    <w:p>
      <w:pPr>
        <w:jc w:val="center"/>
        <w:rPr>
          <w:rFonts w:eastAsia="华文中宋"/>
          <w:b/>
          <w:bCs/>
          <w:sz w:val="44"/>
        </w:rPr>
      </w:pPr>
    </w:p>
    <w:p>
      <w:pPr>
        <w:jc w:val="center"/>
        <w:rPr>
          <w:rFonts w:eastAsia="华文中宋"/>
          <w:b/>
          <w:bCs/>
          <w:sz w:val="44"/>
        </w:rPr>
      </w:pPr>
      <w:r>
        <w:rPr>
          <w:rFonts w:hint="eastAsia" w:eastAsia="华文中宋"/>
          <w:b/>
          <w:bCs/>
          <w:sz w:val="44"/>
        </w:rPr>
        <w:t>填 报 说 明</w:t>
      </w:r>
    </w:p>
    <w:p>
      <w:pPr>
        <w:ind w:firstLine="480" w:firstLineChars="200"/>
        <w:rPr>
          <w:rFonts w:ascii="仿宋_GB2312" w:hAnsi="仿宋"/>
          <w:sz w:val="24"/>
          <w:szCs w:val="28"/>
        </w:rPr>
      </w:pPr>
    </w:p>
    <w:p>
      <w:pPr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1.申报单位填写内容及提供资料须保证其真实完整无误，文字叙述和数据应准确可靠。</w:t>
      </w:r>
    </w:p>
    <w:p>
      <w:pPr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2.申报书内各栏目不得空缺，无内容时填“无”。</w:t>
      </w:r>
    </w:p>
    <w:p>
      <w:pPr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3.申报书中各表格请根据实际情况填写，不够可自行加页。</w:t>
      </w:r>
    </w:p>
    <w:p>
      <w:pPr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4.申报书及相关材料一律采用A4纸，用钢笔填写或用计算机打印填报，并按申报书和附件材料顺序装订成册，一式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份并报电子件。</w:t>
      </w:r>
    </w:p>
    <w:p>
      <w:pPr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5.申报材料左侧装订成册，直接用申报书首页作为封面，不得采用胶圈、文件夹等带有突出棱边的装订方式。</w:t>
      </w:r>
    </w:p>
    <w:p>
      <w:pPr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6.项目名称按照规范填写，不要填写产品型号、系列号、编号。</w:t>
      </w:r>
    </w:p>
    <w:p>
      <w:pPr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7.申报编号由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津南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区市场监督管理局</w:t>
      </w:r>
      <w:r>
        <w:rPr>
          <w:rFonts w:hint="eastAsia" w:ascii="仿宋_GB2312" w:hAnsi="仿宋_GB2312" w:eastAsia="仿宋_GB2312" w:cs="仿宋_GB2312"/>
          <w:sz w:val="24"/>
        </w:rPr>
        <w:t>统一填写。</w:t>
      </w:r>
    </w:p>
    <w:p>
      <w:pPr>
        <w:adjustRightInd w:val="0"/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8.申报材料不退回，申报企业应将所报材料自行留底。</w:t>
      </w:r>
    </w:p>
    <w:p>
      <w:pPr>
        <w:adjustRightInd w:val="0"/>
        <w:snapToGrid w:val="0"/>
        <w:ind w:firstLine="480" w:firstLineChars="2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</w:rPr>
        <w:t>9.申报单位按照附件清单要求，提交附件材料。</w:t>
      </w:r>
      <w:r>
        <w:rPr>
          <w:rFonts w:hint="eastAsia" w:ascii="仿宋_GB2312" w:hAnsi="仿宋_GB2312" w:eastAsia="仿宋_GB2312" w:cs="仿宋_GB2312"/>
          <w:sz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一、单位基本信息</w:t>
      </w:r>
    </w:p>
    <w:tbl>
      <w:tblPr>
        <w:tblStyle w:val="6"/>
        <w:tblW w:w="94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29"/>
        <w:gridCol w:w="142"/>
        <w:gridCol w:w="992"/>
        <w:gridCol w:w="268"/>
        <w:gridCol w:w="520"/>
        <w:gridCol w:w="251"/>
        <w:gridCol w:w="662"/>
        <w:gridCol w:w="337"/>
        <w:gridCol w:w="526"/>
        <w:gridCol w:w="413"/>
        <w:gridCol w:w="310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申报单位名称</w:t>
            </w:r>
          </w:p>
        </w:tc>
        <w:tc>
          <w:tcPr>
            <w:tcW w:w="4064" w:type="dxa"/>
            <w:gridSpan w:val="7"/>
            <w:tcBorders>
              <w:top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（盖章）</w:t>
            </w:r>
          </w:p>
        </w:tc>
        <w:tc>
          <w:tcPr>
            <w:tcW w:w="8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机构代码</w:t>
            </w:r>
          </w:p>
        </w:tc>
        <w:tc>
          <w:tcPr>
            <w:tcW w:w="28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74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4064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邮编</w:t>
            </w:r>
          </w:p>
        </w:tc>
        <w:tc>
          <w:tcPr>
            <w:tcW w:w="2823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74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法人类型</w:t>
            </w:r>
          </w:p>
        </w:tc>
        <w:tc>
          <w:tcPr>
            <w:tcW w:w="4064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□企业法人     □事业法人</w:t>
            </w:r>
          </w:p>
        </w:tc>
        <w:tc>
          <w:tcPr>
            <w:tcW w:w="863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成立时间</w:t>
            </w:r>
          </w:p>
        </w:tc>
        <w:tc>
          <w:tcPr>
            <w:tcW w:w="2823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291" w:hRule="atLeast"/>
          <w:jc w:val="center"/>
        </w:trPr>
        <w:tc>
          <w:tcPr>
            <w:tcW w:w="174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单位类型</w:t>
            </w:r>
          </w:p>
        </w:tc>
        <w:tc>
          <w:tcPr>
            <w:tcW w:w="7750" w:type="dxa"/>
            <w:gridSpan w:val="12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□高等院校                □科研院所          □专利服务机构                             </w:t>
            </w:r>
          </w:p>
          <w:p>
            <w:pPr>
              <w:snapToGrid w:val="0"/>
              <w:spacing w:before="50" w:after="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□科技型企业              </w:t>
            </w:r>
          </w:p>
          <w:p>
            <w:pPr>
              <w:snapToGrid w:val="0"/>
              <w:spacing w:before="50" w:after="50"/>
              <w:rPr>
                <w:rFonts w:hint="eastAsia" w:ascii="仿宋_GB2312" w:hAnsi="宋体"/>
                <w:sz w:val="24"/>
                <w:u w:val="single"/>
              </w:rPr>
            </w:pPr>
            <w:r>
              <w:rPr>
                <w:rFonts w:hint="eastAsia" w:ascii="仿宋_GB2312" w:hAnsi="宋体"/>
                <w:sz w:val="24"/>
              </w:rPr>
              <w:t>□其他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74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注册资金</w:t>
            </w:r>
          </w:p>
        </w:tc>
        <w:tc>
          <w:tcPr>
            <w:tcW w:w="2631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万元</w:t>
            </w:r>
          </w:p>
        </w:tc>
        <w:tc>
          <w:tcPr>
            <w:tcW w:w="143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注册地区</w:t>
            </w:r>
          </w:p>
        </w:tc>
        <w:tc>
          <w:tcPr>
            <w:tcW w:w="3686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天津市          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4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已收储运营</w:t>
            </w:r>
          </w:p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发明</w:t>
            </w:r>
            <w:r>
              <w:rPr>
                <w:rFonts w:hint="eastAsia" w:ascii="仿宋_GB2312"/>
                <w:sz w:val="24"/>
                <w:szCs w:val="24"/>
              </w:rPr>
              <w:t>专利数量</w:t>
            </w:r>
          </w:p>
        </w:tc>
        <w:tc>
          <w:tcPr>
            <w:tcW w:w="2631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ind w:right="-86" w:rightChars="-41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已收储运营</w:t>
            </w:r>
          </w:p>
          <w:p>
            <w:pPr>
              <w:snapToGrid w:val="0"/>
              <w:ind w:right="-86" w:rightChars="-41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专利数量</w:t>
            </w:r>
          </w:p>
        </w:tc>
        <w:tc>
          <w:tcPr>
            <w:tcW w:w="3686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4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法定代表人（主要负责人）</w:t>
            </w:r>
          </w:p>
        </w:tc>
        <w:tc>
          <w:tcPr>
            <w:tcW w:w="122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电话</w:t>
            </w:r>
          </w:p>
        </w:tc>
        <w:tc>
          <w:tcPr>
            <w:tcW w:w="125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100" w:type="dxa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880" w:hRule="atLeast"/>
          <w:jc w:val="center"/>
        </w:trPr>
        <w:tc>
          <w:tcPr>
            <w:tcW w:w="174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联系人</w:t>
            </w:r>
          </w:p>
        </w:tc>
        <w:tc>
          <w:tcPr>
            <w:tcW w:w="122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邮箱</w:t>
            </w:r>
          </w:p>
        </w:tc>
        <w:tc>
          <w:tcPr>
            <w:tcW w:w="1250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100" w:type="dxa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74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宋体"/>
                <w:sz w:val="24"/>
                <w:lang w:eastAsia="zh-Hans"/>
              </w:rPr>
            </w:pPr>
            <w:r>
              <w:rPr>
                <w:rFonts w:hint="eastAsia" w:ascii="仿宋_GB2312"/>
                <w:sz w:val="24"/>
                <w:lang w:val="en-US" w:eastAsia="zh-Hans"/>
              </w:rPr>
              <w:t>文献数据库</w:t>
            </w:r>
          </w:p>
        </w:tc>
        <w:tc>
          <w:tcPr>
            <w:tcW w:w="7750" w:type="dxa"/>
            <w:gridSpan w:val="12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742" w:type="dxa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人员情况</w:t>
            </w:r>
          </w:p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（人）</w:t>
            </w:r>
          </w:p>
        </w:tc>
        <w:tc>
          <w:tcPr>
            <w:tcW w:w="137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总人数</w:t>
            </w:r>
          </w:p>
        </w:tc>
        <w:tc>
          <w:tcPr>
            <w:tcW w:w="2031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8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专职从事专利运营人数</w:t>
            </w:r>
          </w:p>
        </w:tc>
        <w:tc>
          <w:tcPr>
            <w:tcW w:w="24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742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硕士（含以上）人数</w:t>
            </w:r>
          </w:p>
        </w:tc>
        <w:tc>
          <w:tcPr>
            <w:tcW w:w="2031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8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大专（含以下）人数</w:t>
            </w:r>
          </w:p>
        </w:tc>
        <w:tc>
          <w:tcPr>
            <w:tcW w:w="24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682" w:hRule="atLeast"/>
          <w:jc w:val="center"/>
        </w:trPr>
        <w:tc>
          <w:tcPr>
            <w:tcW w:w="1742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大学本科人数</w:t>
            </w:r>
          </w:p>
        </w:tc>
        <w:tc>
          <w:tcPr>
            <w:tcW w:w="2031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8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高级职称人数</w:t>
            </w:r>
          </w:p>
        </w:tc>
        <w:tc>
          <w:tcPr>
            <w:tcW w:w="24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742" w:type="dxa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2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中级职称人数</w:t>
            </w:r>
          </w:p>
        </w:tc>
        <w:tc>
          <w:tcPr>
            <w:tcW w:w="2031" w:type="dxa"/>
            <w:gridSpan w:val="4"/>
            <w:tcBorders>
              <w:top w:val="single" w:color="auto" w:sz="2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8" w:type="dxa"/>
            <w:gridSpan w:val="4"/>
            <w:tcBorders>
              <w:top w:val="single" w:color="auto" w:sz="2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50" w:after="50"/>
              <w:ind w:left="-105" w:leftChars="-50" w:right="-105" w:rightChars="-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具有专利、法律、评估等相关从业资格人数</w:t>
            </w:r>
          </w:p>
        </w:tc>
        <w:tc>
          <w:tcPr>
            <w:tcW w:w="2410" w:type="dxa"/>
            <w:gridSpan w:val="2"/>
            <w:tcBorders>
              <w:top w:val="sing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二、工作基础</w:t>
      </w:r>
    </w:p>
    <w:tbl>
      <w:tblPr>
        <w:tblStyle w:val="6"/>
        <w:tblW w:w="93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931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单位情况简介：</w:t>
            </w:r>
            <w:r>
              <w:rPr>
                <w:rFonts w:hint="eastAsia" w:ascii="仿宋_GB2312"/>
                <w:sz w:val="24"/>
              </w:rPr>
              <w:t>（简要描述300字左右，可在实施方案中详细说明）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1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建立相关制度情况：</w:t>
            </w:r>
            <w:r>
              <w:rPr>
                <w:rFonts w:hint="eastAsia" w:ascii="仿宋_GB2312"/>
                <w:sz w:val="24"/>
              </w:rPr>
              <w:t>（简要描述300字左右，可在实施方案中详细说明）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931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人员简介：</w:t>
            </w:r>
            <w:r>
              <w:rPr>
                <w:rFonts w:hint="eastAsia" w:ascii="仿宋_GB2312"/>
                <w:sz w:val="24"/>
              </w:rPr>
              <w:t>（简要描述300字左右，可以实施方案中详细说明）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</w:tblPrEx>
        <w:trPr>
          <w:trHeight w:val="1629" w:hRule="atLeast"/>
          <w:jc w:val="center"/>
        </w:trPr>
        <w:tc>
          <w:tcPr>
            <w:tcW w:w="9313" w:type="dxa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已取得的与项目相关的工作业绩：</w:t>
            </w:r>
            <w:r>
              <w:rPr>
                <w:rFonts w:hint="eastAsia" w:ascii="仿宋_GB2312"/>
                <w:sz w:val="24"/>
              </w:rPr>
              <w:t>（简要描述</w:t>
            </w:r>
            <w:r>
              <w:rPr>
                <w:rFonts w:hint="default" w:ascii="仿宋_GB2312"/>
                <w:sz w:val="24"/>
              </w:rPr>
              <w:t>3</w:t>
            </w:r>
            <w:r>
              <w:rPr>
                <w:rFonts w:hint="eastAsia" w:ascii="仿宋_GB2312"/>
                <w:sz w:val="24"/>
              </w:rPr>
              <w:t>00字左右，可在实施方案中详细说明）</w:t>
            </w: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9313" w:type="dxa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自有数据资源情况：如专题数据库等</w:t>
            </w:r>
            <w:r>
              <w:rPr>
                <w:rFonts w:hint="eastAsia" w:ascii="仿宋_GB2312"/>
                <w:sz w:val="24"/>
              </w:rPr>
              <w:t>（简要描述300字左右，可在实施方案中详细说明）</w:t>
            </w:r>
          </w:p>
          <w:p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  <w:szCs w:val="28"/>
        </w:rPr>
        <w:t>三、实施方案</w:t>
      </w:r>
    </w:p>
    <w:tbl>
      <w:tblPr>
        <w:tblStyle w:val="6"/>
        <w:tblW w:w="9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24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实施方案（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月至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24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申报实施的意义：</w:t>
            </w:r>
            <w:r>
              <w:rPr>
                <w:rFonts w:hint="eastAsia" w:ascii="仿宋_GB2312"/>
                <w:sz w:val="24"/>
              </w:rPr>
              <w:t>（简要描述</w:t>
            </w:r>
            <w:r>
              <w:rPr>
                <w:rFonts w:ascii="仿宋_GB2312"/>
                <w:sz w:val="24"/>
              </w:rPr>
              <w:t>3</w:t>
            </w:r>
            <w:r>
              <w:rPr>
                <w:rFonts w:hint="eastAsia" w:ascii="仿宋_GB2312"/>
                <w:sz w:val="24"/>
              </w:rPr>
              <w:t>00字左右，可在实施方案中详细说明）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9242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实施的重点内容：</w:t>
            </w:r>
            <w:r>
              <w:rPr>
                <w:rFonts w:hint="eastAsia" w:ascii="仿宋_GB2312"/>
                <w:sz w:val="24"/>
              </w:rPr>
              <w:t>（简要描述</w:t>
            </w:r>
            <w:r>
              <w:rPr>
                <w:rFonts w:hint="default" w:ascii="仿宋_GB2312"/>
                <w:sz w:val="24"/>
              </w:rPr>
              <w:t>3</w:t>
            </w:r>
            <w:r>
              <w:rPr>
                <w:rFonts w:hint="eastAsia" w:ascii="仿宋_GB2312"/>
                <w:sz w:val="24"/>
              </w:rPr>
              <w:t>00字左右，可在实施方案中详细说明）</w:t>
            </w:r>
          </w:p>
          <w:p>
            <w:pPr>
              <w:widowControl/>
              <w:ind w:left="315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242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实施的计划安排：</w:t>
            </w:r>
            <w:r>
              <w:rPr>
                <w:rFonts w:hint="eastAsia" w:ascii="仿宋_GB2312"/>
                <w:sz w:val="24"/>
              </w:rPr>
              <w:t>（简要描述300字左右，可在实施方案中详细说明）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2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预期目标与成果：</w:t>
            </w:r>
            <w:r>
              <w:rPr>
                <w:rFonts w:hint="eastAsia" w:ascii="仿宋_GB2312"/>
                <w:sz w:val="24"/>
              </w:rPr>
              <w:t>（简要描述</w:t>
            </w:r>
            <w:r>
              <w:rPr>
                <w:rFonts w:hint="default" w:ascii="仿宋_GB2312"/>
                <w:sz w:val="24"/>
              </w:rPr>
              <w:t>3</w:t>
            </w:r>
            <w:r>
              <w:rPr>
                <w:rFonts w:hint="eastAsia" w:ascii="仿宋_GB2312"/>
                <w:sz w:val="24"/>
              </w:rPr>
              <w:t>00字左右，可在实施方案中详细说明）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9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实施的保障措施：</w:t>
            </w:r>
            <w:r>
              <w:rPr>
                <w:rFonts w:hint="eastAsia" w:ascii="仿宋_GB2312"/>
                <w:sz w:val="24"/>
              </w:rPr>
              <w:t>（简要描述</w:t>
            </w:r>
            <w:r>
              <w:rPr>
                <w:rFonts w:hint="default" w:ascii="仿宋_GB2312"/>
                <w:sz w:val="24"/>
              </w:rPr>
              <w:t>3</w:t>
            </w:r>
            <w:r>
              <w:rPr>
                <w:rFonts w:hint="eastAsia" w:ascii="仿宋_GB2312"/>
                <w:sz w:val="24"/>
              </w:rPr>
              <w:t>00字左右，可在实施方案中详细说明）</w:t>
            </w:r>
          </w:p>
        </w:tc>
      </w:tr>
    </w:tbl>
    <w:p>
      <w:pPr>
        <w:spacing w:before="156" w:beforeLines="50" w:line="30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before="156" w:beforeLines="50" w:line="300" w:lineRule="exact"/>
        <w:rPr>
          <w:rFonts w:hint="eastAsia" w:ascii="宋体" w:hAnsi="宋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宋体" w:hAnsi="宋体" w:eastAsia="黑体"/>
          <w:sz w:val="28"/>
          <w:szCs w:val="28"/>
        </w:rPr>
        <w:t>申报单位承诺</w:t>
      </w: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356" w:type="dxa"/>
          </w:tcPr>
          <w:p>
            <w:pPr>
              <w:snapToGrid w:val="0"/>
              <w:spacing w:before="156" w:beforeLines="50" w:line="300" w:lineRule="exact"/>
              <w:ind w:left="183" w:leftChars="87" w:firstLine="5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我单位保证本申报书填写内容及所提供的相关资料真实、完整、准确，所涉及知识产权不侵犯他人在先权利。如有不实，我单位承担由此产生的一切责任。</w:t>
            </w:r>
          </w:p>
          <w:p>
            <w:pPr>
              <w:snapToGrid w:val="0"/>
              <w:spacing w:before="156" w:beforeLines="50" w:line="300" w:lineRule="exact"/>
              <w:ind w:left="183" w:leftChars="87" w:firstLine="539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4"/>
              </w:rPr>
              <w:t>负责人（签字）：        （公章）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before="156" w:beforeLines="50" w:line="300" w:lineRule="exact"/>
        <w:rPr>
          <w:rFonts w:hint="eastAsia" w:ascii="宋体" w:hAnsi="宋体" w:eastAsia="黑体"/>
          <w:sz w:val="28"/>
          <w:szCs w:val="28"/>
          <w:lang w:val="en-US" w:eastAsia="zh-Hans"/>
        </w:rPr>
      </w:pPr>
    </w:p>
    <w:p>
      <w:pPr>
        <w:spacing w:before="156" w:beforeLines="50" w:line="300" w:lineRule="exact"/>
        <w:rPr>
          <w:rFonts w:hint="eastAsia"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  <w:lang w:val="en-US" w:eastAsia="zh-Hans"/>
        </w:rPr>
        <w:t>五</w:t>
      </w:r>
      <w:r>
        <w:rPr>
          <w:rFonts w:hint="eastAsia" w:ascii="宋体" w:hAnsi="宋体" w:eastAsia="黑体"/>
          <w:sz w:val="28"/>
          <w:szCs w:val="28"/>
        </w:rPr>
        <w:t>、业务主管</w:t>
      </w:r>
      <w:r>
        <w:rPr>
          <w:rFonts w:hint="eastAsia" w:ascii="宋体" w:hAnsi="宋体" w:eastAsia="黑体"/>
          <w:sz w:val="28"/>
          <w:szCs w:val="28"/>
          <w:lang w:eastAsia="zh-CN"/>
        </w:rPr>
        <w:t>科室</w:t>
      </w:r>
      <w:r>
        <w:rPr>
          <w:rFonts w:hint="eastAsia" w:ascii="宋体" w:hAnsi="宋体" w:eastAsia="黑体"/>
          <w:sz w:val="28"/>
          <w:szCs w:val="28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356" w:type="dxa"/>
          </w:tcPr>
          <w:p>
            <w:pPr>
              <w:snapToGrid w:val="0"/>
              <w:ind w:firstLine="960" w:firstLineChars="4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□符合</w:t>
            </w:r>
            <w:r>
              <w:rPr>
                <w:rFonts w:hint="eastAsia" w:ascii="仿宋_GB2312" w:hAnsi="宋体"/>
                <w:sz w:val="24"/>
                <w:lang w:val="en-US" w:eastAsia="zh-Hans"/>
              </w:rPr>
              <w:t>项目</w:t>
            </w:r>
            <w:r>
              <w:rPr>
                <w:rFonts w:hint="eastAsia" w:ascii="仿宋_GB2312" w:hAnsi="宋体"/>
                <w:sz w:val="24"/>
              </w:rPr>
              <w:t>要求，材料齐备       □不符合</w:t>
            </w:r>
            <w:r>
              <w:rPr>
                <w:rFonts w:hint="eastAsia" w:ascii="仿宋_GB2312" w:hAnsi="宋体"/>
                <w:sz w:val="24"/>
                <w:lang w:val="en-US" w:eastAsia="zh-Hans"/>
              </w:rPr>
              <w:t>项目</w:t>
            </w:r>
            <w:r>
              <w:rPr>
                <w:rFonts w:hint="eastAsia" w:ascii="仿宋_GB2312" w:hAnsi="宋体"/>
                <w:sz w:val="24"/>
              </w:rPr>
              <w:t>要求或材料不齐备</w:t>
            </w:r>
          </w:p>
          <w:p>
            <w:pPr>
              <w:snapToGrid w:val="0"/>
              <w:spacing w:before="156" w:beforeLines="50"/>
              <w:ind w:left="172" w:leftChars="82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经办人：                 </w:t>
            </w:r>
            <w:r>
              <w:rPr>
                <w:rFonts w:hint="eastAsia" w:ascii="仿宋_GB2312" w:hAnsi="宋体"/>
                <w:sz w:val="24"/>
              </w:rPr>
              <w:tab/>
            </w:r>
            <w:r>
              <w:rPr>
                <w:rFonts w:hint="eastAsia" w:ascii="仿宋_GB2312" w:hAnsi="宋体"/>
                <w:sz w:val="24"/>
              </w:rPr>
              <w:t xml:space="preserve">                   </w:t>
            </w:r>
            <w:r>
              <w:rPr>
                <w:rFonts w:hint="eastAsia" w:ascii="仿宋_GB2312"/>
                <w:sz w:val="24"/>
              </w:rPr>
              <w:t>年     月    日</w:t>
            </w:r>
          </w:p>
        </w:tc>
      </w:tr>
    </w:tbl>
    <w:p>
      <w:pPr>
        <w:spacing w:before="156" w:beforeLines="50" w:line="300" w:lineRule="exact"/>
        <w:rPr>
          <w:rFonts w:hint="eastAsia" w:ascii="宋体" w:hAnsi="宋体" w:eastAsia="黑体"/>
          <w:sz w:val="28"/>
          <w:szCs w:val="28"/>
          <w:lang w:val="en-US" w:eastAsia="zh-Hans"/>
        </w:rPr>
      </w:pPr>
    </w:p>
    <w:p>
      <w:pPr>
        <w:spacing w:before="156" w:beforeLines="50" w:line="300" w:lineRule="exact"/>
        <w:rPr>
          <w:rFonts w:hint="eastAsia"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  <w:lang w:val="en-US" w:eastAsia="zh-Hans"/>
        </w:rPr>
        <w:t>六</w:t>
      </w:r>
      <w:r>
        <w:rPr>
          <w:rFonts w:hint="eastAsia" w:ascii="宋体" w:hAnsi="宋体" w:eastAsia="黑体"/>
          <w:sz w:val="28"/>
          <w:szCs w:val="28"/>
        </w:rPr>
        <w:t>、局长办公会审批意见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9356" w:type="dxa"/>
          </w:tcPr>
          <w:p>
            <w:pPr>
              <w:snapToGrid w:val="0"/>
              <w:spacing w:before="78" w:beforeLines="25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根据      年    月   日第   次局长办公会研究，决定：</w:t>
            </w:r>
          </w:p>
          <w:p>
            <w:pPr>
              <w:snapToGrid w:val="0"/>
              <w:spacing w:before="25"/>
              <w:ind w:firstLine="480" w:firstLineChars="200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□同意</w:t>
            </w:r>
            <w:r>
              <w:rPr>
                <w:rFonts w:hint="eastAsia" w:ascii="仿宋_GB2312" w:hAnsi="宋体"/>
                <w:sz w:val="24"/>
                <w:lang w:val="en-US" w:eastAsia="zh-Hans"/>
              </w:rPr>
              <w:t>列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为津南</w:t>
            </w:r>
            <w:r>
              <w:rPr>
                <w:rFonts w:hint="eastAsia" w:ascii="仿宋_GB2312" w:hAnsi="宋体"/>
                <w:sz w:val="24"/>
                <w:lang w:val="en-US" w:eastAsia="zh-Hans"/>
              </w:rPr>
              <w:t>区</w:t>
            </w:r>
            <w:r>
              <w:rPr>
                <w:rFonts w:hint="eastAsia" w:ascii="仿宋_GB2312" w:hAnsi="宋体"/>
                <w:sz w:val="24"/>
              </w:rPr>
              <w:t>知识产权运营</w:t>
            </w:r>
            <w:r>
              <w:rPr>
                <w:rFonts w:hint="eastAsia" w:ascii="仿宋_GB2312" w:hAnsi="宋体"/>
                <w:sz w:val="24"/>
                <w:lang w:eastAsia="zh-CN"/>
              </w:rPr>
              <w:t>支撑服务机构</w:t>
            </w:r>
          </w:p>
          <w:p>
            <w:pPr>
              <w:snapToGrid w:val="0"/>
              <w:spacing w:before="25"/>
              <w:ind w:firstLine="480" w:firstLineChars="200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□不同意</w:t>
            </w:r>
            <w:r>
              <w:rPr>
                <w:rFonts w:hint="eastAsia" w:ascii="仿宋_GB2312" w:hAnsi="宋体"/>
                <w:sz w:val="24"/>
                <w:lang w:val="en-US" w:eastAsia="zh-Hans"/>
              </w:rPr>
              <w:t>列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为津南</w:t>
            </w:r>
            <w:r>
              <w:rPr>
                <w:rFonts w:hint="eastAsia" w:ascii="仿宋_GB2312" w:hAnsi="宋体"/>
                <w:sz w:val="24"/>
                <w:lang w:val="en-US" w:eastAsia="zh-Hans"/>
              </w:rPr>
              <w:t>区</w:t>
            </w:r>
            <w:r>
              <w:rPr>
                <w:rFonts w:hint="eastAsia" w:ascii="仿宋_GB2312" w:hAnsi="宋体"/>
                <w:sz w:val="24"/>
              </w:rPr>
              <w:t>知识产权运营</w:t>
            </w:r>
            <w:r>
              <w:rPr>
                <w:rFonts w:hint="eastAsia" w:ascii="仿宋_GB2312" w:hAnsi="宋体"/>
                <w:sz w:val="24"/>
                <w:lang w:eastAsia="zh-CN"/>
              </w:rPr>
              <w:t>支撑服务机构</w:t>
            </w:r>
          </w:p>
          <w:p>
            <w:pPr>
              <w:snapToGrid w:val="0"/>
              <w:spacing w:before="25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tabs>
                <w:tab w:val="left" w:pos="7650"/>
              </w:tabs>
              <w:spacing w:before="78" w:beforeLines="25" w:after="78" w:afterLines="25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4"/>
              </w:rPr>
              <w:t xml:space="preserve">     主管局领导：                                        </w:t>
            </w:r>
            <w:r>
              <w:rPr>
                <w:rFonts w:hint="eastAsia" w:ascii="仿宋_GB2312"/>
                <w:sz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E4"/>
    <w:rsid w:val="00434F99"/>
    <w:rsid w:val="005166E4"/>
    <w:rsid w:val="00DA4A3A"/>
    <w:rsid w:val="00FC609A"/>
    <w:rsid w:val="00FD5ED2"/>
    <w:rsid w:val="3FBEF733"/>
    <w:rsid w:val="69DB41FC"/>
    <w:rsid w:val="6F5F102F"/>
    <w:rsid w:val="6FF7CEF5"/>
    <w:rsid w:val="7BA7982F"/>
    <w:rsid w:val="7DBC1CA3"/>
    <w:rsid w:val="7FFFEB27"/>
    <w:rsid w:val="AD3FDD52"/>
    <w:rsid w:val="BFBE46F9"/>
    <w:rsid w:val="CB8E91ED"/>
    <w:rsid w:val="DFFB93BD"/>
    <w:rsid w:val="F7FFBEA2"/>
    <w:rsid w:val="FED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unhideWhenUsed/>
    <w:qFormat/>
    <w:uiPriority w:val="99"/>
    <w:pPr>
      <w:spacing w:line="480" w:lineRule="atLeast"/>
      <w:ind w:firstLine="600"/>
    </w:pPr>
    <w:rPr>
      <w:b/>
      <w:sz w:val="30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334</Words>
  <Characters>1910</Characters>
  <Lines>15</Lines>
  <Paragraphs>4</Paragraphs>
  <TotalTime>23</TotalTime>
  <ScaleCrop>false</ScaleCrop>
  <LinksUpToDate>false</LinksUpToDate>
  <CharactersWithSpaces>2240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2022-11-11T07:24:00Z</dcterms:created>
  <dc:creator>磊</dc:creator>
  <cp:lastModifiedBy>greatwall</cp:lastModifiedBy>
  <dcterms:modified xsi:type="dcterms:W3CDTF">2023-07-18T16:40:39Z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