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279" w:rsidRPr="00DA2597" w:rsidRDefault="00DA2597" w:rsidP="00DA2597">
      <w:pPr>
        <w:spacing w:line="588" w:lineRule="exact"/>
        <w:jc w:val="center"/>
        <w:rPr>
          <w:rFonts w:ascii="方正小标宋简体" w:eastAsia="方正小标宋简体"/>
          <w:sz w:val="44"/>
          <w:szCs w:val="44"/>
        </w:rPr>
      </w:pPr>
      <w:r w:rsidRPr="00DA2597">
        <w:rPr>
          <w:rFonts w:ascii="方正小标宋简体" w:eastAsia="方正小标宋简体" w:hint="eastAsia"/>
          <w:sz w:val="44"/>
          <w:szCs w:val="44"/>
        </w:rPr>
        <w:t>天津市宁河区2025年婴儿纸尿裤产品质量监督抽查实施细则</w:t>
      </w:r>
    </w:p>
    <w:p w:rsidR="00E67279" w:rsidRPr="00DA2597" w:rsidRDefault="003E5057" w:rsidP="00DA2597">
      <w:pPr>
        <w:snapToGrid w:val="0"/>
        <w:spacing w:line="588" w:lineRule="exact"/>
        <w:rPr>
          <w:rFonts w:ascii="黑体" w:eastAsia="黑体" w:hAnsi="黑体"/>
          <w:sz w:val="32"/>
          <w:szCs w:val="32"/>
        </w:rPr>
      </w:pPr>
      <w:r>
        <w:rPr>
          <w:rFonts w:ascii="黑体" w:eastAsia="黑体" w:hAnsi="黑体" w:hint="eastAsia"/>
          <w:sz w:val="32"/>
          <w:szCs w:val="32"/>
        </w:rPr>
        <w:t xml:space="preserve">    </w:t>
      </w:r>
      <w:r w:rsidR="00E45A8F" w:rsidRPr="00DA2597">
        <w:rPr>
          <w:rFonts w:ascii="黑体" w:eastAsia="黑体" w:hAnsi="黑体"/>
          <w:sz w:val="32"/>
          <w:szCs w:val="32"/>
        </w:rPr>
        <w:t>1</w:t>
      </w:r>
      <w:r w:rsidR="00DA2597" w:rsidRPr="00DA2597">
        <w:rPr>
          <w:rFonts w:ascii="黑体" w:eastAsia="黑体" w:hAnsi="黑体" w:hint="eastAsia"/>
          <w:sz w:val="32"/>
          <w:szCs w:val="32"/>
        </w:rPr>
        <w:t>、</w:t>
      </w:r>
      <w:r w:rsidR="00E45A8F" w:rsidRPr="00DA2597">
        <w:rPr>
          <w:rFonts w:ascii="黑体" w:eastAsia="黑体" w:hAnsi="黑体"/>
          <w:sz w:val="32"/>
          <w:szCs w:val="32"/>
        </w:rPr>
        <w:t>抽样方法</w:t>
      </w:r>
    </w:p>
    <w:p w:rsidR="00E67279" w:rsidRPr="00DA2597" w:rsidRDefault="00E45A8F" w:rsidP="00DA2597">
      <w:pPr>
        <w:snapToGrid w:val="0"/>
        <w:spacing w:line="588" w:lineRule="exact"/>
        <w:ind w:firstLineChars="200" w:firstLine="640"/>
        <w:rPr>
          <w:rFonts w:ascii="仿宋_GB2312" w:eastAsia="仿宋_GB2312"/>
          <w:sz w:val="32"/>
          <w:szCs w:val="32"/>
        </w:rPr>
      </w:pPr>
      <w:r w:rsidRPr="00DA2597">
        <w:rPr>
          <w:rFonts w:ascii="仿宋_GB2312" w:eastAsia="仿宋_GB2312" w:hint="eastAsia"/>
          <w:sz w:val="32"/>
          <w:szCs w:val="32"/>
        </w:rPr>
        <w:t>以随机抽样的方式在被抽样生产者、销售者的待销产品中抽取。</w:t>
      </w:r>
    </w:p>
    <w:p w:rsidR="00E67279" w:rsidRPr="00DA2597" w:rsidRDefault="00E45A8F" w:rsidP="00DA2597">
      <w:pPr>
        <w:snapToGrid w:val="0"/>
        <w:spacing w:line="588" w:lineRule="exact"/>
        <w:ind w:firstLineChars="200" w:firstLine="640"/>
        <w:rPr>
          <w:rFonts w:ascii="仿宋_GB2312" w:eastAsia="仿宋_GB2312"/>
          <w:sz w:val="32"/>
          <w:szCs w:val="32"/>
        </w:rPr>
      </w:pPr>
      <w:r w:rsidRPr="00DA2597">
        <w:rPr>
          <w:rFonts w:ascii="仿宋_GB2312" w:eastAsia="仿宋_GB2312" w:hint="eastAsia"/>
          <w:sz w:val="32"/>
          <w:szCs w:val="32"/>
        </w:rPr>
        <w:t>随机数一般可使用随机数表等方法产生。</w:t>
      </w:r>
    </w:p>
    <w:p w:rsidR="00E67279" w:rsidRPr="00DA2597" w:rsidRDefault="00E45A8F" w:rsidP="00DA2597">
      <w:pPr>
        <w:snapToGrid w:val="0"/>
        <w:spacing w:line="588" w:lineRule="exact"/>
        <w:ind w:firstLineChars="200" w:firstLine="640"/>
        <w:rPr>
          <w:rFonts w:ascii="仿宋_GB2312" w:eastAsia="仿宋_GB2312"/>
          <w:color w:val="000000"/>
          <w:sz w:val="32"/>
          <w:szCs w:val="32"/>
        </w:rPr>
      </w:pPr>
      <w:r w:rsidRPr="00DA2597">
        <w:rPr>
          <w:rFonts w:ascii="仿宋_GB2312" w:eastAsia="仿宋_GB2312" w:hint="eastAsia"/>
          <w:color w:val="000000"/>
          <w:sz w:val="32"/>
          <w:szCs w:val="32"/>
        </w:rPr>
        <w:t>每批次产品抽取6个最小销售包装，其中4个最小销售包装作为检验样品，2个最小销售包装作为备用样品。如果单个最小销售包装内装量不足10片或张的，按60片或张</w:t>
      </w:r>
      <w:r w:rsidRPr="00DA2597">
        <w:rPr>
          <w:rFonts w:ascii="仿宋_GB2312" w:eastAsia="仿宋_GB2312" w:hint="eastAsia"/>
          <w:sz w:val="32"/>
          <w:szCs w:val="32"/>
        </w:rPr>
        <w:t>换算成所需的最小销售包装数量抽取产品</w:t>
      </w:r>
      <w:r w:rsidRPr="00DA2597">
        <w:rPr>
          <w:rFonts w:ascii="仿宋_GB2312" w:eastAsia="仿宋_GB2312" w:hint="eastAsia"/>
          <w:color w:val="000000"/>
          <w:sz w:val="32"/>
          <w:szCs w:val="32"/>
        </w:rPr>
        <w:t>。</w:t>
      </w:r>
    </w:p>
    <w:p w:rsidR="00E67279" w:rsidRPr="00DA2597" w:rsidRDefault="003E5057" w:rsidP="00DA2597">
      <w:pPr>
        <w:snapToGrid w:val="0"/>
        <w:spacing w:line="588" w:lineRule="exact"/>
        <w:rPr>
          <w:rFonts w:ascii="黑体" w:eastAsia="黑体" w:hAnsi="黑体"/>
          <w:sz w:val="32"/>
          <w:szCs w:val="32"/>
        </w:rPr>
      </w:pPr>
      <w:r>
        <w:rPr>
          <w:rFonts w:ascii="黑体" w:eastAsia="黑体" w:hAnsi="黑体" w:hint="eastAsia"/>
          <w:sz w:val="32"/>
          <w:szCs w:val="32"/>
        </w:rPr>
        <w:t xml:space="preserve">    </w:t>
      </w:r>
      <w:r w:rsidR="00E45A8F" w:rsidRPr="00DA2597">
        <w:rPr>
          <w:rFonts w:ascii="黑体" w:eastAsia="黑体" w:hAnsi="黑体"/>
          <w:sz w:val="32"/>
          <w:szCs w:val="32"/>
        </w:rPr>
        <w:t>2</w:t>
      </w:r>
      <w:r w:rsidR="00DA2597" w:rsidRPr="00DA2597">
        <w:rPr>
          <w:rFonts w:ascii="黑体" w:eastAsia="黑体" w:hAnsi="黑体" w:hint="eastAsia"/>
          <w:sz w:val="32"/>
          <w:szCs w:val="32"/>
        </w:rPr>
        <w:t>、</w:t>
      </w:r>
      <w:r w:rsidR="00E45A8F" w:rsidRPr="00DA2597">
        <w:rPr>
          <w:rFonts w:ascii="黑体" w:eastAsia="黑体" w:hAnsi="黑体"/>
          <w:sz w:val="32"/>
          <w:szCs w:val="32"/>
        </w:rPr>
        <w:t>检验依据</w:t>
      </w:r>
    </w:p>
    <w:p w:rsidR="00E67279" w:rsidRDefault="00E45A8F">
      <w:pPr>
        <w:snapToGrid w:val="0"/>
        <w:spacing w:line="440" w:lineRule="exact"/>
        <w:jc w:val="center"/>
        <w:rPr>
          <w:color w:val="000000"/>
          <w:szCs w:val="21"/>
        </w:rPr>
      </w:pPr>
      <w:r>
        <w:rPr>
          <w:color w:val="000000"/>
          <w:szCs w:val="21"/>
        </w:rPr>
        <w:t>表</w:t>
      </w:r>
      <w:r>
        <w:rPr>
          <w:color w:val="000000"/>
          <w:szCs w:val="21"/>
        </w:rPr>
        <w:t xml:space="preserve">1  </w:t>
      </w:r>
      <w:r>
        <w:rPr>
          <w:color w:val="000000"/>
          <w:szCs w:val="21"/>
        </w:rPr>
        <w:t>纸尿裤（片、垫）（</w:t>
      </w:r>
      <w:r>
        <w:rPr>
          <w:color w:val="000000"/>
          <w:szCs w:val="21"/>
        </w:rPr>
        <w:t>GB/T 28004-2011</w:t>
      </w:r>
      <w:r>
        <w:rPr>
          <w:color w:val="000000"/>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134"/>
        <w:gridCol w:w="2131"/>
        <w:gridCol w:w="3968"/>
      </w:tblGrid>
      <w:tr w:rsidR="00E67279">
        <w:trPr>
          <w:trHeight w:val="301"/>
          <w:jc w:val="center"/>
        </w:trPr>
        <w:tc>
          <w:tcPr>
            <w:tcW w:w="817" w:type="dxa"/>
            <w:vAlign w:val="center"/>
          </w:tcPr>
          <w:p w:rsidR="00E67279" w:rsidRDefault="00E45A8F">
            <w:pPr>
              <w:snapToGrid w:val="0"/>
              <w:spacing w:line="300" w:lineRule="exact"/>
              <w:jc w:val="center"/>
              <w:rPr>
                <w:color w:val="000000"/>
                <w:szCs w:val="21"/>
              </w:rPr>
            </w:pPr>
            <w:r>
              <w:rPr>
                <w:color w:val="000000"/>
                <w:szCs w:val="21"/>
              </w:rPr>
              <w:t>序号</w:t>
            </w:r>
          </w:p>
        </w:tc>
        <w:tc>
          <w:tcPr>
            <w:tcW w:w="3265" w:type="dxa"/>
            <w:gridSpan w:val="2"/>
            <w:vAlign w:val="center"/>
          </w:tcPr>
          <w:p w:rsidR="00E67279" w:rsidRDefault="00E45A8F">
            <w:pPr>
              <w:snapToGrid w:val="0"/>
              <w:spacing w:line="300" w:lineRule="exact"/>
              <w:jc w:val="center"/>
              <w:rPr>
                <w:color w:val="000000"/>
                <w:szCs w:val="21"/>
              </w:rPr>
            </w:pPr>
            <w:r>
              <w:rPr>
                <w:color w:val="000000"/>
                <w:szCs w:val="21"/>
              </w:rPr>
              <w:t>检验项目</w:t>
            </w:r>
          </w:p>
        </w:tc>
        <w:tc>
          <w:tcPr>
            <w:tcW w:w="3968" w:type="dxa"/>
            <w:vAlign w:val="center"/>
          </w:tcPr>
          <w:p w:rsidR="00E67279" w:rsidRDefault="00E45A8F">
            <w:pPr>
              <w:snapToGrid w:val="0"/>
              <w:spacing w:line="300" w:lineRule="exact"/>
              <w:jc w:val="center"/>
              <w:rPr>
                <w:color w:val="000000"/>
                <w:szCs w:val="21"/>
              </w:rPr>
            </w:pPr>
            <w:r>
              <w:rPr>
                <w:color w:val="000000"/>
                <w:szCs w:val="21"/>
              </w:rPr>
              <w:t>检验方法</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1</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细菌菌落总数</w:t>
            </w:r>
          </w:p>
        </w:tc>
        <w:tc>
          <w:tcPr>
            <w:tcW w:w="3968" w:type="dxa"/>
            <w:shd w:val="clear" w:color="auto" w:fill="auto"/>
            <w:vAlign w:val="center"/>
          </w:tcPr>
          <w:p w:rsidR="00E67279" w:rsidRDefault="00E45A8F">
            <w:pPr>
              <w:snapToGrid w:val="0"/>
              <w:jc w:val="center"/>
              <w:rPr>
                <w:color w:val="000000"/>
                <w:szCs w:val="21"/>
              </w:rPr>
            </w:pPr>
            <w:r>
              <w:rPr>
                <w:color w:val="000000"/>
                <w:szCs w:val="21"/>
              </w:rPr>
              <w:t>GB 15979-2024</w:t>
            </w:r>
          </w:p>
          <w:p w:rsidR="00E67279" w:rsidRDefault="00E45A8F">
            <w:pPr>
              <w:snapToGrid w:val="0"/>
              <w:jc w:val="center"/>
              <w:rPr>
                <w:color w:val="000000"/>
                <w:szCs w:val="21"/>
              </w:rPr>
            </w:pPr>
            <w:r>
              <w:rPr>
                <w:color w:val="000000"/>
                <w:szCs w:val="21"/>
              </w:rPr>
              <w:t>GB 15979-2002</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2</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大肠菌群</w:t>
            </w:r>
          </w:p>
        </w:tc>
        <w:tc>
          <w:tcPr>
            <w:tcW w:w="3968" w:type="dxa"/>
            <w:shd w:val="clear" w:color="auto" w:fill="auto"/>
            <w:vAlign w:val="center"/>
          </w:tcPr>
          <w:p w:rsidR="00E67279" w:rsidRDefault="00E45A8F">
            <w:pPr>
              <w:snapToGrid w:val="0"/>
              <w:jc w:val="center"/>
              <w:rPr>
                <w:color w:val="000000"/>
                <w:szCs w:val="21"/>
              </w:rPr>
            </w:pPr>
            <w:r>
              <w:rPr>
                <w:color w:val="000000"/>
                <w:szCs w:val="21"/>
              </w:rPr>
              <w:t>GB 15979-2024</w:t>
            </w:r>
          </w:p>
          <w:p w:rsidR="00E67279" w:rsidRDefault="00E45A8F">
            <w:pPr>
              <w:snapToGrid w:val="0"/>
              <w:jc w:val="center"/>
              <w:rPr>
                <w:color w:val="000000"/>
                <w:szCs w:val="21"/>
              </w:rPr>
            </w:pPr>
            <w:r>
              <w:rPr>
                <w:color w:val="000000"/>
                <w:szCs w:val="21"/>
              </w:rPr>
              <w:t>GB 15979-2002</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3</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铜绿假单胞菌</w:t>
            </w:r>
            <w:r>
              <w:rPr>
                <w:color w:val="000000"/>
                <w:szCs w:val="21"/>
              </w:rPr>
              <w:t>/</w:t>
            </w:r>
            <w:r>
              <w:rPr>
                <w:color w:val="000000"/>
                <w:szCs w:val="21"/>
              </w:rPr>
              <w:t>绿脓杆菌</w:t>
            </w:r>
          </w:p>
        </w:tc>
        <w:tc>
          <w:tcPr>
            <w:tcW w:w="3968" w:type="dxa"/>
            <w:shd w:val="clear" w:color="auto" w:fill="auto"/>
            <w:vAlign w:val="center"/>
          </w:tcPr>
          <w:p w:rsidR="00E67279" w:rsidRDefault="00E45A8F">
            <w:pPr>
              <w:snapToGrid w:val="0"/>
              <w:jc w:val="center"/>
              <w:rPr>
                <w:color w:val="000000"/>
                <w:szCs w:val="21"/>
              </w:rPr>
            </w:pPr>
            <w:r>
              <w:rPr>
                <w:color w:val="000000"/>
                <w:szCs w:val="21"/>
              </w:rPr>
              <w:t>GB 15979-2024</w:t>
            </w:r>
          </w:p>
          <w:p w:rsidR="00E67279" w:rsidRDefault="00E45A8F">
            <w:pPr>
              <w:snapToGrid w:val="0"/>
              <w:jc w:val="center"/>
              <w:rPr>
                <w:color w:val="000000"/>
                <w:szCs w:val="21"/>
              </w:rPr>
            </w:pPr>
            <w:r>
              <w:rPr>
                <w:color w:val="000000"/>
                <w:szCs w:val="21"/>
              </w:rPr>
              <w:t>GB 15979-2002</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4</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金黄色葡萄球菌</w:t>
            </w:r>
          </w:p>
        </w:tc>
        <w:tc>
          <w:tcPr>
            <w:tcW w:w="3968" w:type="dxa"/>
            <w:shd w:val="clear" w:color="auto" w:fill="auto"/>
            <w:vAlign w:val="center"/>
          </w:tcPr>
          <w:p w:rsidR="00E67279" w:rsidRDefault="00E45A8F">
            <w:pPr>
              <w:snapToGrid w:val="0"/>
              <w:jc w:val="center"/>
              <w:rPr>
                <w:color w:val="000000"/>
                <w:szCs w:val="21"/>
              </w:rPr>
            </w:pPr>
            <w:r>
              <w:rPr>
                <w:color w:val="000000"/>
                <w:szCs w:val="21"/>
              </w:rPr>
              <w:t>GB 15979-2024</w:t>
            </w:r>
          </w:p>
          <w:p w:rsidR="00E67279" w:rsidRDefault="00E45A8F">
            <w:pPr>
              <w:snapToGrid w:val="0"/>
              <w:jc w:val="center"/>
              <w:rPr>
                <w:color w:val="000000"/>
                <w:szCs w:val="21"/>
              </w:rPr>
            </w:pPr>
            <w:r>
              <w:rPr>
                <w:color w:val="000000"/>
                <w:szCs w:val="21"/>
              </w:rPr>
              <w:t>GB 15979-2002</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5</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溶血性链球菌</w:t>
            </w:r>
          </w:p>
        </w:tc>
        <w:tc>
          <w:tcPr>
            <w:tcW w:w="3968" w:type="dxa"/>
            <w:shd w:val="clear" w:color="auto" w:fill="auto"/>
            <w:vAlign w:val="center"/>
          </w:tcPr>
          <w:p w:rsidR="00E67279" w:rsidRDefault="00E45A8F">
            <w:pPr>
              <w:snapToGrid w:val="0"/>
              <w:jc w:val="center"/>
              <w:rPr>
                <w:color w:val="000000"/>
                <w:szCs w:val="21"/>
              </w:rPr>
            </w:pPr>
            <w:r>
              <w:rPr>
                <w:color w:val="000000"/>
                <w:szCs w:val="21"/>
              </w:rPr>
              <w:t>GB 15979-2024</w:t>
            </w:r>
          </w:p>
          <w:p w:rsidR="00E67279" w:rsidRDefault="00E45A8F">
            <w:pPr>
              <w:snapToGrid w:val="0"/>
              <w:jc w:val="center"/>
              <w:rPr>
                <w:color w:val="000000"/>
                <w:szCs w:val="21"/>
              </w:rPr>
            </w:pPr>
            <w:r>
              <w:rPr>
                <w:color w:val="000000"/>
                <w:szCs w:val="21"/>
              </w:rPr>
              <w:t>GB 15979-2002</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6</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真菌菌落总数</w:t>
            </w:r>
          </w:p>
        </w:tc>
        <w:tc>
          <w:tcPr>
            <w:tcW w:w="3968" w:type="dxa"/>
            <w:shd w:val="clear" w:color="auto" w:fill="auto"/>
            <w:vAlign w:val="center"/>
          </w:tcPr>
          <w:p w:rsidR="00E67279" w:rsidRDefault="00E45A8F">
            <w:pPr>
              <w:snapToGrid w:val="0"/>
              <w:jc w:val="center"/>
              <w:rPr>
                <w:color w:val="000000"/>
                <w:szCs w:val="21"/>
              </w:rPr>
            </w:pPr>
            <w:r>
              <w:rPr>
                <w:color w:val="000000"/>
                <w:szCs w:val="21"/>
              </w:rPr>
              <w:t>GB 15979-2024</w:t>
            </w:r>
          </w:p>
          <w:p w:rsidR="00E67279" w:rsidRDefault="00E45A8F">
            <w:pPr>
              <w:snapToGrid w:val="0"/>
              <w:jc w:val="center"/>
              <w:rPr>
                <w:color w:val="000000"/>
                <w:szCs w:val="21"/>
              </w:rPr>
            </w:pPr>
            <w:r>
              <w:rPr>
                <w:color w:val="000000"/>
                <w:szCs w:val="21"/>
              </w:rPr>
              <w:t>GB 15979-2002</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7</w:t>
            </w:r>
          </w:p>
        </w:tc>
        <w:tc>
          <w:tcPr>
            <w:tcW w:w="1134" w:type="dxa"/>
            <w:vMerge w:val="restart"/>
            <w:shd w:val="clear" w:color="auto" w:fill="auto"/>
            <w:vAlign w:val="center"/>
          </w:tcPr>
          <w:p w:rsidR="00E67279" w:rsidRDefault="00E45A8F">
            <w:pPr>
              <w:snapToGrid w:val="0"/>
              <w:spacing w:line="440" w:lineRule="exact"/>
              <w:jc w:val="center"/>
              <w:rPr>
                <w:color w:val="000000"/>
                <w:szCs w:val="21"/>
              </w:rPr>
            </w:pPr>
            <w:r>
              <w:rPr>
                <w:color w:val="000000"/>
                <w:szCs w:val="21"/>
              </w:rPr>
              <w:t>渗透</w:t>
            </w:r>
          </w:p>
          <w:p w:rsidR="00E67279" w:rsidRDefault="00E45A8F">
            <w:pPr>
              <w:snapToGrid w:val="0"/>
              <w:spacing w:line="440" w:lineRule="exact"/>
              <w:jc w:val="center"/>
              <w:rPr>
                <w:color w:val="000000"/>
                <w:szCs w:val="21"/>
              </w:rPr>
            </w:pPr>
            <w:r>
              <w:rPr>
                <w:color w:val="000000"/>
                <w:szCs w:val="21"/>
              </w:rPr>
              <w:t>性能</w:t>
            </w:r>
          </w:p>
        </w:tc>
        <w:tc>
          <w:tcPr>
            <w:tcW w:w="2131" w:type="dxa"/>
            <w:shd w:val="clear" w:color="auto" w:fill="auto"/>
            <w:vAlign w:val="center"/>
          </w:tcPr>
          <w:p w:rsidR="00E67279" w:rsidRDefault="00E45A8F">
            <w:pPr>
              <w:snapToGrid w:val="0"/>
              <w:spacing w:line="440" w:lineRule="exact"/>
              <w:jc w:val="center"/>
              <w:rPr>
                <w:color w:val="000000"/>
                <w:szCs w:val="21"/>
              </w:rPr>
            </w:pPr>
            <w:r>
              <w:rPr>
                <w:color w:val="000000"/>
                <w:szCs w:val="21"/>
              </w:rPr>
              <w:t>滑渗量</w:t>
            </w:r>
          </w:p>
        </w:tc>
        <w:tc>
          <w:tcPr>
            <w:tcW w:w="3968" w:type="dxa"/>
            <w:shd w:val="clear" w:color="auto" w:fill="auto"/>
            <w:vAlign w:val="center"/>
          </w:tcPr>
          <w:p w:rsidR="00E67279" w:rsidRDefault="00E45A8F">
            <w:pPr>
              <w:snapToGrid w:val="0"/>
              <w:jc w:val="center"/>
              <w:rPr>
                <w:color w:val="000000"/>
                <w:szCs w:val="21"/>
              </w:rPr>
            </w:pPr>
            <w:r>
              <w:rPr>
                <w:color w:val="000000"/>
                <w:szCs w:val="21"/>
              </w:rPr>
              <w:t>GB/T 28004-2011</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8</w:t>
            </w:r>
          </w:p>
        </w:tc>
        <w:tc>
          <w:tcPr>
            <w:tcW w:w="1134" w:type="dxa"/>
            <w:vMerge/>
            <w:shd w:val="clear" w:color="auto" w:fill="auto"/>
            <w:vAlign w:val="center"/>
          </w:tcPr>
          <w:p w:rsidR="00E67279" w:rsidRDefault="00E67279">
            <w:pPr>
              <w:snapToGrid w:val="0"/>
              <w:spacing w:line="440" w:lineRule="exact"/>
              <w:jc w:val="center"/>
              <w:rPr>
                <w:color w:val="000000"/>
                <w:szCs w:val="21"/>
              </w:rPr>
            </w:pPr>
          </w:p>
        </w:tc>
        <w:tc>
          <w:tcPr>
            <w:tcW w:w="2131" w:type="dxa"/>
            <w:shd w:val="clear" w:color="auto" w:fill="auto"/>
            <w:vAlign w:val="center"/>
          </w:tcPr>
          <w:p w:rsidR="00E67279" w:rsidRDefault="00E45A8F">
            <w:pPr>
              <w:snapToGrid w:val="0"/>
              <w:spacing w:line="440" w:lineRule="exact"/>
              <w:jc w:val="center"/>
              <w:rPr>
                <w:color w:val="000000"/>
                <w:szCs w:val="21"/>
              </w:rPr>
            </w:pPr>
            <w:r>
              <w:rPr>
                <w:color w:val="000000"/>
                <w:szCs w:val="21"/>
              </w:rPr>
              <w:t>回渗量</w:t>
            </w:r>
          </w:p>
        </w:tc>
        <w:tc>
          <w:tcPr>
            <w:tcW w:w="3968" w:type="dxa"/>
            <w:shd w:val="clear" w:color="auto" w:fill="auto"/>
            <w:vAlign w:val="center"/>
          </w:tcPr>
          <w:p w:rsidR="00E67279" w:rsidRDefault="00E45A8F">
            <w:pPr>
              <w:snapToGrid w:val="0"/>
              <w:jc w:val="center"/>
              <w:rPr>
                <w:color w:val="000000"/>
                <w:szCs w:val="21"/>
              </w:rPr>
            </w:pPr>
            <w:r>
              <w:rPr>
                <w:color w:val="000000"/>
                <w:szCs w:val="21"/>
              </w:rPr>
              <w:t>GB/T 28004-2011</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9</w:t>
            </w:r>
          </w:p>
        </w:tc>
        <w:tc>
          <w:tcPr>
            <w:tcW w:w="1134" w:type="dxa"/>
            <w:vMerge/>
            <w:shd w:val="clear" w:color="auto" w:fill="auto"/>
            <w:vAlign w:val="center"/>
          </w:tcPr>
          <w:p w:rsidR="00E67279" w:rsidRDefault="00E67279">
            <w:pPr>
              <w:snapToGrid w:val="0"/>
              <w:spacing w:line="440" w:lineRule="exact"/>
              <w:jc w:val="center"/>
              <w:rPr>
                <w:color w:val="000000"/>
                <w:szCs w:val="21"/>
              </w:rPr>
            </w:pPr>
          </w:p>
        </w:tc>
        <w:tc>
          <w:tcPr>
            <w:tcW w:w="2131" w:type="dxa"/>
            <w:shd w:val="clear" w:color="auto" w:fill="auto"/>
            <w:vAlign w:val="center"/>
          </w:tcPr>
          <w:p w:rsidR="00E67279" w:rsidRDefault="00E45A8F">
            <w:pPr>
              <w:snapToGrid w:val="0"/>
              <w:spacing w:line="440" w:lineRule="exact"/>
              <w:jc w:val="center"/>
              <w:rPr>
                <w:color w:val="000000"/>
                <w:szCs w:val="21"/>
              </w:rPr>
            </w:pPr>
            <w:r>
              <w:rPr>
                <w:color w:val="000000"/>
                <w:szCs w:val="21"/>
              </w:rPr>
              <w:t>渗漏量</w:t>
            </w:r>
          </w:p>
        </w:tc>
        <w:tc>
          <w:tcPr>
            <w:tcW w:w="3968" w:type="dxa"/>
            <w:shd w:val="clear" w:color="auto" w:fill="auto"/>
            <w:vAlign w:val="center"/>
          </w:tcPr>
          <w:p w:rsidR="00E67279" w:rsidRDefault="00E45A8F">
            <w:pPr>
              <w:snapToGrid w:val="0"/>
              <w:jc w:val="center"/>
              <w:rPr>
                <w:color w:val="000000"/>
                <w:szCs w:val="21"/>
              </w:rPr>
            </w:pPr>
            <w:r>
              <w:rPr>
                <w:color w:val="000000"/>
                <w:szCs w:val="21"/>
              </w:rPr>
              <w:t>GB/T 28004-2011</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10</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pH</w:t>
            </w:r>
          </w:p>
        </w:tc>
        <w:tc>
          <w:tcPr>
            <w:tcW w:w="3968" w:type="dxa"/>
            <w:shd w:val="clear" w:color="auto" w:fill="auto"/>
            <w:vAlign w:val="center"/>
          </w:tcPr>
          <w:p w:rsidR="00E67279" w:rsidRDefault="00E45A8F">
            <w:pPr>
              <w:snapToGrid w:val="0"/>
              <w:jc w:val="center"/>
              <w:rPr>
                <w:color w:val="000000"/>
                <w:szCs w:val="21"/>
              </w:rPr>
            </w:pPr>
            <w:r>
              <w:rPr>
                <w:color w:val="000000"/>
                <w:szCs w:val="21"/>
              </w:rPr>
              <w:t>GB/T 28004-2011</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11</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偏差</w:t>
            </w:r>
          </w:p>
        </w:tc>
        <w:tc>
          <w:tcPr>
            <w:tcW w:w="3968" w:type="dxa"/>
            <w:vAlign w:val="center"/>
          </w:tcPr>
          <w:p w:rsidR="00E67279" w:rsidRDefault="00E45A8F">
            <w:pPr>
              <w:snapToGrid w:val="0"/>
              <w:jc w:val="center"/>
              <w:rPr>
                <w:color w:val="000000"/>
                <w:szCs w:val="21"/>
              </w:rPr>
            </w:pPr>
            <w:r>
              <w:rPr>
                <w:color w:val="000000"/>
                <w:szCs w:val="21"/>
              </w:rPr>
              <w:t>GB/T 28004-2011</w:t>
            </w:r>
          </w:p>
        </w:tc>
      </w:tr>
      <w:tr w:rsidR="00E67279">
        <w:trPr>
          <w:trHeight w:val="90"/>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12</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外观质量</w:t>
            </w:r>
          </w:p>
        </w:tc>
        <w:tc>
          <w:tcPr>
            <w:tcW w:w="3968" w:type="dxa"/>
            <w:shd w:val="clear" w:color="auto" w:fill="auto"/>
            <w:vAlign w:val="center"/>
          </w:tcPr>
          <w:p w:rsidR="00E67279" w:rsidRDefault="00E45A8F">
            <w:pPr>
              <w:snapToGrid w:val="0"/>
              <w:jc w:val="center"/>
              <w:rPr>
                <w:color w:val="000000"/>
                <w:szCs w:val="21"/>
              </w:rPr>
            </w:pPr>
            <w:r>
              <w:rPr>
                <w:color w:val="000000"/>
                <w:szCs w:val="21"/>
              </w:rPr>
              <w:t>GB/T 28004-2011</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lastRenderedPageBreak/>
              <w:t>13</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标志标识</w:t>
            </w:r>
          </w:p>
        </w:tc>
        <w:tc>
          <w:tcPr>
            <w:tcW w:w="3968" w:type="dxa"/>
            <w:shd w:val="clear" w:color="auto" w:fill="auto"/>
            <w:vAlign w:val="center"/>
          </w:tcPr>
          <w:p w:rsidR="00E67279" w:rsidRDefault="00E45A8F">
            <w:pPr>
              <w:snapToGrid w:val="0"/>
              <w:jc w:val="center"/>
              <w:rPr>
                <w:color w:val="000000"/>
                <w:szCs w:val="21"/>
              </w:rPr>
            </w:pPr>
            <w:r>
              <w:rPr>
                <w:color w:val="000000"/>
                <w:szCs w:val="21"/>
              </w:rPr>
              <w:t>GB/T 28004-2011 8.1</w:t>
            </w:r>
          </w:p>
        </w:tc>
      </w:tr>
      <w:tr w:rsidR="00E67279">
        <w:trPr>
          <w:trHeight w:val="301"/>
          <w:jc w:val="center"/>
        </w:trPr>
        <w:tc>
          <w:tcPr>
            <w:tcW w:w="8050" w:type="dxa"/>
            <w:gridSpan w:val="4"/>
            <w:shd w:val="clear" w:color="auto" w:fill="auto"/>
            <w:vAlign w:val="center"/>
          </w:tcPr>
          <w:p w:rsidR="00E67279" w:rsidRDefault="00E45A8F">
            <w:pPr>
              <w:snapToGrid w:val="0"/>
              <w:jc w:val="center"/>
              <w:rPr>
                <w:color w:val="000000"/>
                <w:szCs w:val="21"/>
              </w:rPr>
            </w:pPr>
            <w:r>
              <w:rPr>
                <w:color w:val="000000"/>
                <w:szCs w:val="21"/>
              </w:rPr>
              <w:t>注：</w:t>
            </w:r>
          </w:p>
          <w:p w:rsidR="00E67279" w:rsidRDefault="00E45A8F">
            <w:pPr>
              <w:snapToGrid w:val="0"/>
              <w:jc w:val="center"/>
              <w:rPr>
                <w:color w:val="000000"/>
                <w:szCs w:val="21"/>
              </w:rPr>
            </w:pPr>
            <w:r>
              <w:rPr>
                <w:color w:val="000000"/>
                <w:szCs w:val="21"/>
              </w:rPr>
              <w:t>1.</w:t>
            </w:r>
            <w:r>
              <w:rPr>
                <w:color w:val="000000"/>
                <w:szCs w:val="21"/>
              </w:rPr>
              <w:t>依据卫健委</w:t>
            </w:r>
            <w:r>
              <w:rPr>
                <w:color w:val="000000"/>
                <w:szCs w:val="21"/>
              </w:rPr>
              <w:t>“</w:t>
            </w:r>
            <w:r>
              <w:rPr>
                <w:color w:val="000000"/>
                <w:szCs w:val="21"/>
              </w:rPr>
              <w:t>卫监督发〔</w:t>
            </w:r>
            <w:r>
              <w:rPr>
                <w:color w:val="000000"/>
                <w:szCs w:val="21"/>
              </w:rPr>
              <w:t>2005</w:t>
            </w:r>
            <w:r>
              <w:rPr>
                <w:color w:val="000000"/>
                <w:szCs w:val="21"/>
              </w:rPr>
              <w:t>〕</w:t>
            </w:r>
            <w:r>
              <w:rPr>
                <w:color w:val="000000"/>
                <w:szCs w:val="21"/>
              </w:rPr>
              <w:t>515</w:t>
            </w:r>
            <w:r>
              <w:rPr>
                <w:color w:val="000000"/>
                <w:szCs w:val="21"/>
              </w:rPr>
              <w:t>号</w:t>
            </w:r>
            <w:r>
              <w:rPr>
                <w:color w:val="000000"/>
                <w:szCs w:val="21"/>
              </w:rPr>
              <w:t>”</w:t>
            </w:r>
            <w:r>
              <w:rPr>
                <w:color w:val="000000"/>
                <w:szCs w:val="21"/>
              </w:rPr>
              <w:t>《健康相关产品国家卫生监督抽检规定》第十九条</w:t>
            </w:r>
            <w:r>
              <w:rPr>
                <w:color w:val="000000"/>
                <w:szCs w:val="21"/>
              </w:rPr>
              <w:t>“</w:t>
            </w:r>
            <w:r>
              <w:rPr>
                <w:color w:val="000000"/>
                <w:szCs w:val="21"/>
              </w:rPr>
              <w:t>产品微生物指标超标的不予复检</w:t>
            </w:r>
            <w:r>
              <w:rPr>
                <w:color w:val="000000"/>
                <w:szCs w:val="21"/>
              </w:rPr>
              <w:t>”</w:t>
            </w:r>
            <w:r>
              <w:rPr>
                <w:color w:val="000000"/>
                <w:szCs w:val="21"/>
              </w:rPr>
              <w:t>的规定，序号</w:t>
            </w:r>
            <w:r>
              <w:rPr>
                <w:color w:val="000000"/>
                <w:szCs w:val="21"/>
              </w:rPr>
              <w:t>1</w:t>
            </w:r>
            <w:r>
              <w:rPr>
                <w:color w:val="000000"/>
                <w:szCs w:val="21"/>
              </w:rPr>
              <w:t>～</w:t>
            </w:r>
            <w:r>
              <w:rPr>
                <w:color w:val="000000"/>
                <w:szCs w:val="21"/>
              </w:rPr>
              <w:t>6</w:t>
            </w:r>
            <w:r>
              <w:rPr>
                <w:color w:val="000000"/>
                <w:szCs w:val="21"/>
              </w:rPr>
              <w:t>不予复检。</w:t>
            </w:r>
          </w:p>
        </w:tc>
      </w:tr>
    </w:tbl>
    <w:p w:rsidR="00E67279" w:rsidRDefault="00E67279">
      <w:pPr>
        <w:snapToGrid w:val="0"/>
        <w:spacing w:line="440" w:lineRule="exact"/>
        <w:jc w:val="center"/>
        <w:rPr>
          <w:color w:val="000000"/>
          <w:szCs w:val="21"/>
        </w:rPr>
      </w:pPr>
    </w:p>
    <w:p w:rsidR="00E67279" w:rsidRDefault="00E45A8F">
      <w:pPr>
        <w:snapToGrid w:val="0"/>
        <w:spacing w:line="440" w:lineRule="exact"/>
        <w:jc w:val="center"/>
        <w:rPr>
          <w:color w:val="000000"/>
          <w:szCs w:val="21"/>
        </w:rPr>
      </w:pPr>
      <w:r>
        <w:rPr>
          <w:color w:val="000000"/>
          <w:szCs w:val="21"/>
        </w:rPr>
        <w:t>表</w:t>
      </w:r>
      <w:r>
        <w:rPr>
          <w:color w:val="000000"/>
          <w:szCs w:val="21"/>
        </w:rPr>
        <w:t xml:space="preserve">2  </w:t>
      </w:r>
      <w:r>
        <w:rPr>
          <w:color w:val="000000"/>
          <w:szCs w:val="21"/>
        </w:rPr>
        <w:t>婴幼儿纸尿裤（</w:t>
      </w:r>
      <w:r>
        <w:rPr>
          <w:color w:val="000000"/>
          <w:szCs w:val="21"/>
        </w:rPr>
        <w:t>GB/T 28004.1-2021</w:t>
      </w:r>
      <w:r>
        <w:rPr>
          <w:color w:val="000000"/>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193"/>
        <w:gridCol w:w="2072"/>
        <w:gridCol w:w="3968"/>
      </w:tblGrid>
      <w:tr w:rsidR="00E67279">
        <w:trPr>
          <w:trHeight w:val="301"/>
          <w:jc w:val="center"/>
        </w:trPr>
        <w:tc>
          <w:tcPr>
            <w:tcW w:w="817" w:type="dxa"/>
            <w:vAlign w:val="center"/>
          </w:tcPr>
          <w:p w:rsidR="00E67279" w:rsidRDefault="00E45A8F">
            <w:pPr>
              <w:snapToGrid w:val="0"/>
              <w:spacing w:line="300" w:lineRule="exact"/>
              <w:jc w:val="center"/>
              <w:rPr>
                <w:color w:val="000000"/>
                <w:szCs w:val="21"/>
              </w:rPr>
            </w:pPr>
            <w:r>
              <w:rPr>
                <w:color w:val="000000"/>
                <w:szCs w:val="21"/>
              </w:rPr>
              <w:t>序号</w:t>
            </w:r>
          </w:p>
        </w:tc>
        <w:tc>
          <w:tcPr>
            <w:tcW w:w="3265" w:type="dxa"/>
            <w:gridSpan w:val="2"/>
            <w:vAlign w:val="center"/>
          </w:tcPr>
          <w:p w:rsidR="00E67279" w:rsidRDefault="00E45A8F">
            <w:pPr>
              <w:snapToGrid w:val="0"/>
              <w:spacing w:line="300" w:lineRule="exact"/>
              <w:jc w:val="center"/>
              <w:rPr>
                <w:color w:val="000000"/>
                <w:szCs w:val="21"/>
              </w:rPr>
            </w:pPr>
            <w:r>
              <w:rPr>
                <w:color w:val="000000"/>
                <w:szCs w:val="21"/>
              </w:rPr>
              <w:t>检验项目</w:t>
            </w:r>
          </w:p>
        </w:tc>
        <w:tc>
          <w:tcPr>
            <w:tcW w:w="3968" w:type="dxa"/>
            <w:vAlign w:val="center"/>
          </w:tcPr>
          <w:p w:rsidR="00E67279" w:rsidRDefault="00E45A8F">
            <w:pPr>
              <w:snapToGrid w:val="0"/>
              <w:spacing w:line="300" w:lineRule="exact"/>
              <w:jc w:val="center"/>
              <w:rPr>
                <w:color w:val="000000"/>
                <w:szCs w:val="21"/>
              </w:rPr>
            </w:pPr>
            <w:r>
              <w:rPr>
                <w:color w:val="000000"/>
                <w:szCs w:val="21"/>
              </w:rPr>
              <w:t>检验方法</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1</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细菌菌落总数</w:t>
            </w:r>
          </w:p>
        </w:tc>
        <w:tc>
          <w:tcPr>
            <w:tcW w:w="3968" w:type="dxa"/>
            <w:shd w:val="clear" w:color="auto" w:fill="auto"/>
            <w:vAlign w:val="center"/>
          </w:tcPr>
          <w:p w:rsidR="00E67279" w:rsidRDefault="00E45A8F">
            <w:pPr>
              <w:snapToGrid w:val="0"/>
              <w:jc w:val="center"/>
              <w:rPr>
                <w:color w:val="000000"/>
                <w:szCs w:val="21"/>
              </w:rPr>
            </w:pPr>
            <w:r>
              <w:rPr>
                <w:color w:val="000000"/>
                <w:szCs w:val="21"/>
              </w:rPr>
              <w:t>GB 15979-2024</w:t>
            </w:r>
          </w:p>
          <w:p w:rsidR="00E67279" w:rsidRDefault="00E45A8F">
            <w:pPr>
              <w:snapToGrid w:val="0"/>
              <w:jc w:val="center"/>
              <w:rPr>
                <w:color w:val="000000"/>
                <w:szCs w:val="21"/>
              </w:rPr>
            </w:pPr>
            <w:r>
              <w:rPr>
                <w:color w:val="000000"/>
                <w:szCs w:val="21"/>
              </w:rPr>
              <w:t>GB 15979-2002</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2</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大肠菌群</w:t>
            </w:r>
          </w:p>
        </w:tc>
        <w:tc>
          <w:tcPr>
            <w:tcW w:w="3968" w:type="dxa"/>
            <w:shd w:val="clear" w:color="auto" w:fill="auto"/>
            <w:vAlign w:val="center"/>
          </w:tcPr>
          <w:p w:rsidR="00E67279" w:rsidRDefault="00E45A8F">
            <w:pPr>
              <w:snapToGrid w:val="0"/>
              <w:jc w:val="center"/>
              <w:rPr>
                <w:color w:val="000000"/>
                <w:szCs w:val="21"/>
              </w:rPr>
            </w:pPr>
            <w:r>
              <w:rPr>
                <w:color w:val="000000"/>
                <w:szCs w:val="21"/>
              </w:rPr>
              <w:t>GB 15979-2024</w:t>
            </w:r>
          </w:p>
          <w:p w:rsidR="00E67279" w:rsidRDefault="00E45A8F">
            <w:pPr>
              <w:snapToGrid w:val="0"/>
              <w:jc w:val="center"/>
              <w:rPr>
                <w:color w:val="000000"/>
                <w:szCs w:val="21"/>
              </w:rPr>
            </w:pPr>
            <w:r>
              <w:rPr>
                <w:color w:val="000000"/>
                <w:szCs w:val="21"/>
              </w:rPr>
              <w:t>GB 15979-2002</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3</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铜绿假单胞菌</w:t>
            </w:r>
            <w:r>
              <w:rPr>
                <w:color w:val="000000"/>
                <w:szCs w:val="21"/>
              </w:rPr>
              <w:t>/</w:t>
            </w:r>
            <w:r>
              <w:rPr>
                <w:color w:val="000000"/>
                <w:szCs w:val="21"/>
              </w:rPr>
              <w:t>绿脓杆菌</w:t>
            </w:r>
          </w:p>
        </w:tc>
        <w:tc>
          <w:tcPr>
            <w:tcW w:w="3968" w:type="dxa"/>
            <w:shd w:val="clear" w:color="auto" w:fill="auto"/>
            <w:vAlign w:val="center"/>
          </w:tcPr>
          <w:p w:rsidR="00E67279" w:rsidRDefault="00E45A8F">
            <w:pPr>
              <w:snapToGrid w:val="0"/>
              <w:jc w:val="center"/>
              <w:rPr>
                <w:color w:val="000000"/>
                <w:szCs w:val="21"/>
              </w:rPr>
            </w:pPr>
            <w:r>
              <w:rPr>
                <w:color w:val="000000"/>
                <w:szCs w:val="21"/>
              </w:rPr>
              <w:t>GB 15979-2024</w:t>
            </w:r>
          </w:p>
          <w:p w:rsidR="00E67279" w:rsidRDefault="00E45A8F">
            <w:pPr>
              <w:snapToGrid w:val="0"/>
              <w:jc w:val="center"/>
              <w:rPr>
                <w:color w:val="000000"/>
                <w:szCs w:val="21"/>
              </w:rPr>
            </w:pPr>
            <w:r>
              <w:rPr>
                <w:color w:val="000000"/>
                <w:szCs w:val="21"/>
              </w:rPr>
              <w:t>GB 15979-2002</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4</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金黄色葡萄球菌</w:t>
            </w:r>
          </w:p>
        </w:tc>
        <w:tc>
          <w:tcPr>
            <w:tcW w:w="3968" w:type="dxa"/>
            <w:shd w:val="clear" w:color="auto" w:fill="auto"/>
            <w:vAlign w:val="center"/>
          </w:tcPr>
          <w:p w:rsidR="00E67279" w:rsidRDefault="00E45A8F">
            <w:pPr>
              <w:snapToGrid w:val="0"/>
              <w:jc w:val="center"/>
              <w:rPr>
                <w:color w:val="000000"/>
                <w:szCs w:val="21"/>
              </w:rPr>
            </w:pPr>
            <w:r>
              <w:rPr>
                <w:color w:val="000000"/>
                <w:szCs w:val="21"/>
              </w:rPr>
              <w:t>GB 15979-2024</w:t>
            </w:r>
          </w:p>
          <w:p w:rsidR="00E67279" w:rsidRDefault="00E45A8F">
            <w:pPr>
              <w:snapToGrid w:val="0"/>
              <w:jc w:val="center"/>
              <w:rPr>
                <w:color w:val="000000"/>
                <w:szCs w:val="21"/>
              </w:rPr>
            </w:pPr>
            <w:r>
              <w:rPr>
                <w:color w:val="000000"/>
                <w:szCs w:val="21"/>
              </w:rPr>
              <w:t>GB 15979-2002</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5</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溶血性链球菌</w:t>
            </w:r>
          </w:p>
        </w:tc>
        <w:tc>
          <w:tcPr>
            <w:tcW w:w="3968" w:type="dxa"/>
            <w:shd w:val="clear" w:color="auto" w:fill="auto"/>
            <w:vAlign w:val="center"/>
          </w:tcPr>
          <w:p w:rsidR="00E67279" w:rsidRDefault="00E45A8F">
            <w:pPr>
              <w:snapToGrid w:val="0"/>
              <w:jc w:val="center"/>
              <w:rPr>
                <w:color w:val="000000"/>
                <w:szCs w:val="21"/>
              </w:rPr>
            </w:pPr>
            <w:r>
              <w:rPr>
                <w:color w:val="000000"/>
                <w:szCs w:val="21"/>
              </w:rPr>
              <w:t>GB 15979-2024</w:t>
            </w:r>
          </w:p>
          <w:p w:rsidR="00E67279" w:rsidRDefault="00E45A8F">
            <w:pPr>
              <w:snapToGrid w:val="0"/>
              <w:jc w:val="center"/>
              <w:rPr>
                <w:color w:val="000000"/>
                <w:szCs w:val="21"/>
              </w:rPr>
            </w:pPr>
            <w:r>
              <w:rPr>
                <w:color w:val="000000"/>
                <w:szCs w:val="21"/>
              </w:rPr>
              <w:t>GB 15979-2002</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6</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真菌菌落总数</w:t>
            </w:r>
          </w:p>
        </w:tc>
        <w:tc>
          <w:tcPr>
            <w:tcW w:w="3968" w:type="dxa"/>
            <w:shd w:val="clear" w:color="auto" w:fill="auto"/>
            <w:vAlign w:val="center"/>
          </w:tcPr>
          <w:p w:rsidR="00E67279" w:rsidRDefault="00E45A8F">
            <w:pPr>
              <w:snapToGrid w:val="0"/>
              <w:jc w:val="center"/>
              <w:rPr>
                <w:color w:val="000000"/>
                <w:szCs w:val="21"/>
              </w:rPr>
            </w:pPr>
            <w:r>
              <w:rPr>
                <w:color w:val="000000"/>
                <w:szCs w:val="21"/>
              </w:rPr>
              <w:t>GB 15979-2024</w:t>
            </w:r>
          </w:p>
          <w:p w:rsidR="00E67279" w:rsidRDefault="00E45A8F">
            <w:pPr>
              <w:snapToGrid w:val="0"/>
              <w:jc w:val="center"/>
              <w:rPr>
                <w:color w:val="000000"/>
                <w:szCs w:val="21"/>
              </w:rPr>
            </w:pPr>
            <w:r>
              <w:rPr>
                <w:color w:val="000000"/>
                <w:szCs w:val="21"/>
              </w:rPr>
              <w:t>GB 15979-2002</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7</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条质量偏差</w:t>
            </w:r>
          </w:p>
        </w:tc>
        <w:tc>
          <w:tcPr>
            <w:tcW w:w="3968" w:type="dxa"/>
            <w:shd w:val="clear" w:color="auto" w:fill="auto"/>
            <w:vAlign w:val="center"/>
          </w:tcPr>
          <w:p w:rsidR="00E67279" w:rsidRDefault="00E45A8F">
            <w:pPr>
              <w:snapToGrid w:val="0"/>
              <w:jc w:val="center"/>
              <w:rPr>
                <w:color w:val="000000"/>
                <w:szCs w:val="21"/>
              </w:rPr>
            </w:pPr>
            <w:r>
              <w:rPr>
                <w:color w:val="000000"/>
                <w:szCs w:val="21"/>
              </w:rPr>
              <w:t>GB/T 28004.1-2021 7.2</w:t>
            </w:r>
          </w:p>
        </w:tc>
      </w:tr>
      <w:tr w:rsidR="00E67279">
        <w:trPr>
          <w:trHeight w:val="90"/>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8</w:t>
            </w:r>
          </w:p>
        </w:tc>
        <w:tc>
          <w:tcPr>
            <w:tcW w:w="1193" w:type="dxa"/>
            <w:vMerge w:val="restart"/>
            <w:shd w:val="clear" w:color="auto" w:fill="auto"/>
            <w:vAlign w:val="center"/>
          </w:tcPr>
          <w:p w:rsidR="00E67279" w:rsidRDefault="00E45A8F">
            <w:pPr>
              <w:snapToGrid w:val="0"/>
              <w:spacing w:line="440" w:lineRule="exact"/>
              <w:jc w:val="center"/>
              <w:rPr>
                <w:color w:val="000000"/>
                <w:szCs w:val="21"/>
              </w:rPr>
            </w:pPr>
            <w:r>
              <w:rPr>
                <w:color w:val="000000"/>
                <w:szCs w:val="21"/>
              </w:rPr>
              <w:t>渗透性能</w:t>
            </w:r>
          </w:p>
        </w:tc>
        <w:tc>
          <w:tcPr>
            <w:tcW w:w="2072" w:type="dxa"/>
            <w:shd w:val="clear" w:color="auto" w:fill="auto"/>
            <w:vAlign w:val="center"/>
          </w:tcPr>
          <w:p w:rsidR="00E67279" w:rsidRDefault="00E45A8F">
            <w:pPr>
              <w:snapToGrid w:val="0"/>
              <w:spacing w:line="440" w:lineRule="exact"/>
              <w:jc w:val="center"/>
              <w:rPr>
                <w:color w:val="000000"/>
                <w:szCs w:val="21"/>
              </w:rPr>
            </w:pPr>
            <w:r>
              <w:rPr>
                <w:color w:val="000000"/>
                <w:szCs w:val="21"/>
              </w:rPr>
              <w:t>吸收速度</w:t>
            </w:r>
          </w:p>
        </w:tc>
        <w:tc>
          <w:tcPr>
            <w:tcW w:w="3968" w:type="dxa"/>
            <w:vAlign w:val="center"/>
          </w:tcPr>
          <w:p w:rsidR="00E67279" w:rsidRDefault="00E45A8F">
            <w:pPr>
              <w:snapToGrid w:val="0"/>
              <w:spacing w:line="300" w:lineRule="exact"/>
              <w:jc w:val="center"/>
              <w:rPr>
                <w:color w:val="000000"/>
                <w:szCs w:val="21"/>
              </w:rPr>
            </w:pPr>
            <w:r>
              <w:rPr>
                <w:color w:val="000000"/>
                <w:szCs w:val="21"/>
              </w:rPr>
              <w:t xml:space="preserve">GB/T 28004.1-2021 </w:t>
            </w:r>
            <w:r>
              <w:rPr>
                <w:color w:val="000000"/>
                <w:szCs w:val="21"/>
              </w:rPr>
              <w:t>附录</w:t>
            </w:r>
            <w:r>
              <w:rPr>
                <w:color w:val="000000"/>
                <w:szCs w:val="21"/>
              </w:rPr>
              <w:t>A</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9</w:t>
            </w:r>
          </w:p>
        </w:tc>
        <w:tc>
          <w:tcPr>
            <w:tcW w:w="1193" w:type="dxa"/>
            <w:vMerge/>
            <w:shd w:val="clear" w:color="auto" w:fill="auto"/>
            <w:vAlign w:val="center"/>
          </w:tcPr>
          <w:p w:rsidR="00E67279" w:rsidRDefault="00E67279">
            <w:pPr>
              <w:snapToGrid w:val="0"/>
              <w:spacing w:line="440" w:lineRule="exact"/>
              <w:jc w:val="center"/>
              <w:rPr>
                <w:color w:val="000000"/>
                <w:szCs w:val="21"/>
              </w:rPr>
            </w:pPr>
          </w:p>
        </w:tc>
        <w:tc>
          <w:tcPr>
            <w:tcW w:w="2072" w:type="dxa"/>
            <w:shd w:val="clear" w:color="auto" w:fill="auto"/>
            <w:vAlign w:val="center"/>
          </w:tcPr>
          <w:p w:rsidR="00E67279" w:rsidRDefault="00E45A8F">
            <w:pPr>
              <w:snapToGrid w:val="0"/>
              <w:spacing w:line="440" w:lineRule="exact"/>
              <w:jc w:val="center"/>
              <w:rPr>
                <w:color w:val="000000"/>
                <w:szCs w:val="21"/>
              </w:rPr>
            </w:pPr>
            <w:r>
              <w:rPr>
                <w:color w:val="000000"/>
                <w:szCs w:val="21"/>
              </w:rPr>
              <w:t>回渗量</w:t>
            </w:r>
          </w:p>
        </w:tc>
        <w:tc>
          <w:tcPr>
            <w:tcW w:w="3968" w:type="dxa"/>
            <w:vAlign w:val="center"/>
          </w:tcPr>
          <w:p w:rsidR="00E67279" w:rsidRDefault="00E45A8F">
            <w:pPr>
              <w:snapToGrid w:val="0"/>
              <w:spacing w:line="300" w:lineRule="exact"/>
              <w:jc w:val="center"/>
              <w:rPr>
                <w:color w:val="000000"/>
                <w:szCs w:val="21"/>
              </w:rPr>
            </w:pPr>
            <w:r>
              <w:rPr>
                <w:color w:val="000000"/>
                <w:szCs w:val="21"/>
              </w:rPr>
              <w:t xml:space="preserve">GB/T 28004.1-2021 </w:t>
            </w:r>
            <w:r>
              <w:rPr>
                <w:color w:val="000000"/>
                <w:szCs w:val="21"/>
              </w:rPr>
              <w:t>附录</w:t>
            </w:r>
            <w:r>
              <w:rPr>
                <w:color w:val="000000"/>
                <w:szCs w:val="21"/>
              </w:rPr>
              <w:t>A</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10</w:t>
            </w:r>
          </w:p>
        </w:tc>
        <w:tc>
          <w:tcPr>
            <w:tcW w:w="1193" w:type="dxa"/>
            <w:vMerge/>
            <w:shd w:val="clear" w:color="auto" w:fill="auto"/>
            <w:vAlign w:val="center"/>
          </w:tcPr>
          <w:p w:rsidR="00E67279" w:rsidRDefault="00E67279">
            <w:pPr>
              <w:snapToGrid w:val="0"/>
              <w:spacing w:line="440" w:lineRule="exact"/>
              <w:jc w:val="center"/>
              <w:rPr>
                <w:color w:val="000000"/>
                <w:szCs w:val="21"/>
              </w:rPr>
            </w:pPr>
          </w:p>
        </w:tc>
        <w:tc>
          <w:tcPr>
            <w:tcW w:w="2072" w:type="dxa"/>
            <w:shd w:val="clear" w:color="auto" w:fill="auto"/>
            <w:vAlign w:val="center"/>
          </w:tcPr>
          <w:p w:rsidR="00E67279" w:rsidRDefault="00E45A8F">
            <w:pPr>
              <w:snapToGrid w:val="0"/>
              <w:spacing w:line="440" w:lineRule="exact"/>
              <w:jc w:val="center"/>
              <w:rPr>
                <w:color w:val="000000"/>
                <w:szCs w:val="21"/>
              </w:rPr>
            </w:pPr>
            <w:r>
              <w:rPr>
                <w:color w:val="000000"/>
                <w:szCs w:val="21"/>
              </w:rPr>
              <w:t>渗漏量</w:t>
            </w:r>
          </w:p>
        </w:tc>
        <w:tc>
          <w:tcPr>
            <w:tcW w:w="3968" w:type="dxa"/>
            <w:vAlign w:val="center"/>
          </w:tcPr>
          <w:p w:rsidR="00E67279" w:rsidRDefault="00E45A8F">
            <w:pPr>
              <w:snapToGrid w:val="0"/>
              <w:spacing w:line="300" w:lineRule="exact"/>
              <w:jc w:val="center"/>
              <w:rPr>
                <w:color w:val="000000"/>
                <w:szCs w:val="21"/>
              </w:rPr>
            </w:pPr>
            <w:r>
              <w:rPr>
                <w:color w:val="000000"/>
                <w:szCs w:val="21"/>
              </w:rPr>
              <w:t xml:space="preserve">GB/T 28004.1-2021 </w:t>
            </w:r>
            <w:r>
              <w:rPr>
                <w:color w:val="000000"/>
                <w:szCs w:val="21"/>
              </w:rPr>
              <w:t>附录</w:t>
            </w:r>
            <w:r>
              <w:rPr>
                <w:color w:val="000000"/>
                <w:szCs w:val="21"/>
              </w:rPr>
              <w:t>A</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11</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面层附着物</w:t>
            </w:r>
          </w:p>
        </w:tc>
        <w:tc>
          <w:tcPr>
            <w:tcW w:w="3968" w:type="dxa"/>
            <w:vAlign w:val="center"/>
          </w:tcPr>
          <w:p w:rsidR="00E67279" w:rsidRDefault="00E45A8F">
            <w:pPr>
              <w:snapToGrid w:val="0"/>
              <w:spacing w:line="300" w:lineRule="exact"/>
              <w:jc w:val="center"/>
              <w:rPr>
                <w:color w:val="000000"/>
                <w:szCs w:val="21"/>
              </w:rPr>
            </w:pPr>
            <w:r>
              <w:rPr>
                <w:color w:val="000000"/>
                <w:szCs w:val="21"/>
              </w:rPr>
              <w:t>GB/T 28004.1-2021 7.4</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12</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pH</w:t>
            </w:r>
            <w:r>
              <w:rPr>
                <w:color w:val="000000"/>
                <w:szCs w:val="21"/>
              </w:rPr>
              <w:t>值</w:t>
            </w:r>
          </w:p>
        </w:tc>
        <w:tc>
          <w:tcPr>
            <w:tcW w:w="3968" w:type="dxa"/>
            <w:vAlign w:val="center"/>
          </w:tcPr>
          <w:p w:rsidR="00E67279" w:rsidRDefault="00E45A8F">
            <w:pPr>
              <w:snapToGrid w:val="0"/>
              <w:spacing w:line="300" w:lineRule="exact"/>
              <w:jc w:val="center"/>
              <w:rPr>
                <w:color w:val="000000"/>
                <w:szCs w:val="21"/>
              </w:rPr>
            </w:pPr>
            <w:r>
              <w:rPr>
                <w:color w:val="000000"/>
                <w:szCs w:val="21"/>
              </w:rPr>
              <w:t xml:space="preserve">GB/T 28004.1-2021 </w:t>
            </w:r>
            <w:r>
              <w:rPr>
                <w:color w:val="000000"/>
                <w:szCs w:val="21"/>
              </w:rPr>
              <w:t>附录</w:t>
            </w:r>
            <w:r>
              <w:rPr>
                <w:color w:val="000000"/>
                <w:szCs w:val="21"/>
              </w:rPr>
              <w:t>B</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color w:val="000000"/>
                <w:szCs w:val="21"/>
              </w:rPr>
              <w:t>13</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杂质</w:t>
            </w:r>
          </w:p>
        </w:tc>
        <w:tc>
          <w:tcPr>
            <w:tcW w:w="3968" w:type="dxa"/>
            <w:vAlign w:val="center"/>
          </w:tcPr>
          <w:p w:rsidR="00E67279" w:rsidRDefault="00E45A8F">
            <w:pPr>
              <w:snapToGrid w:val="0"/>
              <w:spacing w:line="300" w:lineRule="exact"/>
              <w:jc w:val="center"/>
              <w:rPr>
                <w:color w:val="000000"/>
                <w:szCs w:val="21"/>
              </w:rPr>
            </w:pPr>
            <w:r>
              <w:rPr>
                <w:color w:val="000000"/>
                <w:szCs w:val="21"/>
              </w:rPr>
              <w:t xml:space="preserve">GB/T 28004.1-2021 </w:t>
            </w:r>
            <w:r>
              <w:rPr>
                <w:color w:val="000000"/>
                <w:szCs w:val="21"/>
              </w:rPr>
              <w:t>附录</w:t>
            </w:r>
            <w:r>
              <w:rPr>
                <w:color w:val="000000"/>
                <w:szCs w:val="21"/>
              </w:rPr>
              <w:t>C</w:t>
            </w:r>
          </w:p>
        </w:tc>
      </w:tr>
      <w:tr w:rsidR="00E67279">
        <w:trPr>
          <w:trHeight w:val="301"/>
          <w:jc w:val="center"/>
        </w:trPr>
        <w:tc>
          <w:tcPr>
            <w:tcW w:w="817" w:type="dxa"/>
            <w:shd w:val="clear" w:color="auto" w:fill="auto"/>
            <w:vAlign w:val="center"/>
          </w:tcPr>
          <w:p w:rsidR="00E67279" w:rsidRDefault="00E45A8F">
            <w:pPr>
              <w:snapToGrid w:val="0"/>
              <w:spacing w:line="440" w:lineRule="exact"/>
              <w:jc w:val="center"/>
              <w:rPr>
                <w:color w:val="000000"/>
                <w:szCs w:val="21"/>
              </w:rPr>
            </w:pPr>
            <w:r>
              <w:rPr>
                <w:color w:val="000000"/>
                <w:szCs w:val="21"/>
              </w:rPr>
              <w:t>14</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防侧漏性能</w:t>
            </w:r>
          </w:p>
        </w:tc>
        <w:tc>
          <w:tcPr>
            <w:tcW w:w="3968" w:type="dxa"/>
            <w:vAlign w:val="center"/>
          </w:tcPr>
          <w:p w:rsidR="00E67279" w:rsidRDefault="00E45A8F">
            <w:pPr>
              <w:snapToGrid w:val="0"/>
              <w:spacing w:line="300" w:lineRule="exact"/>
              <w:jc w:val="center"/>
              <w:rPr>
                <w:color w:val="000000"/>
                <w:szCs w:val="21"/>
              </w:rPr>
            </w:pPr>
            <w:r>
              <w:rPr>
                <w:color w:val="000000"/>
                <w:szCs w:val="21"/>
              </w:rPr>
              <w:t>GB/T 28004.1-2021 7.7</w:t>
            </w:r>
          </w:p>
        </w:tc>
      </w:tr>
      <w:tr w:rsidR="00E67279">
        <w:trPr>
          <w:trHeight w:val="301"/>
          <w:jc w:val="center"/>
        </w:trPr>
        <w:tc>
          <w:tcPr>
            <w:tcW w:w="817" w:type="dxa"/>
            <w:shd w:val="clear" w:color="auto" w:fill="auto"/>
            <w:vAlign w:val="center"/>
          </w:tcPr>
          <w:p w:rsidR="00E67279" w:rsidRDefault="00E45A8F">
            <w:pPr>
              <w:snapToGrid w:val="0"/>
              <w:spacing w:line="440" w:lineRule="exact"/>
              <w:jc w:val="center"/>
              <w:rPr>
                <w:color w:val="000000"/>
                <w:szCs w:val="21"/>
              </w:rPr>
            </w:pPr>
            <w:r>
              <w:rPr>
                <w:color w:val="000000"/>
                <w:szCs w:val="21"/>
              </w:rPr>
              <w:t>15</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纸尿裤适用腰围最大值</w:t>
            </w:r>
          </w:p>
        </w:tc>
        <w:tc>
          <w:tcPr>
            <w:tcW w:w="3968" w:type="dxa"/>
            <w:shd w:val="clear" w:color="auto" w:fill="auto"/>
            <w:vAlign w:val="center"/>
          </w:tcPr>
          <w:p w:rsidR="00E67279" w:rsidRDefault="00E45A8F">
            <w:pPr>
              <w:snapToGrid w:val="0"/>
              <w:spacing w:line="300" w:lineRule="exact"/>
              <w:jc w:val="center"/>
              <w:rPr>
                <w:color w:val="000000"/>
                <w:szCs w:val="21"/>
              </w:rPr>
            </w:pPr>
            <w:r>
              <w:rPr>
                <w:color w:val="000000"/>
                <w:szCs w:val="21"/>
              </w:rPr>
              <w:t xml:space="preserve">GB/T 33280-2016 </w:t>
            </w:r>
            <w:r>
              <w:rPr>
                <w:color w:val="000000"/>
                <w:szCs w:val="21"/>
              </w:rPr>
              <w:t>附录</w:t>
            </w:r>
            <w:r>
              <w:rPr>
                <w:color w:val="000000"/>
                <w:szCs w:val="21"/>
              </w:rPr>
              <w:t>A</w:t>
            </w:r>
          </w:p>
        </w:tc>
      </w:tr>
      <w:tr w:rsidR="00E67279">
        <w:trPr>
          <w:trHeight w:val="301"/>
          <w:jc w:val="center"/>
        </w:trPr>
        <w:tc>
          <w:tcPr>
            <w:tcW w:w="817" w:type="dxa"/>
            <w:shd w:val="clear" w:color="auto" w:fill="auto"/>
            <w:vAlign w:val="center"/>
          </w:tcPr>
          <w:p w:rsidR="00E67279" w:rsidRDefault="00E45A8F">
            <w:pPr>
              <w:snapToGrid w:val="0"/>
              <w:spacing w:line="440" w:lineRule="exact"/>
              <w:jc w:val="center"/>
              <w:rPr>
                <w:color w:val="000000"/>
                <w:szCs w:val="21"/>
              </w:rPr>
            </w:pPr>
            <w:r>
              <w:rPr>
                <w:color w:val="000000"/>
                <w:szCs w:val="21"/>
              </w:rPr>
              <w:t>16</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可迁移性荧光物质</w:t>
            </w:r>
          </w:p>
        </w:tc>
        <w:tc>
          <w:tcPr>
            <w:tcW w:w="3968" w:type="dxa"/>
            <w:shd w:val="clear" w:color="auto" w:fill="auto"/>
            <w:vAlign w:val="center"/>
          </w:tcPr>
          <w:p w:rsidR="00E67279" w:rsidRDefault="00E45A8F">
            <w:pPr>
              <w:snapToGrid w:val="0"/>
              <w:spacing w:line="300" w:lineRule="exact"/>
              <w:jc w:val="center"/>
              <w:rPr>
                <w:color w:val="000000"/>
                <w:szCs w:val="21"/>
              </w:rPr>
            </w:pPr>
            <w:r>
              <w:rPr>
                <w:color w:val="000000"/>
                <w:szCs w:val="21"/>
              </w:rPr>
              <w:t xml:space="preserve">GB/T 28004.1-2021 </w:t>
            </w:r>
            <w:r>
              <w:rPr>
                <w:color w:val="000000"/>
                <w:szCs w:val="21"/>
              </w:rPr>
              <w:t>附录</w:t>
            </w:r>
            <w:r>
              <w:rPr>
                <w:color w:val="000000"/>
                <w:szCs w:val="21"/>
              </w:rPr>
              <w:t>D</w:t>
            </w:r>
          </w:p>
        </w:tc>
      </w:tr>
      <w:tr w:rsidR="00E67279">
        <w:trPr>
          <w:trHeight w:val="301"/>
          <w:jc w:val="center"/>
        </w:trPr>
        <w:tc>
          <w:tcPr>
            <w:tcW w:w="817" w:type="dxa"/>
            <w:shd w:val="clear" w:color="auto" w:fill="auto"/>
            <w:vAlign w:val="center"/>
          </w:tcPr>
          <w:p w:rsidR="00E67279" w:rsidRDefault="00E45A8F">
            <w:pPr>
              <w:snapToGrid w:val="0"/>
              <w:spacing w:line="440" w:lineRule="exact"/>
              <w:jc w:val="center"/>
              <w:rPr>
                <w:color w:val="000000"/>
                <w:szCs w:val="21"/>
              </w:rPr>
            </w:pPr>
            <w:r>
              <w:rPr>
                <w:color w:val="000000"/>
                <w:szCs w:val="21"/>
              </w:rPr>
              <w:t>17</w:t>
            </w:r>
          </w:p>
        </w:tc>
        <w:tc>
          <w:tcPr>
            <w:tcW w:w="3265" w:type="dxa"/>
            <w:gridSpan w:val="2"/>
            <w:shd w:val="clear" w:color="auto" w:fill="auto"/>
            <w:vAlign w:val="center"/>
          </w:tcPr>
          <w:p w:rsidR="00E67279" w:rsidRDefault="00E45A8F">
            <w:pPr>
              <w:snapToGrid w:val="0"/>
              <w:spacing w:line="440" w:lineRule="exact"/>
              <w:jc w:val="center"/>
              <w:rPr>
                <w:color w:val="000000"/>
                <w:szCs w:val="21"/>
              </w:rPr>
            </w:pPr>
            <w:r>
              <w:rPr>
                <w:color w:val="000000"/>
                <w:szCs w:val="21"/>
              </w:rPr>
              <w:t>甲醛含量</w:t>
            </w:r>
          </w:p>
        </w:tc>
        <w:tc>
          <w:tcPr>
            <w:tcW w:w="3968" w:type="dxa"/>
            <w:shd w:val="clear" w:color="auto" w:fill="auto"/>
            <w:vAlign w:val="center"/>
          </w:tcPr>
          <w:p w:rsidR="00E67279" w:rsidRDefault="00E45A8F">
            <w:pPr>
              <w:snapToGrid w:val="0"/>
              <w:spacing w:line="300" w:lineRule="exact"/>
              <w:jc w:val="center"/>
              <w:rPr>
                <w:color w:val="000000"/>
                <w:szCs w:val="21"/>
              </w:rPr>
            </w:pPr>
            <w:r>
              <w:rPr>
                <w:color w:val="000000"/>
                <w:szCs w:val="21"/>
              </w:rPr>
              <w:t>GB/T 28004.1-2021 7.12</w:t>
            </w:r>
          </w:p>
          <w:p w:rsidR="00E67279" w:rsidRDefault="00E45A8F">
            <w:pPr>
              <w:snapToGrid w:val="0"/>
              <w:spacing w:line="300" w:lineRule="exact"/>
              <w:jc w:val="center"/>
              <w:rPr>
                <w:color w:val="000000"/>
                <w:szCs w:val="21"/>
              </w:rPr>
            </w:pPr>
            <w:r>
              <w:rPr>
                <w:color w:val="000000"/>
                <w:szCs w:val="21"/>
              </w:rPr>
              <w:t>GB/T 34448-2017</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rFonts w:hint="eastAsia"/>
                <w:color w:val="000000"/>
                <w:szCs w:val="21"/>
              </w:rPr>
              <w:t>18</w:t>
            </w:r>
          </w:p>
        </w:tc>
        <w:tc>
          <w:tcPr>
            <w:tcW w:w="3265" w:type="dxa"/>
            <w:gridSpan w:val="2"/>
            <w:shd w:val="clear" w:color="auto" w:fill="auto"/>
            <w:vAlign w:val="center"/>
          </w:tcPr>
          <w:p w:rsidR="00E67279" w:rsidRDefault="00E45A8F">
            <w:pPr>
              <w:snapToGrid w:val="0"/>
              <w:spacing w:line="240" w:lineRule="atLeast"/>
              <w:jc w:val="center"/>
              <w:rPr>
                <w:rFonts w:eastAsiaTheme="minorEastAsia"/>
                <w:szCs w:val="21"/>
              </w:rPr>
            </w:pPr>
            <w:r>
              <w:rPr>
                <w:rFonts w:eastAsiaTheme="minorEastAsia"/>
                <w:szCs w:val="21"/>
              </w:rPr>
              <w:t>可分解致癌芳香胺染料</w:t>
            </w:r>
          </w:p>
        </w:tc>
        <w:tc>
          <w:tcPr>
            <w:tcW w:w="3968" w:type="dxa"/>
            <w:shd w:val="clear" w:color="auto" w:fill="auto"/>
            <w:vAlign w:val="center"/>
          </w:tcPr>
          <w:p w:rsidR="00E67279" w:rsidRDefault="00E45A8F">
            <w:pPr>
              <w:snapToGrid w:val="0"/>
              <w:spacing w:line="300" w:lineRule="exact"/>
              <w:jc w:val="center"/>
              <w:rPr>
                <w:color w:val="000000"/>
                <w:szCs w:val="21"/>
              </w:rPr>
            </w:pPr>
            <w:r>
              <w:rPr>
                <w:color w:val="000000"/>
                <w:szCs w:val="21"/>
              </w:rPr>
              <w:t>GB/T 28004.1-2021</w:t>
            </w:r>
          </w:p>
          <w:p w:rsidR="00E67279" w:rsidRDefault="00E45A8F">
            <w:pPr>
              <w:snapToGrid w:val="0"/>
              <w:spacing w:line="300" w:lineRule="exact"/>
              <w:jc w:val="center"/>
              <w:rPr>
                <w:color w:val="000000"/>
                <w:szCs w:val="21"/>
              </w:rPr>
            </w:pPr>
            <w:r>
              <w:rPr>
                <w:color w:val="000000"/>
                <w:szCs w:val="21"/>
              </w:rPr>
              <w:t>GB/T 17592-2024</w:t>
            </w:r>
          </w:p>
          <w:p w:rsidR="00E67279" w:rsidRDefault="00E45A8F">
            <w:pPr>
              <w:snapToGrid w:val="0"/>
              <w:spacing w:line="300" w:lineRule="exact"/>
              <w:jc w:val="center"/>
              <w:rPr>
                <w:color w:val="000000"/>
                <w:szCs w:val="21"/>
              </w:rPr>
            </w:pPr>
            <w:r>
              <w:rPr>
                <w:color w:val="000000"/>
                <w:szCs w:val="21"/>
              </w:rPr>
              <w:t>GB/T 23344-2009</w:t>
            </w:r>
          </w:p>
        </w:tc>
      </w:tr>
      <w:tr w:rsidR="00E67279">
        <w:trPr>
          <w:trHeight w:val="34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rFonts w:hint="eastAsia"/>
                <w:color w:val="000000"/>
                <w:szCs w:val="21"/>
              </w:rPr>
              <w:t>19</w:t>
            </w:r>
          </w:p>
        </w:tc>
        <w:tc>
          <w:tcPr>
            <w:tcW w:w="3265" w:type="dxa"/>
            <w:gridSpan w:val="2"/>
            <w:shd w:val="clear" w:color="auto" w:fill="auto"/>
            <w:vAlign w:val="center"/>
          </w:tcPr>
          <w:p w:rsidR="00E67279" w:rsidRDefault="00E45A8F">
            <w:pPr>
              <w:snapToGrid w:val="0"/>
              <w:jc w:val="center"/>
              <w:rPr>
                <w:color w:val="000000"/>
                <w:szCs w:val="21"/>
              </w:rPr>
            </w:pPr>
            <w:r>
              <w:rPr>
                <w:color w:val="000000"/>
                <w:szCs w:val="21"/>
              </w:rPr>
              <w:t>外观质量</w:t>
            </w:r>
          </w:p>
        </w:tc>
        <w:tc>
          <w:tcPr>
            <w:tcW w:w="3968" w:type="dxa"/>
            <w:shd w:val="clear" w:color="auto" w:fill="auto"/>
            <w:vAlign w:val="center"/>
          </w:tcPr>
          <w:p w:rsidR="00E67279" w:rsidRDefault="00E45A8F">
            <w:pPr>
              <w:snapToGrid w:val="0"/>
              <w:spacing w:line="300" w:lineRule="exact"/>
              <w:jc w:val="center"/>
              <w:rPr>
                <w:color w:val="000000"/>
                <w:szCs w:val="21"/>
              </w:rPr>
            </w:pPr>
            <w:r>
              <w:rPr>
                <w:color w:val="000000"/>
                <w:szCs w:val="21"/>
              </w:rPr>
              <w:t>GB/T 28004.1-2021 7.17</w:t>
            </w:r>
          </w:p>
        </w:tc>
      </w:tr>
      <w:tr w:rsidR="00E67279">
        <w:trPr>
          <w:trHeight w:val="301"/>
          <w:jc w:val="center"/>
        </w:trPr>
        <w:tc>
          <w:tcPr>
            <w:tcW w:w="817" w:type="dxa"/>
            <w:shd w:val="clear" w:color="auto" w:fill="auto"/>
            <w:vAlign w:val="center"/>
          </w:tcPr>
          <w:p w:rsidR="00E67279" w:rsidRDefault="00E45A8F">
            <w:pPr>
              <w:snapToGrid w:val="0"/>
              <w:spacing w:line="300" w:lineRule="exact"/>
              <w:jc w:val="center"/>
              <w:rPr>
                <w:color w:val="000000"/>
                <w:szCs w:val="21"/>
              </w:rPr>
            </w:pPr>
            <w:r>
              <w:rPr>
                <w:rFonts w:hint="eastAsia"/>
                <w:color w:val="000000"/>
                <w:szCs w:val="21"/>
              </w:rPr>
              <w:t>20</w:t>
            </w:r>
          </w:p>
        </w:tc>
        <w:tc>
          <w:tcPr>
            <w:tcW w:w="3265" w:type="dxa"/>
            <w:gridSpan w:val="2"/>
            <w:shd w:val="clear" w:color="auto" w:fill="auto"/>
            <w:vAlign w:val="center"/>
          </w:tcPr>
          <w:p w:rsidR="00E67279" w:rsidRDefault="00E45A8F">
            <w:pPr>
              <w:snapToGrid w:val="0"/>
              <w:jc w:val="center"/>
              <w:rPr>
                <w:color w:val="000000"/>
                <w:szCs w:val="21"/>
              </w:rPr>
            </w:pPr>
            <w:r>
              <w:rPr>
                <w:color w:val="000000"/>
                <w:szCs w:val="21"/>
              </w:rPr>
              <w:t>标志标识</w:t>
            </w:r>
          </w:p>
        </w:tc>
        <w:tc>
          <w:tcPr>
            <w:tcW w:w="3968" w:type="dxa"/>
            <w:shd w:val="clear" w:color="auto" w:fill="auto"/>
            <w:vAlign w:val="center"/>
          </w:tcPr>
          <w:p w:rsidR="00E67279" w:rsidRDefault="00E45A8F">
            <w:pPr>
              <w:snapToGrid w:val="0"/>
              <w:spacing w:line="300" w:lineRule="exact"/>
              <w:jc w:val="center"/>
              <w:rPr>
                <w:color w:val="000000"/>
                <w:szCs w:val="21"/>
              </w:rPr>
            </w:pPr>
            <w:r>
              <w:rPr>
                <w:color w:val="000000"/>
                <w:szCs w:val="21"/>
              </w:rPr>
              <w:t>GB/T 28004.1-2021 9.1</w:t>
            </w:r>
          </w:p>
        </w:tc>
      </w:tr>
      <w:tr w:rsidR="00E67279">
        <w:trPr>
          <w:trHeight w:val="301"/>
          <w:jc w:val="center"/>
        </w:trPr>
        <w:tc>
          <w:tcPr>
            <w:tcW w:w="8050" w:type="dxa"/>
            <w:gridSpan w:val="4"/>
            <w:shd w:val="clear" w:color="auto" w:fill="auto"/>
            <w:vAlign w:val="center"/>
          </w:tcPr>
          <w:p w:rsidR="00E67279" w:rsidRDefault="00E45A8F" w:rsidP="000D2F17">
            <w:pPr>
              <w:snapToGrid w:val="0"/>
              <w:jc w:val="left"/>
              <w:rPr>
                <w:color w:val="000000"/>
                <w:szCs w:val="21"/>
              </w:rPr>
            </w:pPr>
            <w:r>
              <w:rPr>
                <w:color w:val="000000"/>
                <w:szCs w:val="21"/>
              </w:rPr>
              <w:t>注：</w:t>
            </w:r>
          </w:p>
          <w:p w:rsidR="00E67279" w:rsidRDefault="00E45A8F" w:rsidP="000D2F17">
            <w:pPr>
              <w:snapToGrid w:val="0"/>
              <w:jc w:val="left"/>
              <w:rPr>
                <w:color w:val="000000"/>
                <w:szCs w:val="21"/>
              </w:rPr>
            </w:pPr>
            <w:r>
              <w:rPr>
                <w:color w:val="000000"/>
                <w:szCs w:val="21"/>
              </w:rPr>
              <w:t>1.</w:t>
            </w:r>
            <w:r>
              <w:rPr>
                <w:color w:val="000000"/>
                <w:szCs w:val="21"/>
              </w:rPr>
              <w:t>依据卫健委</w:t>
            </w:r>
            <w:r>
              <w:rPr>
                <w:color w:val="000000"/>
                <w:szCs w:val="21"/>
              </w:rPr>
              <w:t>“</w:t>
            </w:r>
            <w:r>
              <w:rPr>
                <w:color w:val="000000"/>
                <w:szCs w:val="21"/>
              </w:rPr>
              <w:t>卫监督发〔</w:t>
            </w:r>
            <w:r>
              <w:rPr>
                <w:color w:val="000000"/>
                <w:szCs w:val="21"/>
              </w:rPr>
              <w:t>2005</w:t>
            </w:r>
            <w:r>
              <w:rPr>
                <w:color w:val="000000"/>
                <w:szCs w:val="21"/>
              </w:rPr>
              <w:t>〕</w:t>
            </w:r>
            <w:r>
              <w:rPr>
                <w:color w:val="000000"/>
                <w:szCs w:val="21"/>
              </w:rPr>
              <w:t>515</w:t>
            </w:r>
            <w:r>
              <w:rPr>
                <w:color w:val="000000"/>
                <w:szCs w:val="21"/>
              </w:rPr>
              <w:t>号</w:t>
            </w:r>
            <w:r>
              <w:rPr>
                <w:color w:val="000000"/>
                <w:szCs w:val="21"/>
              </w:rPr>
              <w:t>”</w:t>
            </w:r>
            <w:r>
              <w:rPr>
                <w:color w:val="000000"/>
                <w:szCs w:val="21"/>
              </w:rPr>
              <w:t>《健康相关产品国家卫生监督抽检规定》第十九条</w:t>
            </w:r>
            <w:r>
              <w:rPr>
                <w:color w:val="000000"/>
                <w:szCs w:val="21"/>
              </w:rPr>
              <w:t>“</w:t>
            </w:r>
            <w:r>
              <w:rPr>
                <w:color w:val="000000"/>
                <w:szCs w:val="21"/>
              </w:rPr>
              <w:t>产品微生物指标超标的不予复检</w:t>
            </w:r>
            <w:r>
              <w:rPr>
                <w:color w:val="000000"/>
                <w:szCs w:val="21"/>
              </w:rPr>
              <w:t>”</w:t>
            </w:r>
            <w:r>
              <w:rPr>
                <w:color w:val="000000"/>
                <w:szCs w:val="21"/>
              </w:rPr>
              <w:t>的规定，序号</w:t>
            </w:r>
            <w:r>
              <w:rPr>
                <w:color w:val="000000"/>
                <w:szCs w:val="21"/>
              </w:rPr>
              <w:t>1</w:t>
            </w:r>
            <w:r>
              <w:rPr>
                <w:color w:val="000000"/>
                <w:szCs w:val="21"/>
              </w:rPr>
              <w:t>～</w:t>
            </w:r>
            <w:r>
              <w:rPr>
                <w:color w:val="000000"/>
                <w:szCs w:val="21"/>
              </w:rPr>
              <w:t>6</w:t>
            </w:r>
            <w:r>
              <w:rPr>
                <w:color w:val="000000"/>
                <w:szCs w:val="21"/>
              </w:rPr>
              <w:t>不予复检。</w:t>
            </w:r>
          </w:p>
          <w:p w:rsidR="00E67279" w:rsidRDefault="00E45A8F" w:rsidP="000D2F17">
            <w:pPr>
              <w:snapToGrid w:val="0"/>
              <w:jc w:val="left"/>
              <w:rPr>
                <w:color w:val="000000"/>
                <w:szCs w:val="21"/>
              </w:rPr>
            </w:pPr>
            <w:r>
              <w:rPr>
                <w:color w:val="000000"/>
                <w:szCs w:val="21"/>
              </w:rPr>
              <w:lastRenderedPageBreak/>
              <w:t>2.</w:t>
            </w:r>
            <w:r>
              <w:rPr>
                <w:color w:val="000000"/>
                <w:szCs w:val="21"/>
              </w:rPr>
              <w:t>婴儿游泳用纸尿裤、低出生体重儿用纸尿裤以及标称训练如厕或类似用途的产品不考核渗透性能。</w:t>
            </w:r>
          </w:p>
          <w:p w:rsidR="00E67279" w:rsidRDefault="00E45A8F" w:rsidP="000D2F17">
            <w:pPr>
              <w:snapToGrid w:val="0"/>
              <w:jc w:val="left"/>
              <w:rPr>
                <w:color w:val="000000"/>
                <w:szCs w:val="21"/>
              </w:rPr>
            </w:pPr>
            <w:r>
              <w:rPr>
                <w:color w:val="000000"/>
                <w:szCs w:val="21"/>
              </w:rPr>
              <w:t>3.</w:t>
            </w:r>
            <w:r>
              <w:rPr>
                <w:color w:val="000000"/>
                <w:szCs w:val="21"/>
              </w:rPr>
              <w:t>婴儿纸尿片不考核渗漏量和防侧漏性能。</w:t>
            </w:r>
          </w:p>
          <w:p w:rsidR="00E67279" w:rsidRDefault="00E45A8F" w:rsidP="000D2F17">
            <w:pPr>
              <w:snapToGrid w:val="0"/>
              <w:jc w:val="left"/>
              <w:rPr>
                <w:color w:val="000000"/>
                <w:szCs w:val="21"/>
              </w:rPr>
            </w:pPr>
            <w:r>
              <w:rPr>
                <w:color w:val="000000"/>
                <w:szCs w:val="21"/>
              </w:rPr>
              <w:t>4.</w:t>
            </w:r>
            <w:r>
              <w:rPr>
                <w:color w:val="000000"/>
                <w:szCs w:val="21"/>
              </w:rPr>
              <w:t>低出生体重儿用纸尿裤不考核防侧漏性能。</w:t>
            </w:r>
          </w:p>
          <w:p w:rsidR="00E67279" w:rsidRDefault="00E45A8F" w:rsidP="000D2F17">
            <w:pPr>
              <w:snapToGrid w:val="0"/>
              <w:jc w:val="left"/>
              <w:rPr>
                <w:color w:val="000000"/>
                <w:szCs w:val="21"/>
              </w:rPr>
            </w:pPr>
            <w:r>
              <w:rPr>
                <w:color w:val="000000"/>
                <w:szCs w:val="21"/>
              </w:rPr>
              <w:t>5.</w:t>
            </w:r>
            <w:r>
              <w:rPr>
                <w:color w:val="000000"/>
                <w:szCs w:val="21"/>
              </w:rPr>
              <w:t>仅印刷或染色产品考核</w:t>
            </w:r>
            <w:r>
              <w:rPr>
                <w:rFonts w:eastAsiaTheme="minorEastAsia"/>
                <w:szCs w:val="21"/>
              </w:rPr>
              <w:t>可分解致癌芳香胺染料</w:t>
            </w:r>
            <w:r>
              <w:rPr>
                <w:color w:val="000000"/>
                <w:szCs w:val="21"/>
              </w:rPr>
              <w:t>。</w:t>
            </w:r>
          </w:p>
        </w:tc>
      </w:tr>
    </w:tbl>
    <w:p w:rsidR="00E67279" w:rsidRPr="00DA2597" w:rsidRDefault="00E45A8F" w:rsidP="00DA2597">
      <w:pPr>
        <w:adjustRightInd w:val="0"/>
        <w:snapToGrid w:val="0"/>
        <w:spacing w:line="588" w:lineRule="exact"/>
        <w:ind w:firstLineChars="202" w:firstLine="646"/>
        <w:rPr>
          <w:rFonts w:ascii="仿宋_GB2312" w:eastAsia="仿宋_GB2312"/>
          <w:sz w:val="32"/>
          <w:szCs w:val="32"/>
        </w:rPr>
      </w:pPr>
      <w:r w:rsidRPr="00DA2597">
        <w:rPr>
          <w:rFonts w:ascii="仿宋_GB2312" w:eastAsia="仿宋_GB2312" w:hint="eastAsia"/>
          <w:sz w:val="32"/>
          <w:szCs w:val="32"/>
        </w:rPr>
        <w:lastRenderedPageBreak/>
        <w:t>执行企业标准、团体标准、地方标准的产品，检验项目参照上述内容执行。</w:t>
      </w:r>
    </w:p>
    <w:p w:rsidR="00E67279" w:rsidRPr="00DA2597" w:rsidRDefault="00E45A8F" w:rsidP="00DA2597">
      <w:pPr>
        <w:snapToGrid w:val="0"/>
        <w:spacing w:line="588" w:lineRule="exact"/>
        <w:ind w:firstLineChars="200" w:firstLine="640"/>
        <w:rPr>
          <w:rFonts w:ascii="仿宋_GB2312" w:eastAsia="仿宋_GB2312"/>
          <w:sz w:val="32"/>
          <w:szCs w:val="32"/>
        </w:rPr>
      </w:pPr>
      <w:r w:rsidRPr="00DA2597">
        <w:rPr>
          <w:rFonts w:ascii="仿宋_GB2312" w:eastAsia="仿宋_GB2312" w:hint="eastAsia"/>
          <w:sz w:val="32"/>
          <w:szCs w:val="32"/>
        </w:rPr>
        <w:t>凡是注日期的文件，其随后所有的修改单（不包括勘误的内容）或修订版不适用于本细则。凡是不注日期的文件，其最新版本适用于本细则。</w:t>
      </w:r>
      <w:bookmarkStart w:id="0" w:name="_GoBack"/>
      <w:bookmarkEnd w:id="0"/>
    </w:p>
    <w:p w:rsidR="00E67279" w:rsidRPr="00DA2597" w:rsidRDefault="003E5057" w:rsidP="00DA2597">
      <w:pPr>
        <w:spacing w:line="588" w:lineRule="exact"/>
        <w:rPr>
          <w:rFonts w:ascii="黑体" w:eastAsia="黑体" w:hAnsi="黑体"/>
          <w:sz w:val="32"/>
          <w:szCs w:val="32"/>
        </w:rPr>
      </w:pPr>
      <w:r>
        <w:rPr>
          <w:rFonts w:ascii="黑体" w:eastAsia="黑体" w:hAnsi="黑体" w:hint="eastAsia"/>
          <w:sz w:val="32"/>
          <w:szCs w:val="32"/>
        </w:rPr>
        <w:t xml:space="preserve">    </w:t>
      </w:r>
      <w:r w:rsidR="00E45A8F" w:rsidRPr="00DA2597">
        <w:rPr>
          <w:rFonts w:ascii="黑体" w:eastAsia="黑体" w:hAnsi="黑体"/>
          <w:sz w:val="32"/>
          <w:szCs w:val="32"/>
        </w:rPr>
        <w:t>3</w:t>
      </w:r>
      <w:r w:rsidR="00DA2597" w:rsidRPr="00DA2597">
        <w:rPr>
          <w:rFonts w:ascii="黑体" w:eastAsia="黑体" w:hAnsi="黑体" w:hint="eastAsia"/>
          <w:sz w:val="32"/>
          <w:szCs w:val="32"/>
        </w:rPr>
        <w:t>、</w:t>
      </w:r>
      <w:r w:rsidR="00E45A8F" w:rsidRPr="00DA2597">
        <w:rPr>
          <w:rFonts w:ascii="黑体" w:eastAsia="黑体" w:hAnsi="黑体"/>
          <w:sz w:val="32"/>
          <w:szCs w:val="32"/>
        </w:rPr>
        <w:t>判定规则</w:t>
      </w:r>
    </w:p>
    <w:p w:rsidR="00E67279" w:rsidRPr="00DA2597" w:rsidRDefault="003E5057" w:rsidP="00DA2597">
      <w:pPr>
        <w:snapToGrid w:val="0"/>
        <w:spacing w:line="588" w:lineRule="exact"/>
        <w:rPr>
          <w:rFonts w:ascii="楷体_GB2312" w:eastAsia="楷体_GB2312"/>
          <w:sz w:val="32"/>
          <w:szCs w:val="32"/>
        </w:rPr>
      </w:pPr>
      <w:r>
        <w:rPr>
          <w:rFonts w:ascii="楷体_GB2312" w:eastAsia="楷体_GB2312" w:hint="eastAsia"/>
          <w:sz w:val="32"/>
          <w:szCs w:val="32"/>
        </w:rPr>
        <w:t xml:space="preserve">    </w:t>
      </w:r>
      <w:r w:rsidR="00E45A8F" w:rsidRPr="00DA2597">
        <w:rPr>
          <w:rFonts w:ascii="楷体_GB2312" w:eastAsia="楷体_GB2312" w:hint="eastAsia"/>
          <w:sz w:val="32"/>
          <w:szCs w:val="32"/>
        </w:rPr>
        <w:t>3.1依据标准</w:t>
      </w:r>
    </w:p>
    <w:p w:rsidR="00E67279" w:rsidRPr="00DA2597" w:rsidRDefault="00E45A8F" w:rsidP="00DA2597">
      <w:pPr>
        <w:spacing w:line="588" w:lineRule="exact"/>
        <w:ind w:firstLineChars="200" w:firstLine="640"/>
        <w:rPr>
          <w:rFonts w:ascii="仿宋_GB2312" w:eastAsia="仿宋_GB2312"/>
          <w:sz w:val="32"/>
          <w:szCs w:val="32"/>
        </w:rPr>
      </w:pPr>
      <w:r w:rsidRPr="00DA2597">
        <w:rPr>
          <w:rFonts w:ascii="仿宋_GB2312" w:eastAsia="仿宋_GB2312" w:hint="eastAsia"/>
          <w:sz w:val="32"/>
          <w:szCs w:val="32"/>
        </w:rPr>
        <w:t>GB 15979-2024 一次性使用卫生用品卫生要求</w:t>
      </w:r>
    </w:p>
    <w:p w:rsidR="00E67279" w:rsidRPr="00DA2597" w:rsidRDefault="00E45A8F" w:rsidP="00DA2597">
      <w:pPr>
        <w:spacing w:line="588" w:lineRule="exact"/>
        <w:ind w:firstLineChars="200" w:firstLine="640"/>
        <w:rPr>
          <w:rFonts w:ascii="仿宋_GB2312" w:eastAsia="仿宋_GB2312"/>
          <w:sz w:val="32"/>
          <w:szCs w:val="32"/>
        </w:rPr>
      </w:pPr>
      <w:r w:rsidRPr="00DA2597">
        <w:rPr>
          <w:rFonts w:ascii="仿宋_GB2312" w:eastAsia="仿宋_GB2312" w:hint="eastAsia"/>
          <w:sz w:val="32"/>
          <w:szCs w:val="32"/>
        </w:rPr>
        <w:t>GB 15979-2002 一次性使用卫生用品卫生标准</w:t>
      </w:r>
    </w:p>
    <w:p w:rsidR="00E67279" w:rsidRPr="00DA2597" w:rsidRDefault="00E45A8F" w:rsidP="00DA2597">
      <w:pPr>
        <w:spacing w:line="588" w:lineRule="exact"/>
        <w:ind w:firstLineChars="200" w:firstLine="640"/>
        <w:rPr>
          <w:rFonts w:ascii="仿宋_GB2312" w:eastAsia="仿宋_GB2312"/>
          <w:sz w:val="32"/>
          <w:szCs w:val="32"/>
        </w:rPr>
      </w:pPr>
      <w:r w:rsidRPr="00DA2597">
        <w:rPr>
          <w:rFonts w:ascii="仿宋_GB2312" w:eastAsia="仿宋_GB2312" w:hint="eastAsia"/>
          <w:sz w:val="32"/>
          <w:szCs w:val="32"/>
        </w:rPr>
        <w:t>GB/T 28004-2011 纸尿裤（片、垫）</w:t>
      </w:r>
    </w:p>
    <w:p w:rsidR="00E67279" w:rsidRPr="00DA2597" w:rsidRDefault="00E45A8F" w:rsidP="00DA2597">
      <w:pPr>
        <w:spacing w:line="588" w:lineRule="exact"/>
        <w:ind w:firstLineChars="200" w:firstLine="640"/>
        <w:rPr>
          <w:rFonts w:ascii="仿宋_GB2312" w:eastAsia="仿宋_GB2312"/>
          <w:sz w:val="32"/>
          <w:szCs w:val="32"/>
        </w:rPr>
      </w:pPr>
      <w:r w:rsidRPr="00DA2597">
        <w:rPr>
          <w:rFonts w:ascii="仿宋_GB2312" w:eastAsia="仿宋_GB2312" w:hint="eastAsia"/>
          <w:sz w:val="32"/>
          <w:szCs w:val="32"/>
        </w:rPr>
        <w:t>GB/T 28004.1-2021 纸尿裤 第1部分：婴儿纸尿裤</w:t>
      </w:r>
    </w:p>
    <w:p w:rsidR="00E67279" w:rsidRPr="00DA2597" w:rsidRDefault="00E45A8F" w:rsidP="00DA2597">
      <w:pPr>
        <w:snapToGrid w:val="0"/>
        <w:spacing w:line="588" w:lineRule="exact"/>
        <w:ind w:firstLineChars="200" w:firstLine="640"/>
        <w:rPr>
          <w:rFonts w:ascii="仿宋_GB2312" w:eastAsia="仿宋_GB2312"/>
          <w:sz w:val="32"/>
          <w:szCs w:val="32"/>
        </w:rPr>
      </w:pPr>
      <w:r w:rsidRPr="00DA2597">
        <w:rPr>
          <w:rFonts w:ascii="仿宋_GB2312" w:eastAsia="仿宋_GB2312" w:hint="eastAsia"/>
          <w:sz w:val="32"/>
          <w:szCs w:val="32"/>
        </w:rPr>
        <w:t>现行有效的企业标准、团体标准、地方标准及产品明示质量要求</w:t>
      </w:r>
    </w:p>
    <w:p w:rsidR="00E67279" w:rsidRPr="00DA2597" w:rsidRDefault="003E5057" w:rsidP="00DA2597">
      <w:pPr>
        <w:snapToGrid w:val="0"/>
        <w:spacing w:line="588" w:lineRule="exact"/>
        <w:rPr>
          <w:rFonts w:ascii="楷体_GB2312" w:eastAsia="楷体_GB2312"/>
          <w:sz w:val="32"/>
          <w:szCs w:val="32"/>
        </w:rPr>
      </w:pPr>
      <w:r>
        <w:rPr>
          <w:rFonts w:ascii="楷体_GB2312" w:eastAsia="楷体_GB2312" w:hint="eastAsia"/>
          <w:sz w:val="32"/>
          <w:szCs w:val="32"/>
        </w:rPr>
        <w:t xml:space="preserve">    </w:t>
      </w:r>
      <w:r w:rsidR="00E45A8F" w:rsidRPr="00DA2597">
        <w:rPr>
          <w:rFonts w:ascii="楷体_GB2312" w:eastAsia="楷体_GB2312" w:hint="eastAsia"/>
          <w:sz w:val="32"/>
          <w:szCs w:val="32"/>
        </w:rPr>
        <w:t>3.2判定原则</w:t>
      </w:r>
    </w:p>
    <w:p w:rsidR="00E67279" w:rsidRPr="00DA2597" w:rsidRDefault="00E45A8F" w:rsidP="00DA2597">
      <w:pPr>
        <w:snapToGrid w:val="0"/>
        <w:spacing w:line="588" w:lineRule="exact"/>
        <w:ind w:firstLineChars="200" w:firstLine="640"/>
        <w:rPr>
          <w:rFonts w:ascii="仿宋_GB2312" w:eastAsia="仿宋_GB2312"/>
          <w:sz w:val="32"/>
          <w:szCs w:val="32"/>
        </w:rPr>
      </w:pPr>
      <w:r w:rsidRPr="00DA2597">
        <w:rPr>
          <w:rFonts w:ascii="仿宋_GB2312" w:eastAsia="仿宋_GB2312" w:hint="eastAsia"/>
          <w:sz w:val="32"/>
          <w:szCs w:val="32"/>
        </w:rPr>
        <w:t>经检验，检验项目全部合格，判定为被抽查产品所检项目未发现不合格；检验项目中任一项或一项以上不合格，判定为被抽查产品不合格。</w:t>
      </w:r>
    </w:p>
    <w:p w:rsidR="00E67279" w:rsidRPr="00DA2597" w:rsidRDefault="00E45A8F" w:rsidP="00DA2597">
      <w:pPr>
        <w:snapToGrid w:val="0"/>
        <w:spacing w:line="588" w:lineRule="exact"/>
        <w:ind w:firstLineChars="199" w:firstLine="637"/>
        <w:rPr>
          <w:rFonts w:ascii="仿宋_GB2312" w:eastAsia="仿宋_GB2312"/>
          <w:sz w:val="32"/>
          <w:szCs w:val="32"/>
        </w:rPr>
      </w:pPr>
      <w:r w:rsidRPr="00DA2597">
        <w:rPr>
          <w:rFonts w:ascii="仿宋_GB2312" w:eastAsia="仿宋_GB2312" w:hint="eastAsia"/>
          <w:sz w:val="32"/>
          <w:szCs w:val="32"/>
        </w:rPr>
        <w:t>若被检产品明示的质量要求高于本细则中检验项目依据的标准要求时，应按被检产品明示的质量要求判定。</w:t>
      </w:r>
    </w:p>
    <w:p w:rsidR="00E67279" w:rsidRPr="00DA2597" w:rsidRDefault="00E45A8F" w:rsidP="00DA2597">
      <w:pPr>
        <w:snapToGrid w:val="0"/>
        <w:spacing w:line="588" w:lineRule="exact"/>
        <w:ind w:firstLineChars="199" w:firstLine="637"/>
        <w:rPr>
          <w:rFonts w:ascii="仿宋_GB2312" w:eastAsia="仿宋_GB2312"/>
          <w:sz w:val="32"/>
          <w:szCs w:val="32"/>
        </w:rPr>
      </w:pPr>
      <w:r w:rsidRPr="00DA2597">
        <w:rPr>
          <w:rFonts w:ascii="仿宋_GB2312" w:eastAsia="仿宋_GB2312" w:hint="eastAsia"/>
          <w:sz w:val="32"/>
          <w:szCs w:val="32"/>
        </w:rPr>
        <w:t>若被检产品明示的质量要求低于本细则中检验项目依据的强</w:t>
      </w:r>
      <w:r w:rsidRPr="00DA2597">
        <w:rPr>
          <w:rFonts w:ascii="仿宋_GB2312" w:eastAsia="仿宋_GB2312" w:hint="eastAsia"/>
          <w:sz w:val="32"/>
          <w:szCs w:val="32"/>
        </w:rPr>
        <w:lastRenderedPageBreak/>
        <w:t>制性标准要求时，应按照强制性标准要求判定。</w:t>
      </w:r>
    </w:p>
    <w:p w:rsidR="00E67279" w:rsidRPr="00DA2597" w:rsidRDefault="00E45A8F" w:rsidP="00DA2597">
      <w:pPr>
        <w:snapToGrid w:val="0"/>
        <w:spacing w:line="588" w:lineRule="exact"/>
        <w:ind w:firstLineChars="199" w:firstLine="637"/>
        <w:rPr>
          <w:rFonts w:ascii="仿宋_GB2312" w:eastAsia="仿宋_GB2312"/>
          <w:sz w:val="32"/>
          <w:szCs w:val="32"/>
        </w:rPr>
      </w:pPr>
      <w:r w:rsidRPr="00DA2597">
        <w:rPr>
          <w:rFonts w:ascii="仿宋_GB2312" w:eastAsia="仿宋_GB2312" w:hint="eastAsia"/>
          <w:sz w:val="32"/>
          <w:szCs w:val="32"/>
        </w:rPr>
        <w:t>若被检产品明示的质量要求低于或包含本细则中检验项目依据的推荐性标准要求时，应以被检产品明示的质量要求判定。</w:t>
      </w:r>
    </w:p>
    <w:p w:rsidR="00E67279" w:rsidRPr="00DA2597" w:rsidRDefault="00E45A8F" w:rsidP="00DA2597">
      <w:pPr>
        <w:snapToGrid w:val="0"/>
        <w:spacing w:line="588" w:lineRule="exact"/>
        <w:ind w:firstLineChars="199" w:firstLine="637"/>
        <w:rPr>
          <w:rFonts w:ascii="仿宋_GB2312" w:eastAsia="仿宋_GB2312"/>
          <w:sz w:val="32"/>
          <w:szCs w:val="32"/>
        </w:rPr>
      </w:pPr>
      <w:r w:rsidRPr="00DA2597">
        <w:rPr>
          <w:rFonts w:ascii="仿宋_GB2312" w:eastAsia="仿宋_GB2312" w:hint="eastAsia"/>
          <w:sz w:val="32"/>
          <w:szCs w:val="32"/>
        </w:rPr>
        <w:t>若被检产品明示的质量要求缺少本细则中检验项目依据的强制性标准要求时，应按照强制性标准要求判定。</w:t>
      </w:r>
    </w:p>
    <w:p w:rsidR="00E67279" w:rsidRPr="00DA2597" w:rsidRDefault="00E45A8F" w:rsidP="00DA2597">
      <w:pPr>
        <w:snapToGrid w:val="0"/>
        <w:spacing w:line="588" w:lineRule="exact"/>
        <w:ind w:firstLineChars="199" w:firstLine="637"/>
        <w:rPr>
          <w:rFonts w:ascii="仿宋_GB2312" w:eastAsia="仿宋_GB2312"/>
          <w:sz w:val="32"/>
          <w:szCs w:val="32"/>
        </w:rPr>
      </w:pPr>
      <w:r w:rsidRPr="00DA2597">
        <w:rPr>
          <w:rFonts w:ascii="仿宋_GB2312" w:eastAsia="仿宋_GB2312" w:hint="eastAsia"/>
          <w:sz w:val="32"/>
          <w:szCs w:val="32"/>
        </w:rPr>
        <w:t>若被检产品明示的质量要求缺少本细则中检验项目依据的推荐性标准要求时，该项目不参与判定。</w:t>
      </w:r>
    </w:p>
    <w:p w:rsidR="00E67279" w:rsidRPr="00DA2597" w:rsidRDefault="00E67279" w:rsidP="00DA2597">
      <w:pPr>
        <w:pStyle w:val="a"/>
        <w:numPr>
          <w:ilvl w:val="1"/>
          <w:numId w:val="0"/>
        </w:numPr>
        <w:spacing w:before="156" w:after="156" w:line="588" w:lineRule="exact"/>
        <w:rPr>
          <w:rFonts w:ascii="仿宋_GB2312" w:eastAsia="仿宋_GB2312"/>
          <w:sz w:val="32"/>
          <w:szCs w:val="32"/>
        </w:rPr>
      </w:pPr>
    </w:p>
    <w:sectPr w:rsidR="00E67279" w:rsidRPr="00DA2597" w:rsidSect="00E67279">
      <w:headerReference w:type="default" r:id="rId7"/>
      <w:footerReference w:type="even" r:id="rId8"/>
      <w:footerReference w:type="default" r:id="rId9"/>
      <w:pgSz w:w="11906" w:h="16838"/>
      <w:pgMar w:top="1985" w:right="1474" w:bottom="164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F99" w:rsidRDefault="00EB2F99" w:rsidP="00E67279">
      <w:r>
        <w:separator/>
      </w:r>
    </w:p>
  </w:endnote>
  <w:endnote w:type="continuationSeparator" w:id="1">
    <w:p w:rsidR="00EB2F99" w:rsidRDefault="00EB2F99" w:rsidP="00E67279">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embedRegular r:id="rId1" w:subsetted="1" w:fontKey="{09258C0C-1E81-4022-B508-A496778D951B}"/>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方正小标宋简体">
    <w:panose1 w:val="03000509000000000000"/>
    <w:charset w:val="86"/>
    <w:family w:val="script"/>
    <w:pitch w:val="fixed"/>
    <w:sig w:usb0="00000001" w:usb1="080E0000" w:usb2="00000010" w:usb3="00000000" w:csb0="00040000" w:csb1="00000000"/>
    <w:embedRegular r:id="rId2" w:subsetted="1" w:fontKey="{D202E734-FA76-47E9-B3E2-C0CC9887E169}"/>
  </w:font>
  <w:font w:name="仿宋_GB2312">
    <w:panose1 w:val="02010609030101010101"/>
    <w:charset w:val="86"/>
    <w:family w:val="modern"/>
    <w:pitch w:val="fixed"/>
    <w:sig w:usb0="00000001" w:usb1="080E0000" w:usb2="00000010" w:usb3="00000000" w:csb0="00040000" w:csb1="00000000"/>
    <w:embedRegular r:id="rId3" w:subsetted="1" w:fontKey="{F1073B04-401C-444D-B7E7-292DB0603C26}"/>
  </w:font>
  <w:font w:name="楷体_GB2312">
    <w:panose1 w:val="02010609030101010101"/>
    <w:charset w:val="86"/>
    <w:family w:val="modern"/>
    <w:pitch w:val="fixed"/>
    <w:sig w:usb0="00000001" w:usb1="080E0000" w:usb2="00000010" w:usb3="00000000" w:csb0="00040000" w:csb1="00000000"/>
    <w:embedRegular r:id="rId4" w:subsetted="1" w:fontKey="{AB63D34E-75F9-46F4-BA28-658D0716F179}"/>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279" w:rsidRDefault="00E265D7">
    <w:pPr>
      <w:pStyle w:val="a8"/>
      <w:framePr w:wrap="around" w:vAnchor="text" w:hAnchor="margin" w:xAlign="center" w:y="1"/>
      <w:rPr>
        <w:rStyle w:val="aa"/>
      </w:rPr>
    </w:pPr>
    <w:r>
      <w:fldChar w:fldCharType="begin"/>
    </w:r>
    <w:r w:rsidR="00E45A8F">
      <w:rPr>
        <w:rStyle w:val="aa"/>
      </w:rPr>
      <w:instrText xml:space="preserve">PAGE  </w:instrText>
    </w:r>
    <w:r>
      <w:fldChar w:fldCharType="separate"/>
    </w:r>
    <w:r w:rsidR="00E45A8F">
      <w:rPr>
        <w:rStyle w:val="aa"/>
      </w:rPr>
      <w:t>2</w:t>
    </w:r>
    <w:r>
      <w:fldChar w:fldCharType="end"/>
    </w:r>
  </w:p>
  <w:p w:rsidR="00E67279" w:rsidRDefault="00E67279">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279" w:rsidRDefault="00E265D7">
    <w:pPr>
      <w:pStyle w:val="a8"/>
      <w:jc w:val="center"/>
    </w:pPr>
    <w:r>
      <w:rPr>
        <w:lang w:val="zh-CN"/>
      </w:rPr>
      <w:fldChar w:fldCharType="begin"/>
    </w:r>
    <w:r w:rsidR="00E45A8F">
      <w:rPr>
        <w:lang w:val="zh-CN"/>
      </w:rPr>
      <w:instrText xml:space="preserve"> PAGE   \* MERGEFORMAT </w:instrText>
    </w:r>
    <w:r>
      <w:rPr>
        <w:lang w:val="zh-CN"/>
      </w:rPr>
      <w:fldChar w:fldCharType="separate"/>
    </w:r>
    <w:r w:rsidR="003E5057" w:rsidRPr="003E5057">
      <w:rPr>
        <w:noProof/>
      </w:rPr>
      <w:t>4</w:t>
    </w:r>
    <w:r>
      <w:rPr>
        <w:lang w:val="zh-CN"/>
      </w:rPr>
      <w:fldChar w:fldCharType="end"/>
    </w:r>
  </w:p>
  <w:p w:rsidR="00E67279" w:rsidRDefault="00E67279">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F99" w:rsidRDefault="00EB2F99" w:rsidP="00E67279">
      <w:r>
        <w:separator/>
      </w:r>
    </w:p>
  </w:footnote>
  <w:footnote w:type="continuationSeparator" w:id="1">
    <w:p w:rsidR="00EB2F99" w:rsidRDefault="00EB2F99" w:rsidP="00E672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279" w:rsidRDefault="00E67279">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E73117"/>
    <w:multiLevelType w:val="multilevel"/>
    <w:tmpl w:val="6CE73117"/>
    <w:lvl w:ilvl="0">
      <w:start w:val="1"/>
      <w:numFmt w:val="decimal"/>
      <w:suff w:val="space"/>
      <w:lvlText w:val="%1 "/>
      <w:lvlJc w:val="left"/>
      <w:pPr>
        <w:ind w:left="0" w:firstLine="0"/>
      </w:pPr>
      <w:rPr>
        <w:rFonts w:ascii="黑体" w:eastAsia="黑体" w:hAnsi="黑体" w:hint="eastAsia"/>
        <w:sz w:val="21"/>
      </w:rPr>
    </w:lvl>
    <w:lvl w:ilvl="1">
      <w:start w:val="1"/>
      <w:numFmt w:val="decimal"/>
      <w:pStyle w:val="a"/>
      <w:suff w:val="space"/>
      <w:lvlText w:val="%1.%2 "/>
      <w:lvlJc w:val="left"/>
      <w:pPr>
        <w:ind w:left="0" w:firstLine="0"/>
      </w:pPr>
      <w:rPr>
        <w:rFonts w:ascii="黑体" w:eastAsia="黑体" w:hAnsi="黑体" w:hint="eastAsia"/>
      </w:rPr>
    </w:lvl>
    <w:lvl w:ilvl="2">
      <w:start w:val="1"/>
      <w:numFmt w:val="decimal"/>
      <w:suff w:val="space"/>
      <w:lvlText w:val="%1.%2.%3 "/>
      <w:lvlJc w:val="left"/>
      <w:pPr>
        <w:ind w:left="0" w:firstLine="0"/>
      </w:pPr>
      <w:rPr>
        <w:rFonts w:ascii="黑体" w:eastAsia="黑体" w:hAnsi="黑体" w:hint="eastAsia"/>
      </w:rPr>
    </w:lvl>
    <w:lvl w:ilvl="3">
      <w:start w:val="1"/>
      <w:numFmt w:val="decimal"/>
      <w:suff w:val="space"/>
      <w:lvlText w:val="%1.%2.%3.%4 "/>
      <w:lvlJc w:val="left"/>
      <w:pPr>
        <w:ind w:left="0" w:firstLine="0"/>
      </w:pPr>
      <w:rPr>
        <w:rFonts w:ascii="黑体" w:eastAsia="黑体" w:hAnsi="黑体" w:hint="eastAsia"/>
      </w:rPr>
    </w:lvl>
    <w:lvl w:ilvl="4">
      <w:start w:val="1"/>
      <w:numFmt w:val="decimal"/>
      <w:suff w:val="space"/>
      <w:lvlText w:val="%1.%2.%3.%4.%5 "/>
      <w:lvlJc w:val="left"/>
      <w:pPr>
        <w:ind w:left="0" w:firstLine="0"/>
      </w:pPr>
      <w:rPr>
        <w:rFonts w:ascii="黑体" w:eastAsia="黑体" w:hAnsi="黑体" w:hint="eastAsia"/>
      </w:rPr>
    </w:lvl>
    <w:lvl w:ilvl="5">
      <w:start w:val="1"/>
      <w:numFmt w:val="decimal"/>
      <w:suff w:val="space"/>
      <w:lvlText w:val="%1.%2.%3.%4.%5.%6 "/>
      <w:lvlJc w:val="left"/>
      <w:pPr>
        <w:ind w:left="0" w:firstLine="0"/>
      </w:pPr>
      <w:rPr>
        <w:rFonts w:ascii="黑体" w:eastAsia="黑体" w:hAnsi="黑体"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4394FCD"/>
    <w:rsid w:val="000D2F17"/>
    <w:rsid w:val="000F4B50"/>
    <w:rsid w:val="003E5057"/>
    <w:rsid w:val="0070620A"/>
    <w:rsid w:val="007871B7"/>
    <w:rsid w:val="007D6F6F"/>
    <w:rsid w:val="007F76A6"/>
    <w:rsid w:val="00835773"/>
    <w:rsid w:val="00A3081F"/>
    <w:rsid w:val="00B77A85"/>
    <w:rsid w:val="00BA65B9"/>
    <w:rsid w:val="00D543AF"/>
    <w:rsid w:val="00DA2597"/>
    <w:rsid w:val="00E171E8"/>
    <w:rsid w:val="00E177FA"/>
    <w:rsid w:val="00E265D7"/>
    <w:rsid w:val="00E45A8F"/>
    <w:rsid w:val="00E67279"/>
    <w:rsid w:val="00EB2F99"/>
    <w:rsid w:val="00FD7166"/>
    <w:rsid w:val="0E6F2D66"/>
    <w:rsid w:val="0EE3661B"/>
    <w:rsid w:val="0F62113D"/>
    <w:rsid w:val="10B4026F"/>
    <w:rsid w:val="13B12EDD"/>
    <w:rsid w:val="15EC1BB5"/>
    <w:rsid w:val="1AD02149"/>
    <w:rsid w:val="1DB47B00"/>
    <w:rsid w:val="2642395A"/>
    <w:rsid w:val="28E41726"/>
    <w:rsid w:val="2927562A"/>
    <w:rsid w:val="29502E31"/>
    <w:rsid w:val="2D4F33A1"/>
    <w:rsid w:val="3586192A"/>
    <w:rsid w:val="405E44A4"/>
    <w:rsid w:val="40646D0C"/>
    <w:rsid w:val="471E0488"/>
    <w:rsid w:val="4A174DEF"/>
    <w:rsid w:val="4B4B2FA2"/>
    <w:rsid w:val="4FEE03A0"/>
    <w:rsid w:val="52202C52"/>
    <w:rsid w:val="538D5328"/>
    <w:rsid w:val="56890E23"/>
    <w:rsid w:val="579139FB"/>
    <w:rsid w:val="63424833"/>
    <w:rsid w:val="64CD45D0"/>
    <w:rsid w:val="67340937"/>
    <w:rsid w:val="69FF522C"/>
    <w:rsid w:val="74394FCD"/>
    <w:rsid w:val="750D2206"/>
    <w:rsid w:val="75D14346"/>
    <w:rsid w:val="78393FFF"/>
    <w:rsid w:val="78542BE7"/>
    <w:rsid w:val="78E26444"/>
    <w:rsid w:val="7BA21EBB"/>
    <w:rsid w:val="7DEE76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99" w:unhideWhenUsed="1"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67279"/>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next w:val="a"/>
    <w:uiPriority w:val="99"/>
    <w:unhideWhenUsed/>
    <w:qFormat/>
    <w:rsid w:val="00E67279"/>
  </w:style>
  <w:style w:type="paragraph" w:customStyle="1" w:styleId="a">
    <w:name w:val="一级条标题"/>
    <w:basedOn w:val="a5"/>
    <w:next w:val="a6"/>
    <w:qFormat/>
    <w:rsid w:val="00E67279"/>
    <w:pPr>
      <w:numPr>
        <w:ilvl w:val="1"/>
        <w:numId w:val="1"/>
      </w:numPr>
      <w:spacing w:beforeLines="50" w:afterLines="50"/>
      <w:outlineLvl w:val="2"/>
    </w:pPr>
    <w:rPr>
      <w:rFonts w:hAnsi="Times New Roman"/>
      <w:color w:val="000000"/>
      <w:szCs w:val="21"/>
    </w:rPr>
  </w:style>
  <w:style w:type="paragraph" w:customStyle="1" w:styleId="a5">
    <w:name w:val="章标题"/>
    <w:next w:val="a0"/>
    <w:uiPriority w:val="99"/>
    <w:qFormat/>
    <w:rsid w:val="00E67279"/>
    <w:pPr>
      <w:spacing w:before="50" w:after="50"/>
      <w:ind w:left="810" w:hanging="810"/>
      <w:jc w:val="both"/>
      <w:outlineLvl w:val="1"/>
    </w:pPr>
    <w:rPr>
      <w:rFonts w:ascii="黑体" w:eastAsia="黑体" w:hAnsi="Calibri" w:cs="Times New Roman"/>
      <w:kern w:val="2"/>
      <w:sz w:val="21"/>
      <w:szCs w:val="22"/>
    </w:rPr>
  </w:style>
  <w:style w:type="paragraph" w:customStyle="1" w:styleId="a6">
    <w:name w:val="段"/>
    <w:next w:val="a0"/>
    <w:qFormat/>
    <w:rsid w:val="00E67279"/>
    <w:pPr>
      <w:autoSpaceDE w:val="0"/>
      <w:autoSpaceDN w:val="0"/>
      <w:ind w:firstLineChars="200" w:firstLine="420"/>
      <w:jc w:val="both"/>
    </w:pPr>
    <w:rPr>
      <w:rFonts w:ascii="宋体" w:eastAsia="宋体" w:hAnsi="Times New Roman" w:cs="Times New Roman"/>
      <w:sz w:val="21"/>
    </w:rPr>
  </w:style>
  <w:style w:type="paragraph" w:styleId="a7">
    <w:name w:val="Plain Text"/>
    <w:basedOn w:val="a0"/>
    <w:uiPriority w:val="99"/>
    <w:unhideWhenUsed/>
    <w:qFormat/>
    <w:rsid w:val="00E67279"/>
    <w:rPr>
      <w:rFonts w:ascii="宋体" w:hAnsi="Courier New"/>
      <w:kern w:val="0"/>
      <w:sz w:val="20"/>
      <w:szCs w:val="20"/>
    </w:rPr>
  </w:style>
  <w:style w:type="paragraph" w:styleId="a8">
    <w:name w:val="footer"/>
    <w:basedOn w:val="a0"/>
    <w:uiPriority w:val="99"/>
    <w:unhideWhenUsed/>
    <w:qFormat/>
    <w:rsid w:val="00E67279"/>
    <w:pPr>
      <w:tabs>
        <w:tab w:val="center" w:pos="4153"/>
        <w:tab w:val="right" w:pos="8306"/>
      </w:tabs>
      <w:snapToGrid w:val="0"/>
      <w:jc w:val="left"/>
    </w:pPr>
    <w:rPr>
      <w:sz w:val="18"/>
      <w:szCs w:val="18"/>
    </w:rPr>
  </w:style>
  <w:style w:type="paragraph" w:styleId="a9">
    <w:name w:val="header"/>
    <w:basedOn w:val="a0"/>
    <w:uiPriority w:val="99"/>
    <w:unhideWhenUsed/>
    <w:qFormat/>
    <w:rsid w:val="00E67279"/>
    <w:pPr>
      <w:pBdr>
        <w:bottom w:val="single" w:sz="6" w:space="1" w:color="auto"/>
      </w:pBdr>
      <w:tabs>
        <w:tab w:val="center" w:pos="4153"/>
        <w:tab w:val="right" w:pos="8306"/>
      </w:tabs>
      <w:snapToGrid w:val="0"/>
      <w:jc w:val="center"/>
    </w:pPr>
    <w:rPr>
      <w:sz w:val="18"/>
      <w:szCs w:val="18"/>
    </w:rPr>
  </w:style>
  <w:style w:type="character" w:styleId="aa">
    <w:name w:val="page number"/>
    <w:qFormat/>
    <w:rsid w:val="00E6727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339</Words>
  <Characters>1935</Characters>
  <Application>Microsoft Office Word</Application>
  <DocSecurity>0</DocSecurity>
  <Lines>16</Lines>
  <Paragraphs>4</Paragraphs>
  <ScaleCrop>false</ScaleCrop>
  <Company>Microsoft</Company>
  <LinksUpToDate>false</LinksUpToDate>
  <CharactersWithSpaces>2270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TTTS</dc:creator>
  <cp:lastModifiedBy>未定义</cp:lastModifiedBy>
  <cp:revision>12</cp:revision>
  <dcterms:created xsi:type="dcterms:W3CDTF">2025-08-19T02:18:00Z</dcterms:created>
  <dcterms:modified xsi:type="dcterms:W3CDTF">2025-09-12T06:25:00Z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D3704ACCCD204031999AF956625CC6AD_13</vt:lpwstr>
  </property>
  <property fmtid="{D5CDD505-2E9C-101B-9397-08002B2CF9AE}" pid="4" name="KSOTemplateDocerSaveRecord">
    <vt:lpwstr>eyJoZGlkIjoiNWEwNGJjYzZhNzRiZmE3ODQ4MTM2MjMxZGY4MjI2YTciLCJ1c2VySWQiOiIyODcyNDU2NTEifQ==</vt:lpwstr>
  </property>
</Properties>
</file>