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autoSpaceDE w:val="0"/>
        <w:autoSpaceDN w:val="0"/>
        <w:adjustRightInd w:val="0"/>
        <w:spacing w:line="540" w:lineRule="exact"/>
        <w:jc w:val="center"/>
        <w:outlineLvl w:val="2"/>
        <w:rPr>
          <w:rFonts w:ascii="方正小标宋简体" w:hAnsi="黑体" w:eastAsia="方正小标宋简体"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Cs/>
          <w:sz w:val="36"/>
          <w:szCs w:val="36"/>
        </w:rPr>
        <w:t>天津市冷藏冷冻食品贮存服务提供者备案信息表</w:t>
      </w:r>
    </w:p>
    <w:p>
      <w:pPr>
        <w:widowControl/>
        <w:wordWrap w:val="0"/>
        <w:spacing w:before="156" w:beforeLines="50" w:after="156" w:afterLines="50"/>
        <w:jc w:val="right"/>
        <w:rPr>
          <w:rFonts w:hint="eastAsia" w:ascii="宋体" w:hAnsi="宋体" w:eastAsia="宋体" w:cs="宋体"/>
          <w:kern w:val="0"/>
          <w:sz w:val="28"/>
          <w:szCs w:val="24"/>
        </w:rPr>
      </w:pPr>
      <w:r>
        <w:rPr>
          <w:rFonts w:hint="eastAsia" w:ascii="宋体" w:hAnsi="宋体" w:eastAsia="宋体" w:cs="宋体"/>
          <w:kern w:val="0"/>
          <w:sz w:val="28"/>
          <w:szCs w:val="24"/>
        </w:rPr>
        <w:t>备案号：津（   ）食贮〔     〕第        号</w:t>
      </w:r>
    </w:p>
    <w:tbl>
      <w:tblPr>
        <w:tblStyle w:val="6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714"/>
        <w:gridCol w:w="1340"/>
        <w:gridCol w:w="231"/>
        <w:gridCol w:w="696"/>
        <w:gridCol w:w="363"/>
        <w:gridCol w:w="314"/>
        <w:gridCol w:w="253"/>
        <w:gridCol w:w="22"/>
        <w:gridCol w:w="1315"/>
        <w:gridCol w:w="103"/>
        <w:gridCol w:w="21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备案性质</w:t>
            </w:r>
          </w:p>
        </w:tc>
        <w:tc>
          <w:tcPr>
            <w:tcW w:w="75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首次备案       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变更备案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5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备案主体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信    息</w:t>
            </w: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经营者名称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firstLine="220" w:firstLineChars="100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住  所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/经营场所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firstLine="220" w:firstLineChars="100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55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贮存场所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信    息</w:t>
            </w: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冷藏冷冻库名称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5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地  址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性  质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</w:rPr>
              <w:t>自有产权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 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</w:rPr>
              <w:t xml:space="preserve">租赁使用 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面  积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</w:rPr>
              <w:t>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553" w:type="dxa"/>
            <w:vMerge w:val="restart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法定代表人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（负责人）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信息</w:t>
            </w: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姓  名</w:t>
            </w:r>
          </w:p>
        </w:tc>
        <w:tc>
          <w:tcPr>
            <w:tcW w:w="185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216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55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身份证件类型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553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证件号码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53" w:type="dxa"/>
            <w:vMerge w:val="restart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贮存场所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负责人信息</w:t>
            </w: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姓  名</w:t>
            </w:r>
          </w:p>
        </w:tc>
        <w:tc>
          <w:tcPr>
            <w:tcW w:w="187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216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5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身份证件类型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53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证件号码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553" w:type="dxa"/>
            <w:vMerge w:val="restart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贮存品类</w:t>
            </w:r>
          </w:p>
        </w:tc>
        <w:tc>
          <w:tcPr>
            <w:tcW w:w="2054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食用农产品</w:t>
            </w:r>
          </w:p>
        </w:tc>
        <w:tc>
          <w:tcPr>
            <w:tcW w:w="129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 w:cs="MS Gothic"/>
                <w:kern w:val="0"/>
                <w:sz w:val="21"/>
                <w:szCs w:val="32"/>
              </w:rPr>
              <w:t>进口</w:t>
            </w:r>
          </w:p>
        </w:tc>
        <w:tc>
          <w:tcPr>
            <w:tcW w:w="4174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left="105" w:hanging="105" w:hangingChars="50"/>
              <w:rPr>
                <w:rFonts w:ascii="宋体" w:hAnsi="宋体" w:eastAsia="宋体" w:cs="MS Mincho"/>
                <w:kern w:val="0"/>
                <w:sz w:val="21"/>
                <w:szCs w:val="32"/>
              </w:rPr>
            </w:pP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猪肉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牛羊肉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禽肉及其产品  </w:t>
            </w:r>
          </w:p>
          <w:p>
            <w:pPr>
              <w:widowControl/>
              <w:spacing w:line="360" w:lineRule="auto"/>
              <w:ind w:left="105" w:hanging="105" w:hangingChars="50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32"/>
              </w:rPr>
              <w:t xml:space="preserve">果蔬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32"/>
              </w:rPr>
              <w:t xml:space="preserve">水产品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32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55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国产</w:t>
            </w:r>
          </w:p>
        </w:tc>
        <w:tc>
          <w:tcPr>
            <w:tcW w:w="4174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left="105" w:hanging="105" w:hangingChars="50"/>
              <w:rPr>
                <w:rFonts w:ascii="宋体" w:hAnsi="宋体" w:eastAsia="宋体" w:cs="MS Mincho"/>
                <w:kern w:val="0"/>
                <w:sz w:val="21"/>
                <w:szCs w:val="32"/>
              </w:rPr>
            </w:pP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猪肉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牛羊肉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禽肉及其产品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  <w:szCs w:val="24"/>
                <w:highlight w:val="yellow"/>
              </w:rPr>
            </w:pP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32"/>
              </w:rPr>
              <w:t xml:space="preserve">果蔬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32"/>
              </w:rPr>
              <w:t xml:space="preserve">水产品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32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553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食品</w:t>
            </w:r>
          </w:p>
        </w:tc>
        <w:tc>
          <w:tcPr>
            <w:tcW w:w="5464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ascii="宋体" w:hAnsi="宋体" w:eastAsia="宋体" w:cs="MS Gothic"/>
                <w:kern w:val="0"/>
                <w:sz w:val="21"/>
                <w:szCs w:val="32"/>
              </w:rPr>
              <w:t>进口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     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ascii="宋体" w:hAnsi="宋体" w:eastAsia="宋体" w:cs="MS Gothic"/>
                <w:kern w:val="0"/>
                <w:sz w:val="21"/>
                <w:szCs w:val="32"/>
              </w:rPr>
              <w:t>国产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贮存能力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firstLine="210" w:firstLineChars="100"/>
              <w:jc w:val="both"/>
              <w:rPr>
                <w:rFonts w:ascii="宋体" w:hAnsi="宋体" w:eastAsia="MS Gothic" w:cs="MS Gothic"/>
                <w:kern w:val="0"/>
                <w:sz w:val="21"/>
                <w:szCs w:val="32"/>
              </w:rPr>
            </w:pP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  <w:u w:val="single"/>
              </w:rPr>
              <w:t xml:space="preserve">    </w:t>
            </w: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</w:rPr>
              <w:t>吨</w:t>
            </w:r>
          </w:p>
        </w:tc>
        <w:tc>
          <w:tcPr>
            <w:tcW w:w="1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firstLine="220" w:firstLineChars="100"/>
              <w:jc w:val="both"/>
              <w:rPr>
                <w:rFonts w:hint="eastAsia" w:ascii="宋体" w:hAnsi="宋体" w:eastAsia="宋体" w:cs="MS Gothic"/>
                <w:kern w:val="0"/>
                <w:sz w:val="21"/>
                <w:szCs w:val="32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贮存形式</w:t>
            </w:r>
          </w:p>
        </w:tc>
        <w:tc>
          <w:tcPr>
            <w:tcW w:w="38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ind w:firstLine="210" w:firstLineChars="100"/>
              <w:jc w:val="both"/>
              <w:rPr>
                <w:rFonts w:hint="eastAsia" w:ascii="宋体" w:hAnsi="宋体" w:eastAsia="宋体" w:cs="MS Gothic"/>
                <w:kern w:val="0"/>
                <w:sz w:val="21"/>
                <w:szCs w:val="32"/>
                <w:u w:val="single"/>
              </w:rPr>
            </w:pP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冷藏   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Mincho"/>
                <w:kern w:val="0"/>
                <w:sz w:val="21"/>
                <w:szCs w:val="32"/>
              </w:rPr>
              <w:t xml:space="preserve">冷冻      </w:t>
            </w:r>
            <w:r>
              <w:rPr>
                <w:rFonts w:hint="eastAsia" w:ascii="宋体" w:hAnsi="宋体" w:eastAsia="MS Gothic" w:cs="MS Gothic"/>
                <w:kern w:val="0"/>
                <w:sz w:val="21"/>
                <w:szCs w:val="32"/>
              </w:rPr>
              <w:t>☐</w:t>
            </w:r>
            <w:r>
              <w:rPr>
                <w:rFonts w:hint="eastAsia" w:ascii="宋体" w:hAnsi="宋体" w:cs="MS Gothic" w:eastAsiaTheme="minorEastAsia"/>
                <w:kern w:val="0"/>
                <w:sz w:val="21"/>
                <w:szCs w:val="32"/>
              </w:rPr>
              <w:t xml:space="preserve"> </w:t>
            </w:r>
            <w:r>
              <w:rPr>
                <w:rFonts w:hint="eastAsia" w:ascii="宋体" w:hAnsi="宋体" w:eastAsia="宋体" w:cs="MS Gothic"/>
                <w:kern w:val="0"/>
                <w:sz w:val="21"/>
                <w:szCs w:val="32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1" w:hRule="atLeast"/>
          <w:jc w:val="center"/>
        </w:trPr>
        <w:tc>
          <w:tcPr>
            <w:tcW w:w="9071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76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本单位承诺备案所提交的全部材料真实、合法、有效，并承担一切法律责任。同时，保证按照法律法规的要求从事冷藏冷冻食品贮存服务活动。</w:t>
            </w:r>
          </w:p>
          <w:p>
            <w:pPr>
              <w:widowControl/>
              <w:wordWrap w:val="0"/>
              <w:spacing w:line="360" w:lineRule="auto"/>
              <w:ind w:right="440" w:firstLine="440" w:firstLineChars="200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  <w:p>
            <w:pPr>
              <w:widowControl/>
              <w:wordWrap w:val="0"/>
              <w:spacing w:line="360" w:lineRule="auto"/>
              <w:ind w:right="440" w:firstLine="440" w:firstLineChars="200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 xml:space="preserve">申请人签字（盖章）：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>指定代表或委托代理人签字：</w:t>
            </w:r>
          </w:p>
          <w:p>
            <w:pPr>
              <w:widowControl/>
              <w:wordWrap w:val="0"/>
              <w:spacing w:line="360" w:lineRule="auto"/>
              <w:ind w:right="44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            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 xml:space="preserve">  年    月    日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  <w:jc w:val="center"/>
        </w:trPr>
        <w:tc>
          <w:tcPr>
            <w:tcW w:w="15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办理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意见</w:t>
            </w:r>
          </w:p>
        </w:tc>
        <w:tc>
          <w:tcPr>
            <w:tcW w:w="7518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办理人员签字：　　　　　　　       　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　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jc w:val="center"/>
        </w:trPr>
        <w:tc>
          <w:tcPr>
            <w:tcW w:w="15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审批意见</w:t>
            </w:r>
          </w:p>
        </w:tc>
        <w:tc>
          <w:tcPr>
            <w:tcW w:w="7518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  <w:p>
            <w:pPr>
              <w:pStyle w:val="3"/>
              <w:rPr>
                <w:rFonts w:hint="eastAsia"/>
                <w:lang w:eastAsia="zh-CN"/>
              </w:rPr>
            </w:pPr>
            <w:bookmarkStart w:id="0" w:name="_GoBack"/>
            <w:bookmarkEnd w:id="0"/>
          </w:p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审批人员签字：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26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发放备案凭证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人员签字</w:t>
            </w:r>
          </w:p>
        </w:tc>
        <w:tc>
          <w:tcPr>
            <w:tcW w:w="22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22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jc w:val="center"/>
              <w:outlineLvl w:val="2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发放日期</w:t>
            </w:r>
          </w:p>
        </w:tc>
        <w:tc>
          <w:tcPr>
            <w:tcW w:w="22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26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领取人签字：</w:t>
            </w:r>
          </w:p>
        </w:tc>
        <w:tc>
          <w:tcPr>
            <w:tcW w:w="22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22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jc w:val="center"/>
              <w:outlineLvl w:val="2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领取日期</w:t>
            </w:r>
          </w:p>
        </w:tc>
        <w:tc>
          <w:tcPr>
            <w:tcW w:w="22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5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备注</w:t>
            </w:r>
          </w:p>
        </w:tc>
        <w:tc>
          <w:tcPr>
            <w:tcW w:w="7518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</w:tc>
      </w:tr>
    </w:tbl>
    <w:p>
      <w:pPr>
        <w:ind w:left="-429" w:leftChars="-134" w:right="-301" w:rightChars="-94" w:firstLine="480" w:firstLineChars="200"/>
        <w:rPr>
          <w:rFonts w:hint="eastAsia"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注：</w:t>
      </w:r>
      <w:r>
        <w:rPr>
          <w:rFonts w:hint="eastAsia" w:ascii="楷体" w:hAnsi="楷体" w:eastAsia="楷体" w:cs="宋体"/>
          <w:kern w:val="0"/>
          <w:sz w:val="24"/>
          <w:szCs w:val="24"/>
          <w:lang w:val="en-US" w:eastAsia="zh-CN"/>
        </w:rPr>
        <w:t>1.</w:t>
      </w:r>
      <w:r>
        <w:rPr>
          <w:rFonts w:hint="eastAsia" w:ascii="楷体" w:hAnsi="楷体" w:eastAsia="楷体" w:cs="宋体"/>
          <w:kern w:val="0"/>
          <w:sz w:val="24"/>
          <w:szCs w:val="24"/>
        </w:rPr>
        <w:t>手工填写表格或签字时应当字迹工整，使用钢笔或签字笔（蓝色或者黑色）。</w:t>
      </w:r>
    </w:p>
    <w:p>
      <w:pPr>
        <w:ind w:left="-429" w:leftChars="-134" w:right="-301" w:rightChars="-94" w:firstLine="480" w:firstLineChars="200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宋体"/>
          <w:kern w:val="0"/>
          <w:sz w:val="24"/>
          <w:szCs w:val="24"/>
        </w:rPr>
        <w:t>.备案号格式为：</w:t>
      </w:r>
      <w:r>
        <w:rPr>
          <w:rFonts w:ascii="楷体" w:hAnsi="楷体" w:eastAsia="楷体" w:cs="宋体"/>
          <w:bCs/>
          <w:kern w:val="0"/>
          <w:sz w:val="24"/>
          <w:szCs w:val="24"/>
        </w:rPr>
        <w:t>津+（所属区简称）+</w:t>
      </w:r>
      <w:r>
        <w:rPr>
          <w:rFonts w:hint="eastAsia" w:ascii="楷体" w:hAnsi="楷体" w:eastAsia="楷体" w:cs="宋体"/>
          <w:bCs/>
          <w:kern w:val="0"/>
          <w:sz w:val="24"/>
          <w:szCs w:val="24"/>
        </w:rPr>
        <w:t>食贮</w:t>
      </w:r>
      <w:r>
        <w:rPr>
          <w:rFonts w:ascii="楷体" w:hAnsi="楷体" w:eastAsia="楷体" w:cs="宋体"/>
          <w:bCs/>
          <w:kern w:val="0"/>
          <w:sz w:val="24"/>
          <w:szCs w:val="24"/>
        </w:rPr>
        <w:t>+〔备案年份〕+4位阿拉伯数字</w:t>
      </w:r>
      <w:r>
        <w:rPr>
          <w:rFonts w:hint="eastAsia" w:ascii="楷体" w:hAnsi="楷体" w:eastAsia="楷体" w:cs="宋体"/>
          <w:kern w:val="0"/>
          <w:sz w:val="24"/>
          <w:szCs w:val="24"/>
        </w:rPr>
        <w:t>。其中，4位阿拉伯数字为流水号。</w:t>
      </w:r>
    </w:p>
    <w:p>
      <w:pPr>
        <w:ind w:left="-429" w:leftChars="-134" w:right="-301" w:rightChars="-94" w:firstLine="480" w:firstLineChars="200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宋体"/>
          <w:kern w:val="0"/>
          <w:sz w:val="24"/>
          <w:szCs w:val="24"/>
        </w:rPr>
        <w:t>.在本市有多个贮存场所的，每个地址填写一份，分别备案并取得备案凭证。</w:t>
      </w:r>
    </w:p>
    <w:p>
      <w:pPr>
        <w:ind w:left="-429" w:leftChars="-134" w:right="-301" w:rightChars="-94" w:firstLine="480" w:firstLineChars="200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宋体"/>
          <w:kern w:val="0"/>
          <w:sz w:val="24"/>
          <w:szCs w:val="24"/>
        </w:rPr>
        <w:t>.本表按照实际内容填写完整。备案</w:t>
      </w:r>
      <w:r>
        <w:rPr>
          <w:rFonts w:hint="eastAsia" w:ascii="楷体" w:hAnsi="楷体" w:eastAsia="楷体" w:cs="宋体"/>
          <w:kern w:val="0"/>
          <w:sz w:val="24"/>
          <w:szCs w:val="24"/>
          <w:lang w:eastAsia="zh-CN"/>
        </w:rPr>
        <w:t>经营者名称应当与所提供的营业执照标注的名称一致。</w:t>
      </w:r>
      <w:r>
        <w:rPr>
          <w:rFonts w:hint="eastAsia" w:ascii="楷体" w:hAnsi="楷体" w:eastAsia="楷体" w:cs="宋体"/>
          <w:kern w:val="0"/>
          <w:sz w:val="24"/>
          <w:szCs w:val="24"/>
        </w:rPr>
        <w:t>主体信息、法定代表人（负责人）姓名，应</w:t>
      </w:r>
      <w:r>
        <w:rPr>
          <w:rFonts w:hint="eastAsia" w:ascii="楷体" w:hAnsi="楷体" w:eastAsia="楷体" w:cs="宋体"/>
          <w:kern w:val="0"/>
          <w:sz w:val="24"/>
          <w:szCs w:val="24"/>
          <w:lang w:eastAsia="zh-CN"/>
        </w:rPr>
        <w:t>当</w:t>
      </w:r>
      <w:r>
        <w:rPr>
          <w:rFonts w:hint="eastAsia" w:ascii="楷体" w:hAnsi="楷体" w:eastAsia="楷体" w:cs="宋体"/>
          <w:kern w:val="0"/>
          <w:sz w:val="24"/>
          <w:szCs w:val="24"/>
        </w:rPr>
        <w:t>按照营业执照标注的内容填写。有选项的在对应的</w:t>
      </w:r>
      <w:r>
        <w:rPr>
          <w:rFonts w:hint="eastAsia" w:ascii="宋体" w:hAnsi="宋体" w:eastAsia="MS Gothic" w:cs="MS Gothic"/>
          <w:kern w:val="0"/>
          <w:sz w:val="24"/>
          <w:szCs w:val="24"/>
        </w:rPr>
        <w:t>☐</w:t>
      </w:r>
      <w:r>
        <w:rPr>
          <w:rFonts w:hint="eastAsia" w:ascii="楷体" w:hAnsi="楷体" w:eastAsia="楷体" w:cs="宋体"/>
          <w:kern w:val="0"/>
          <w:sz w:val="24"/>
          <w:szCs w:val="24"/>
        </w:rPr>
        <w:t>打√，且可以同时选择多项，“其他”是指不属于已列选项的其他品类或者形式。</w:t>
      </w:r>
    </w:p>
    <w:p>
      <w:pPr>
        <w:ind w:left="-429" w:leftChars="-134" w:right="-301" w:rightChars="-94" w:firstLine="480" w:firstLineChars="200"/>
        <w:rPr>
          <w:rFonts w:hint="eastAsia"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宋体"/>
          <w:kern w:val="0"/>
          <w:sz w:val="24"/>
          <w:szCs w:val="24"/>
        </w:rPr>
        <w:t>.申请人为企业的，由申请人盖章；申请人为个体工商户的，由业主本人签字或盖章。</w:t>
      </w:r>
    </w:p>
    <w:p>
      <w:pPr>
        <w:ind w:left="-429" w:leftChars="-134" w:right="-301" w:rightChars="-94" w:firstLine="480" w:firstLineChars="200"/>
        <w:rPr>
          <w:rFonts w:hint="eastAsia" w:ascii="楷体" w:hAnsi="楷体" w:eastAsia="楷体" w:cs="宋体"/>
          <w:kern w:val="0"/>
          <w:sz w:val="24"/>
          <w:szCs w:val="24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MS Gothic">
    <w:altName w:val="方正书宋_GBK"/>
    <w:panose1 w:val="020B0609070205080204"/>
    <w:charset w:val="80"/>
    <w:family w:val="modern"/>
    <w:pitch w:val="default"/>
    <w:sig w:usb0="00000000" w:usb1="00000000" w:usb2="00000012" w:usb3="00000000" w:csb0="0002009F" w:csb1="00000000"/>
  </w:font>
  <w:font w:name="MS Mincho">
    <w:altName w:val="Droid Sans Japanese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272EAE"/>
    <w:rsid w:val="003F0249"/>
    <w:rsid w:val="00484D68"/>
    <w:rsid w:val="005D62D3"/>
    <w:rsid w:val="00644F0B"/>
    <w:rsid w:val="006E500F"/>
    <w:rsid w:val="007C1A9B"/>
    <w:rsid w:val="007E2D02"/>
    <w:rsid w:val="00802C41"/>
    <w:rsid w:val="00835553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EC474B"/>
    <w:rsid w:val="00F3408B"/>
    <w:rsid w:val="75FDA389"/>
    <w:rsid w:val="7F6E4425"/>
    <w:rsid w:val="FDFE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next w:val="3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  <w:szCs w:val="20"/>
    </w:rPr>
  </w:style>
  <w:style w:type="paragraph" w:styleId="4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5"/>
    <w:qFormat/>
    <w:uiPriority w:val="99"/>
    <w:rPr>
      <w:rFonts w:ascii="仿宋_GB2312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827</Characters>
  <Lines>6</Lines>
  <Paragraphs>1</Paragraphs>
  <TotalTime>0</TotalTime>
  <ScaleCrop>false</ScaleCrop>
  <LinksUpToDate>false</LinksUpToDate>
  <CharactersWithSpaces>970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2020-07-08T10:41:00Z</dcterms:created>
  <dc:creator>王选春</dc:creator>
  <cp:lastModifiedBy>scw</cp:lastModifiedBy>
  <dcterms:modified xsi:type="dcterms:W3CDTF">2025-02-18T14:17:32Z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