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102C6">
      <w:pPr>
        <w:spacing w:line="660" w:lineRule="exact"/>
        <w:jc w:val="center"/>
        <w:rPr>
          <w:rFonts w:hint="eastAsia" w:ascii="方正小标宋简体" w:eastAsia="方正小标宋简体"/>
          <w:b w:val="0"/>
          <w:bCs w:val="0"/>
          <w:sz w:val="44"/>
          <w:szCs w:val="44"/>
        </w:rPr>
      </w:pPr>
      <w:r>
        <w:rPr>
          <w:rFonts w:hint="eastAsia" w:ascii="方正小标宋简体" w:eastAsia="方正小标宋简体"/>
          <w:b w:val="0"/>
          <w:bCs w:val="0"/>
          <w:sz w:val="44"/>
          <w:szCs w:val="44"/>
        </w:rPr>
        <w:t>天津市医疗机构中药制剂说明书</w:t>
      </w:r>
    </w:p>
    <w:p w14:paraId="2383D43B">
      <w:pPr>
        <w:spacing w:line="660" w:lineRule="exact"/>
        <w:jc w:val="center"/>
        <w:rPr>
          <w:rFonts w:hint="eastAsia" w:ascii="方正小标宋简体" w:eastAsia="方正小标宋简体"/>
          <w:b w:val="0"/>
          <w:bCs w:val="0"/>
          <w:sz w:val="44"/>
          <w:szCs w:val="44"/>
        </w:rPr>
      </w:pPr>
      <w:r>
        <w:rPr>
          <w:rFonts w:hint="eastAsia" w:ascii="方正小标宋简体" w:eastAsia="方正小标宋简体"/>
          <w:b w:val="0"/>
          <w:bCs w:val="0"/>
          <w:sz w:val="44"/>
          <w:szCs w:val="44"/>
        </w:rPr>
        <w:t>规范书写</w:t>
      </w:r>
      <w:r>
        <w:rPr>
          <w:rFonts w:hint="eastAsia" w:ascii="方正小标宋简体" w:eastAsia="方正小标宋简体"/>
          <w:b w:val="0"/>
          <w:bCs w:val="0"/>
          <w:sz w:val="44"/>
          <w:szCs w:val="44"/>
          <w:lang w:eastAsia="zh-CN"/>
        </w:rPr>
        <w:t>技术</w:t>
      </w:r>
      <w:r>
        <w:rPr>
          <w:rFonts w:hint="eastAsia" w:ascii="方正小标宋简体" w:eastAsia="方正小标宋简体"/>
          <w:b w:val="0"/>
          <w:bCs w:val="0"/>
          <w:sz w:val="44"/>
          <w:szCs w:val="44"/>
        </w:rPr>
        <w:t>指导原则</w:t>
      </w:r>
    </w:p>
    <w:p w14:paraId="69F1CB71">
      <w:pPr>
        <w:jc w:val="center"/>
        <w:rPr>
          <w:rFonts w:hint="eastAsia"/>
          <w:b/>
          <w:bCs/>
        </w:rPr>
      </w:pPr>
      <w:r>
        <w:rPr>
          <w:rFonts w:hint="eastAsia" w:ascii="仿宋_GB2312" w:eastAsia="仿宋_GB2312"/>
          <w:sz w:val="32"/>
          <w:szCs w:val="32"/>
        </w:rPr>
        <w:t>（征求意见稿）</w:t>
      </w:r>
    </w:p>
    <w:p w14:paraId="174E061A">
      <w:pPr>
        <w:ind w:firstLine="640" w:firstLineChars="200"/>
        <w:rPr>
          <w:rFonts w:hint="eastAsia" w:ascii="仿宋_GB2312" w:eastAsia="仿宋_GB2312"/>
          <w:sz w:val="32"/>
          <w:szCs w:val="32"/>
        </w:rPr>
      </w:pPr>
    </w:p>
    <w:p w14:paraId="5E24FF02">
      <w:pPr>
        <w:ind w:firstLine="640" w:firstLineChars="200"/>
        <w:rPr>
          <w:rFonts w:hint="eastAsia" w:ascii="仿宋_GB2312" w:eastAsia="仿宋_GB2312"/>
          <w:sz w:val="32"/>
          <w:szCs w:val="32"/>
        </w:rPr>
      </w:pPr>
      <w:r>
        <w:rPr>
          <w:rFonts w:hint="eastAsia" w:ascii="仿宋_GB2312" w:eastAsia="仿宋_GB2312"/>
          <w:sz w:val="32"/>
          <w:szCs w:val="32"/>
        </w:rPr>
        <w:t>为提升天津市医疗机构中药制剂说明书的质量，保障临床用药安全与有效，</w:t>
      </w:r>
      <w:r>
        <w:rPr>
          <w:rFonts w:hint="eastAsia" w:ascii="仿宋_GB2312" w:eastAsia="仿宋_GB2312"/>
          <w:sz w:val="32"/>
          <w:szCs w:val="32"/>
          <w:lang w:eastAsia="zh-CN"/>
        </w:rPr>
        <w:t>现</w:t>
      </w:r>
      <w:r>
        <w:rPr>
          <w:rFonts w:hint="eastAsia" w:ascii="仿宋_GB2312" w:eastAsia="仿宋_GB2312"/>
          <w:sz w:val="32"/>
          <w:szCs w:val="32"/>
        </w:rPr>
        <w:t>依据</w:t>
      </w:r>
      <w:r>
        <w:rPr>
          <w:rFonts w:hint="eastAsia" w:ascii="仿宋_GB2312" w:eastAsia="仿宋_GB2312"/>
          <w:color w:val="auto"/>
          <w:sz w:val="32"/>
          <w:szCs w:val="32"/>
        </w:rPr>
        <w:t>《医疗机构制剂注册管理办法》（试行）（局令第20号）</w:t>
      </w:r>
      <w:r>
        <w:rPr>
          <w:rFonts w:hint="eastAsia" w:ascii="仿宋_GB2312" w:eastAsia="仿宋_GB2312"/>
          <w:sz w:val="32"/>
          <w:szCs w:val="32"/>
        </w:rPr>
        <w:t>、《药品说明书和标签管理规定》（局令第24号）</w:t>
      </w:r>
      <w:r>
        <w:rPr>
          <w:rFonts w:hint="eastAsia" w:ascii="仿宋_GB2312" w:eastAsia="仿宋_GB2312"/>
          <w:sz w:val="32"/>
          <w:szCs w:val="32"/>
          <w:lang w:eastAsia="zh-CN"/>
        </w:rPr>
        <w:t>、</w:t>
      </w:r>
      <w:r>
        <w:rPr>
          <w:rFonts w:hint="eastAsia" w:ascii="仿宋_GB2312" w:eastAsia="仿宋_GB2312"/>
          <w:color w:val="auto"/>
          <w:sz w:val="32"/>
          <w:szCs w:val="32"/>
        </w:rPr>
        <w:t>《天津市医疗机构制剂注册管理办法实施细则》（津药监规〔2024〕6号）、《天津市医疗机构应用传统工艺配制中药制剂备案管理实施细则》（津药监规〔2022〕1号）</w:t>
      </w:r>
      <w:r>
        <w:rPr>
          <w:rFonts w:hint="eastAsia" w:ascii="仿宋_GB2312" w:eastAsia="仿宋_GB2312"/>
          <w:color w:val="auto"/>
          <w:sz w:val="32"/>
          <w:szCs w:val="32"/>
          <w:lang w:eastAsia="zh-CN"/>
        </w:rPr>
        <w:t>等有关要求，参照</w:t>
      </w:r>
      <w:r>
        <w:rPr>
          <w:rFonts w:hint="eastAsia" w:ascii="仿宋_GB2312" w:eastAsia="仿宋_GB2312"/>
          <w:color w:val="auto"/>
          <w:sz w:val="32"/>
          <w:szCs w:val="32"/>
        </w:rPr>
        <w:t>国家药品监督管理局颁布的相关技术指导原则</w:t>
      </w:r>
      <w:r>
        <w:rPr>
          <w:rFonts w:hint="eastAsia" w:ascii="仿宋_GB2312" w:eastAsia="仿宋_GB2312"/>
          <w:sz w:val="32"/>
          <w:szCs w:val="32"/>
          <w:lang w:eastAsia="zh-CN"/>
        </w:rPr>
        <w:t>，</w:t>
      </w:r>
      <w:r>
        <w:rPr>
          <w:rFonts w:hint="eastAsia" w:ascii="仿宋_GB2312" w:eastAsia="仿宋_GB2312"/>
          <w:sz w:val="32"/>
          <w:szCs w:val="32"/>
        </w:rPr>
        <w:t>结合本市医疗机构中药制剂的实际情况，制定本</w:t>
      </w:r>
      <w:r>
        <w:rPr>
          <w:rFonts w:hint="eastAsia" w:ascii="仿宋_GB2312" w:eastAsia="仿宋_GB2312"/>
          <w:sz w:val="32"/>
          <w:szCs w:val="32"/>
          <w:lang w:eastAsia="zh-CN"/>
        </w:rPr>
        <w:t>技术</w:t>
      </w:r>
      <w:r>
        <w:rPr>
          <w:rFonts w:hint="eastAsia" w:ascii="仿宋_GB2312" w:eastAsia="仿宋_GB2312"/>
          <w:sz w:val="32"/>
          <w:szCs w:val="32"/>
        </w:rPr>
        <w:t>指导原则。</w:t>
      </w:r>
    </w:p>
    <w:p w14:paraId="0F9E6002">
      <w:pPr>
        <w:ind w:firstLine="640" w:firstLineChars="200"/>
        <w:rPr>
          <w:rFonts w:hint="eastAsia" w:ascii="黑体" w:hAnsi="黑体" w:eastAsia="黑体"/>
          <w:b w:val="0"/>
          <w:bCs w:val="0"/>
          <w:sz w:val="32"/>
          <w:szCs w:val="32"/>
        </w:rPr>
      </w:pPr>
      <w:r>
        <w:rPr>
          <w:rFonts w:hint="eastAsia" w:ascii="黑体" w:hAnsi="黑体" w:eastAsia="黑体"/>
          <w:b w:val="0"/>
          <w:bCs w:val="0"/>
          <w:sz w:val="32"/>
          <w:szCs w:val="32"/>
        </w:rPr>
        <w:t>一、基本原则</w:t>
      </w:r>
    </w:p>
    <w:p w14:paraId="5A866224">
      <w:pPr>
        <w:ind w:firstLine="640" w:firstLineChars="200"/>
        <w:rPr>
          <w:rFonts w:hint="eastAsia" w:ascii="仿宋_GB2312" w:eastAsia="仿宋_GB2312"/>
          <w:b w:val="0"/>
          <w:bCs w:val="0"/>
          <w:sz w:val="32"/>
          <w:szCs w:val="32"/>
        </w:rPr>
      </w:pPr>
      <w:r>
        <w:rPr>
          <w:rFonts w:hint="eastAsia" w:ascii="仿宋_GB2312" w:eastAsia="仿宋_GB2312"/>
          <w:sz w:val="32"/>
          <w:szCs w:val="32"/>
        </w:rPr>
        <w:t>本指导原则是指导医疗机构根据药学、药理毒理、临床试验的结果、结论和其他相关信息起草和撰写</w:t>
      </w:r>
      <w:r>
        <w:rPr>
          <w:rFonts w:hint="eastAsia" w:ascii="仿宋_GB2312" w:eastAsia="仿宋_GB2312"/>
          <w:sz w:val="32"/>
          <w:szCs w:val="32"/>
          <w:lang w:eastAsia="zh-CN"/>
        </w:rPr>
        <w:t>医疗机构中药制剂</w:t>
      </w:r>
      <w:r>
        <w:rPr>
          <w:rFonts w:hint="eastAsia" w:ascii="仿宋_GB2312" w:eastAsia="仿宋_GB2312"/>
          <w:sz w:val="32"/>
          <w:szCs w:val="32"/>
        </w:rPr>
        <w:t>说明书的技术文件，也是药品监督管理部门审核说明书的重要依据。说明书</w:t>
      </w:r>
      <w:r>
        <w:rPr>
          <w:rFonts w:hint="eastAsia" w:ascii="仿宋_GB2312" w:eastAsia="仿宋_GB2312"/>
          <w:b w:val="0"/>
          <w:bCs w:val="0"/>
          <w:sz w:val="32"/>
          <w:szCs w:val="32"/>
        </w:rPr>
        <w:t>规范书写标准的建立，应遵循以下基本原则，以确保确保说明书内容科学、规范、准确、合法。</w:t>
      </w:r>
    </w:p>
    <w:p w14:paraId="289CB419">
      <w:pPr>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（一）</w:t>
      </w:r>
      <w:r>
        <w:rPr>
          <w:rFonts w:hint="eastAsia" w:ascii="仿宋_GB2312" w:eastAsia="仿宋_GB2312"/>
          <w:b/>
          <w:bCs/>
          <w:sz w:val="32"/>
          <w:szCs w:val="32"/>
        </w:rPr>
        <w:t>合法性</w:t>
      </w:r>
      <w:r>
        <w:rPr>
          <w:rFonts w:hint="eastAsia" w:ascii="仿宋_GB2312" w:eastAsia="仿宋_GB2312"/>
          <w:b/>
          <w:bCs/>
          <w:sz w:val="32"/>
          <w:szCs w:val="32"/>
          <w:lang w:eastAsia="zh-CN"/>
        </w:rPr>
        <w:t>原则</w:t>
      </w:r>
    </w:p>
    <w:p w14:paraId="4EB9F755">
      <w:pPr>
        <w:ind w:firstLine="640" w:firstLineChars="200"/>
        <w:rPr>
          <w:rFonts w:hint="eastAsia" w:ascii="仿宋_GB2312" w:eastAsia="仿宋_GB2312"/>
          <w:sz w:val="32"/>
          <w:szCs w:val="32"/>
        </w:rPr>
      </w:pPr>
      <w:r>
        <w:rPr>
          <w:rFonts w:hint="eastAsia" w:ascii="仿宋_GB2312" w:eastAsia="仿宋_GB2312"/>
          <w:sz w:val="32"/>
          <w:szCs w:val="32"/>
        </w:rPr>
        <w:t>所有内容必须与国家及本市医疗机构制剂管理的法律法规、批准证明文件或备案凭证、法定质量标准保持一致。</w:t>
      </w:r>
    </w:p>
    <w:p w14:paraId="72D5AAA4">
      <w:pPr>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（二）</w:t>
      </w:r>
      <w:r>
        <w:rPr>
          <w:rFonts w:hint="eastAsia" w:ascii="仿宋_GB2312" w:eastAsia="仿宋_GB2312"/>
          <w:b/>
          <w:bCs/>
          <w:sz w:val="32"/>
          <w:szCs w:val="32"/>
        </w:rPr>
        <w:t>科学性</w:t>
      </w:r>
      <w:r>
        <w:rPr>
          <w:rFonts w:hint="eastAsia" w:ascii="仿宋_GB2312" w:eastAsia="仿宋_GB2312"/>
          <w:b/>
          <w:bCs/>
          <w:sz w:val="32"/>
          <w:szCs w:val="32"/>
          <w:lang w:eastAsia="zh-CN"/>
        </w:rPr>
        <w:t>原则</w:t>
      </w:r>
    </w:p>
    <w:p w14:paraId="4F525E3B">
      <w:pPr>
        <w:ind w:firstLine="640" w:firstLineChars="200"/>
        <w:rPr>
          <w:rFonts w:hint="eastAsia" w:ascii="仿宋_GB2312" w:eastAsia="仿宋_GB2312"/>
          <w:sz w:val="32"/>
          <w:szCs w:val="32"/>
        </w:rPr>
      </w:pPr>
      <w:r>
        <w:rPr>
          <w:rFonts w:hint="eastAsia" w:ascii="仿宋_GB2312" w:eastAsia="仿宋_GB2312"/>
          <w:sz w:val="32"/>
          <w:szCs w:val="32"/>
        </w:rPr>
        <w:t>内容应基于药学、药理、临床研究结果或可靠的文献资料，客观真实。</w:t>
      </w:r>
    </w:p>
    <w:p w14:paraId="05050659">
      <w:pPr>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（三）</w:t>
      </w:r>
      <w:r>
        <w:rPr>
          <w:rFonts w:hint="eastAsia" w:ascii="仿宋_GB2312" w:eastAsia="仿宋_GB2312"/>
          <w:b/>
          <w:bCs/>
          <w:sz w:val="32"/>
          <w:szCs w:val="32"/>
        </w:rPr>
        <w:t>规范性</w:t>
      </w:r>
      <w:r>
        <w:rPr>
          <w:rFonts w:hint="eastAsia" w:ascii="仿宋_GB2312" w:eastAsia="仿宋_GB2312"/>
          <w:b/>
          <w:bCs/>
          <w:sz w:val="32"/>
          <w:szCs w:val="32"/>
          <w:lang w:eastAsia="zh-CN"/>
        </w:rPr>
        <w:t>原则</w:t>
      </w:r>
    </w:p>
    <w:p w14:paraId="25F5DBEC">
      <w:pPr>
        <w:ind w:firstLine="640" w:firstLineChars="200"/>
        <w:rPr>
          <w:rFonts w:hint="eastAsia" w:ascii="仿宋_GB2312" w:eastAsia="仿宋_GB2312"/>
          <w:sz w:val="32"/>
          <w:szCs w:val="32"/>
        </w:rPr>
      </w:pPr>
      <w:r>
        <w:rPr>
          <w:rFonts w:hint="eastAsia" w:ascii="仿宋_GB2312" w:eastAsia="仿宋_GB2312"/>
          <w:sz w:val="32"/>
          <w:szCs w:val="32"/>
        </w:rPr>
        <w:t>文字表述应准确、简练、通顺，使用规范汉字，专业术语符合国家标准。</w:t>
      </w:r>
    </w:p>
    <w:p w14:paraId="49EFAF13">
      <w:pPr>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（四）</w:t>
      </w:r>
      <w:r>
        <w:rPr>
          <w:rFonts w:hint="eastAsia" w:ascii="仿宋_GB2312" w:eastAsia="仿宋_GB2312"/>
          <w:b/>
          <w:bCs/>
          <w:sz w:val="32"/>
          <w:szCs w:val="32"/>
        </w:rPr>
        <w:t>及时性与动态维护</w:t>
      </w:r>
      <w:r>
        <w:rPr>
          <w:rFonts w:hint="eastAsia" w:ascii="仿宋_GB2312" w:eastAsia="仿宋_GB2312"/>
          <w:b/>
          <w:bCs/>
          <w:sz w:val="32"/>
          <w:szCs w:val="32"/>
          <w:lang w:eastAsia="zh-CN"/>
        </w:rPr>
        <w:t>原则</w:t>
      </w:r>
    </w:p>
    <w:p w14:paraId="166E06DD">
      <w:pPr>
        <w:ind w:firstLine="640" w:firstLineChars="200"/>
        <w:rPr>
          <w:rFonts w:hint="eastAsia" w:ascii="仿宋_GB2312" w:eastAsia="仿宋_GB2312"/>
          <w:b w:val="0"/>
          <w:bCs w:val="0"/>
          <w:sz w:val="32"/>
          <w:szCs w:val="32"/>
        </w:rPr>
      </w:pPr>
      <w:r>
        <w:rPr>
          <w:rFonts w:hint="eastAsia" w:ascii="仿宋_GB2312" w:eastAsia="仿宋_GB2312"/>
          <w:sz w:val="32"/>
          <w:szCs w:val="32"/>
        </w:rPr>
        <w:t>说明书应根据药品上市后监测、新的研究数据（药学、药理毒理、临床）及法规要求，进行动态管理与定期评估，及时修订并按规定报备，确保内容始终反映当前对药品安全性和有效性的最新认知。</w:t>
      </w:r>
    </w:p>
    <w:p w14:paraId="355DB64A">
      <w:pPr>
        <w:ind w:firstLine="640" w:firstLineChars="200"/>
        <w:rPr>
          <w:rFonts w:hint="eastAsia" w:ascii="黑体" w:hAnsi="黑体" w:eastAsia="黑体"/>
          <w:sz w:val="32"/>
          <w:szCs w:val="32"/>
        </w:rPr>
      </w:pPr>
      <w:r>
        <w:rPr>
          <w:rFonts w:hint="eastAsia" w:ascii="黑体" w:hAnsi="黑体" w:eastAsia="黑体"/>
          <w:b w:val="0"/>
          <w:bCs w:val="0"/>
          <w:sz w:val="32"/>
          <w:szCs w:val="32"/>
        </w:rPr>
        <w:t>  二、说明书内容及撰写的一般要求</w:t>
      </w:r>
    </w:p>
    <w:p w14:paraId="672717DC">
      <w:pPr>
        <w:ind w:firstLine="640" w:firstLineChars="200"/>
        <w:rPr>
          <w:rFonts w:hint="eastAsia" w:ascii="仿宋_GB2312" w:eastAsia="仿宋_GB2312"/>
          <w:sz w:val="32"/>
          <w:szCs w:val="32"/>
        </w:rPr>
      </w:pPr>
      <w:r>
        <w:rPr>
          <w:rFonts w:hint="eastAsia" w:ascii="仿宋_GB2312" w:eastAsia="仿宋_GB2312"/>
          <w:sz w:val="32"/>
          <w:szCs w:val="32"/>
        </w:rPr>
        <w:t>  （一）说明书应包括下列项目：核准日期和修改日期、特殊药品/外用药品标识、说明书标题、警示语、【药品名称】、【成份】、【性状】、【功能与主治】、【规格】、【用法用量】、【不良反应】、【禁忌】、【注意事项】、【贮藏】、【包装】、【有效期】、【执行标准】、【批准文号】、【</w:t>
      </w:r>
      <w:r>
        <w:rPr>
          <w:rFonts w:hint="eastAsia" w:ascii="仿宋_GB2312" w:eastAsia="仿宋_GB2312"/>
          <w:sz w:val="32"/>
          <w:szCs w:val="32"/>
          <w:lang w:eastAsia="zh-CN"/>
        </w:rPr>
        <w:t>注册</w:t>
      </w:r>
      <w:r>
        <w:rPr>
          <w:rFonts w:hint="eastAsia" w:ascii="仿宋_GB2312" w:eastAsia="仿宋_GB2312"/>
          <w:sz w:val="32"/>
          <w:szCs w:val="32"/>
          <w:lang w:val="en-US" w:eastAsia="zh-CN"/>
        </w:rPr>
        <w:t>（备案）</w:t>
      </w:r>
      <w:r>
        <w:rPr>
          <w:rFonts w:hint="eastAsia" w:ascii="仿宋_GB2312" w:eastAsia="仿宋_GB2312"/>
          <w:sz w:val="32"/>
          <w:szCs w:val="32"/>
        </w:rPr>
        <w:t>单位】</w:t>
      </w:r>
      <w:r>
        <w:rPr>
          <w:rFonts w:hint="eastAsia" w:ascii="仿宋_GB2312" w:eastAsia="仿宋_GB2312"/>
          <w:sz w:val="32"/>
          <w:szCs w:val="32"/>
          <w:lang w:eastAsia="zh-CN"/>
        </w:rPr>
        <w:t>等</w:t>
      </w:r>
      <w:r>
        <w:rPr>
          <w:rFonts w:hint="eastAsia" w:ascii="仿宋_GB2312" w:eastAsia="仿宋_GB2312"/>
          <w:sz w:val="32"/>
          <w:szCs w:val="32"/>
        </w:rPr>
        <w:t>。</w:t>
      </w:r>
    </w:p>
    <w:p w14:paraId="61CB5119">
      <w:pPr>
        <w:ind w:firstLine="640" w:firstLineChars="200"/>
        <w:rPr>
          <w:rFonts w:hint="eastAsia" w:ascii="仿宋_GB2312" w:eastAsia="仿宋_GB2312"/>
          <w:sz w:val="32"/>
          <w:szCs w:val="32"/>
        </w:rPr>
      </w:pPr>
      <w:r>
        <w:rPr>
          <w:rFonts w:hint="eastAsia" w:ascii="仿宋_GB2312" w:eastAsia="仿宋_GB2312"/>
          <w:sz w:val="32"/>
          <w:szCs w:val="32"/>
        </w:rPr>
        <w:t>（二）说明书的内容必须包括对安全和有效用药所需的重要信息，应尽可能完善。</w:t>
      </w:r>
    </w:p>
    <w:p w14:paraId="4FF327CA">
      <w:pPr>
        <w:ind w:firstLine="640" w:firstLineChars="200"/>
        <w:rPr>
          <w:rFonts w:hint="eastAsia" w:ascii="仿宋_GB2312" w:eastAsia="仿宋_GB2312"/>
          <w:sz w:val="32"/>
          <w:szCs w:val="32"/>
        </w:rPr>
      </w:pPr>
      <w:r>
        <w:rPr>
          <w:rFonts w:hint="eastAsia" w:ascii="仿宋_GB2312" w:eastAsia="仿宋_GB2312"/>
          <w:sz w:val="32"/>
          <w:szCs w:val="32"/>
        </w:rPr>
        <w:t> （三）说明书的内容应尽可能来源于可靠的临床试验（应用）的结果，以及与人体安全有效用药密切相关的动物研究信息。</w:t>
      </w:r>
    </w:p>
    <w:p w14:paraId="3E4A45F4">
      <w:pPr>
        <w:ind w:firstLine="640" w:firstLineChars="200"/>
        <w:rPr>
          <w:rFonts w:hint="eastAsia" w:ascii="仿宋_GB2312" w:eastAsia="仿宋_GB2312"/>
          <w:sz w:val="32"/>
          <w:szCs w:val="32"/>
        </w:rPr>
      </w:pPr>
      <w:r>
        <w:rPr>
          <w:rFonts w:hint="eastAsia" w:ascii="仿宋_GB2312" w:eastAsia="仿宋_GB2312"/>
          <w:sz w:val="32"/>
          <w:szCs w:val="32"/>
        </w:rPr>
        <w:t>（四）说明书的文字表述应客观、科学、规范、准确、简练，不能带有暗示性、误导性和不适当宣传的语言。</w:t>
      </w:r>
    </w:p>
    <w:p w14:paraId="426A65C0">
      <w:pPr>
        <w:ind w:firstLine="640" w:firstLineChars="200"/>
        <w:rPr>
          <w:rFonts w:hint="eastAsia" w:ascii="仿宋_GB2312" w:eastAsia="仿宋_GB2312"/>
          <w:sz w:val="32"/>
          <w:szCs w:val="32"/>
        </w:rPr>
      </w:pPr>
      <w:r>
        <w:rPr>
          <w:rFonts w:hint="eastAsia" w:ascii="仿宋_GB2312" w:eastAsia="仿宋_GB2312"/>
          <w:sz w:val="32"/>
          <w:szCs w:val="32"/>
        </w:rPr>
        <w:t>（五）说明书对</w:t>
      </w:r>
      <w:r>
        <w:rPr>
          <w:rFonts w:hint="eastAsia" w:ascii="仿宋_GB2312" w:eastAsia="仿宋_GB2312"/>
          <w:sz w:val="32"/>
          <w:szCs w:val="32"/>
          <w:lang w:eastAsia="zh-CN"/>
        </w:rPr>
        <w:t>制剂</w:t>
      </w:r>
      <w:r>
        <w:rPr>
          <w:rFonts w:hint="eastAsia" w:ascii="仿宋_GB2312" w:eastAsia="仿宋_GB2312"/>
          <w:sz w:val="32"/>
          <w:szCs w:val="32"/>
        </w:rPr>
        <w:t>名称、药学专业名词、疾病名称、临床检验名称和结果的表述，应采用国家统一颁布或规范的专用词汇，度量衡单位应符合国家标准的规定。</w:t>
      </w:r>
    </w:p>
    <w:p w14:paraId="06CE54DD">
      <w:pPr>
        <w:ind w:firstLine="640" w:firstLineChars="200"/>
        <w:rPr>
          <w:rFonts w:hint="eastAsia" w:ascii="仿宋_GB2312" w:eastAsia="仿宋_GB2312"/>
          <w:sz w:val="32"/>
          <w:szCs w:val="32"/>
        </w:rPr>
      </w:pPr>
      <w:r>
        <w:rPr>
          <w:rFonts w:hint="eastAsia" w:ascii="仿宋_GB2312" w:eastAsia="仿宋_GB2312"/>
          <w:sz w:val="32"/>
          <w:szCs w:val="32"/>
        </w:rPr>
        <w:t>（六）说明书应使用国家语言文字工作委员会公布的规范化汉字，增加其他文字对照的，应以汉字表述为准。</w:t>
      </w:r>
    </w:p>
    <w:p w14:paraId="349A5B28">
      <w:pPr>
        <w:ind w:firstLine="640" w:firstLineChars="200"/>
        <w:rPr>
          <w:rFonts w:hint="eastAsia" w:ascii="仿宋_GB2312" w:eastAsia="仿宋_GB2312"/>
          <w:sz w:val="32"/>
          <w:szCs w:val="32"/>
        </w:rPr>
      </w:pPr>
      <w:r>
        <w:rPr>
          <w:rFonts w:hint="eastAsia" w:ascii="仿宋_GB2312" w:eastAsia="仿宋_GB2312"/>
          <w:sz w:val="32"/>
          <w:szCs w:val="32"/>
        </w:rPr>
        <w:t>（七）由于临床试验不可能完全暴露与临床应用相关的所有安全性和有效性信息，使得说明书具有不完善的特征，因此说明书的完善、修订以及维护应成为经常性的工作。</w:t>
      </w:r>
    </w:p>
    <w:p w14:paraId="41853CEF">
      <w:pPr>
        <w:ind w:firstLine="640" w:firstLineChars="200"/>
        <w:rPr>
          <w:rFonts w:hint="eastAsia" w:ascii="黑体" w:hAnsi="黑体" w:eastAsia="黑体"/>
          <w:b w:val="0"/>
          <w:bCs w:val="0"/>
          <w:sz w:val="32"/>
          <w:szCs w:val="32"/>
        </w:rPr>
      </w:pPr>
      <w:r>
        <w:rPr>
          <w:rFonts w:hint="eastAsia" w:ascii="黑体" w:hAnsi="黑体" w:eastAsia="黑体"/>
          <w:b w:val="0"/>
          <w:bCs w:val="0"/>
          <w:sz w:val="32"/>
          <w:szCs w:val="32"/>
        </w:rPr>
        <w:t>三、说明书基本格式与项目</w:t>
      </w:r>
    </w:p>
    <w:p w14:paraId="2F7F7790">
      <w:pPr>
        <w:ind w:firstLine="640" w:firstLineChars="200"/>
        <w:rPr>
          <w:rFonts w:hint="eastAsia" w:ascii="仿宋_GB2312" w:eastAsia="仿宋_GB2312"/>
          <w:sz w:val="32"/>
          <w:szCs w:val="32"/>
        </w:rPr>
      </w:pPr>
      <w:r>
        <w:rPr>
          <w:rFonts w:hint="eastAsia" w:ascii="仿宋_GB2312" w:eastAsia="仿宋_GB2312"/>
          <w:sz w:val="32"/>
          <w:szCs w:val="32"/>
        </w:rPr>
        <w:t>医疗机构中药制剂说明书应包含以下项目，并严格按下列顺序排列：</w:t>
      </w:r>
    </w:p>
    <w:p w14:paraId="481AA7E1">
      <w:pPr>
        <w:spacing w:line="360" w:lineRule="auto"/>
        <w:ind w:firstLine="0" w:firstLineChars="0"/>
        <w:rPr>
          <w:rFonts w:hint="eastAsia"/>
        </w:rPr>
      </w:pPr>
      <w:r>
        <w:rPr>
          <w:b/>
          <w:bCs/>
        </w:rPr>
        <w:t>核准日期</w:t>
      </w:r>
      <w:r>
        <w:rPr>
          <w:rFonts w:hint="eastAsia"/>
          <w:b/>
          <w:bCs/>
        </w:rPr>
        <w:t>/备案日期</w:t>
      </w:r>
      <w:r>
        <w:br w:type="textWrapping"/>
      </w:r>
      <w:r>
        <w:rPr>
          <w:b/>
          <w:bCs/>
        </w:rPr>
        <w:t>修改日期</w:t>
      </w:r>
    </w:p>
    <w:p w14:paraId="41A7310A">
      <w:pPr>
        <w:spacing w:line="360" w:lineRule="auto"/>
        <w:rPr>
          <w:rFonts w:hint="eastAsia"/>
        </w:rPr>
      </w:pPr>
      <w:r>
        <w:rPr>
          <w:b/>
          <w:bCs/>
        </w:rPr>
        <w:t>特殊药品、外用药品标识位置</w:t>
      </w:r>
    </w:p>
    <w:p w14:paraId="46111F5B">
      <w:pPr>
        <w:spacing w:line="360" w:lineRule="auto"/>
        <w:jc w:val="left"/>
        <w:rPr>
          <w:rFonts w:hint="eastAsia"/>
        </w:rPr>
      </w:pPr>
      <w:r>
        <w:rPr>
          <w:b/>
          <w:bCs/>
        </w:rPr>
        <w:t>XXX说明书</w:t>
      </w:r>
      <w:r>
        <w:br w:type="textWrapping"/>
      </w:r>
      <w:r>
        <w:rPr>
          <w:b/>
          <w:bCs/>
        </w:rPr>
        <w:t>请仔细阅读说明书并在医师指导下使用</w:t>
      </w:r>
    </w:p>
    <w:p w14:paraId="19ECADEB">
      <w:pPr>
        <w:spacing w:line="360" w:lineRule="auto"/>
        <w:jc w:val="left"/>
        <w:rPr>
          <w:rFonts w:hint="eastAsia"/>
        </w:rPr>
      </w:pPr>
      <w:r>
        <w:rPr>
          <w:b/>
          <w:bCs/>
        </w:rPr>
        <w:t>警示语</w:t>
      </w:r>
    </w:p>
    <w:p w14:paraId="13821ABB">
      <w:pPr>
        <w:spacing w:line="360" w:lineRule="auto"/>
        <w:rPr>
          <w:rFonts w:hint="eastAsia"/>
          <w:b/>
          <w:bCs/>
        </w:rPr>
      </w:pPr>
      <w:r>
        <w:rPr>
          <w:b/>
          <w:bCs/>
        </w:rPr>
        <w:t>【</w:t>
      </w:r>
      <w:r>
        <w:rPr>
          <w:rFonts w:hint="eastAsia"/>
          <w:b/>
          <w:bCs/>
          <w:lang w:eastAsia="zh-CN"/>
        </w:rPr>
        <w:t>制剂</w:t>
      </w:r>
      <w:r>
        <w:rPr>
          <w:b/>
          <w:bCs/>
        </w:rPr>
        <w:t>名称】</w:t>
      </w:r>
    </w:p>
    <w:p w14:paraId="73D18288">
      <w:pPr>
        <w:spacing w:line="360" w:lineRule="auto"/>
        <w:ind w:firstLine="420" w:firstLineChars="200"/>
        <w:rPr>
          <w:rFonts w:hint="eastAsia"/>
        </w:rPr>
      </w:pPr>
      <w:r>
        <w:rPr>
          <w:rFonts w:hint="eastAsia"/>
          <w:lang w:eastAsia="zh-CN"/>
        </w:rPr>
        <w:t>中文</w:t>
      </w:r>
      <w:r>
        <w:rPr>
          <w:rFonts w:hint="eastAsia"/>
        </w:rPr>
        <w:t>名称：</w:t>
      </w:r>
    </w:p>
    <w:p w14:paraId="27D8CB44">
      <w:pPr>
        <w:spacing w:line="360" w:lineRule="auto"/>
        <w:ind w:firstLine="420" w:firstLineChars="200"/>
        <w:rPr>
          <w:rFonts w:hint="eastAsia"/>
          <w:b/>
          <w:bCs/>
        </w:rPr>
      </w:pPr>
      <w:r>
        <w:rPr>
          <w:rFonts w:hint="eastAsia"/>
        </w:rPr>
        <w:t>汉语拼音：</w:t>
      </w:r>
      <w:r>
        <w:br w:type="textWrapping"/>
      </w:r>
      <w:r>
        <w:rPr>
          <w:b/>
          <w:bCs/>
        </w:rPr>
        <w:t>【成份】</w:t>
      </w:r>
      <w:r>
        <w:br w:type="textWrapping"/>
      </w:r>
      <w:r>
        <w:rPr>
          <w:b/>
          <w:bCs/>
        </w:rPr>
        <w:t>【性状】</w:t>
      </w:r>
      <w:r>
        <w:br w:type="textWrapping"/>
      </w:r>
      <w:r>
        <w:rPr>
          <w:b/>
          <w:bCs/>
        </w:rPr>
        <w:t>【功能主治】</w:t>
      </w:r>
      <w:r>
        <w:br w:type="textWrapping"/>
      </w:r>
      <w:r>
        <w:rPr>
          <w:b/>
          <w:bCs/>
        </w:rPr>
        <w:t>【规格】</w:t>
      </w:r>
      <w:r>
        <w:br w:type="textWrapping"/>
      </w:r>
      <w:r>
        <w:rPr>
          <w:b/>
          <w:bCs/>
        </w:rPr>
        <w:t>【用法用量】</w:t>
      </w:r>
      <w:r>
        <w:br w:type="textWrapping"/>
      </w:r>
      <w:r>
        <w:rPr>
          <w:b/>
          <w:bCs/>
        </w:rPr>
        <w:t>【不良反应】</w:t>
      </w:r>
      <w:r>
        <w:br w:type="textWrapping"/>
      </w:r>
      <w:r>
        <w:rPr>
          <w:b/>
          <w:bCs/>
        </w:rPr>
        <w:t>【禁忌】</w:t>
      </w:r>
      <w:r>
        <w:br w:type="textWrapping"/>
      </w:r>
      <w:r>
        <w:rPr>
          <w:b/>
          <w:bCs/>
        </w:rPr>
        <w:t>【注意事项】</w:t>
      </w:r>
      <w:r>
        <w:br w:type="textWrapping"/>
      </w:r>
      <w:r>
        <w:rPr>
          <w:b/>
          <w:bCs/>
        </w:rPr>
        <w:t>【贮藏】</w:t>
      </w:r>
      <w:r>
        <w:br w:type="textWrapping"/>
      </w:r>
      <w:r>
        <w:rPr>
          <w:b/>
          <w:bCs/>
        </w:rPr>
        <w:t>【包装】</w:t>
      </w:r>
      <w:r>
        <w:br w:type="textWrapping"/>
      </w:r>
      <w:r>
        <w:rPr>
          <w:b/>
          <w:bCs/>
        </w:rPr>
        <w:t>【有效期】</w:t>
      </w:r>
      <w:r>
        <w:br w:type="textWrapping"/>
      </w:r>
      <w:r>
        <w:rPr>
          <w:b/>
          <w:bCs/>
        </w:rPr>
        <w:t>【执行标准】</w:t>
      </w:r>
      <w:r>
        <w:br w:type="textWrapping"/>
      </w:r>
      <w:r>
        <w:rPr>
          <w:b/>
          <w:bCs/>
        </w:rPr>
        <w:t>【批准文号/</w:t>
      </w:r>
      <w:r>
        <w:rPr>
          <w:rFonts w:hint="eastAsia"/>
          <w:b/>
          <w:bCs/>
        </w:rPr>
        <w:t>制剂备案号</w:t>
      </w:r>
      <w:r>
        <w:rPr>
          <w:b/>
          <w:bCs/>
        </w:rPr>
        <w:t>】</w:t>
      </w:r>
      <w:r>
        <w:br w:type="textWrapping"/>
      </w:r>
      <w:r>
        <w:rPr>
          <w:b/>
          <w:bCs/>
        </w:rPr>
        <w:t>【</w:t>
      </w:r>
      <w:r>
        <w:rPr>
          <w:rFonts w:hint="eastAsia"/>
          <w:b/>
          <w:bCs/>
          <w:lang w:eastAsia="zh-CN"/>
        </w:rPr>
        <w:t>注册（</w:t>
      </w:r>
      <w:r>
        <w:rPr>
          <w:rFonts w:hint="eastAsia"/>
          <w:b/>
          <w:bCs/>
        </w:rPr>
        <w:t>备案</w:t>
      </w:r>
      <w:r>
        <w:rPr>
          <w:rFonts w:hint="eastAsia"/>
          <w:b/>
          <w:bCs/>
          <w:lang w:eastAsia="zh-CN"/>
        </w:rPr>
        <w:t>）</w:t>
      </w:r>
      <w:r>
        <w:rPr>
          <w:rFonts w:hint="eastAsia"/>
          <w:b/>
          <w:bCs/>
        </w:rPr>
        <w:t>单位</w:t>
      </w:r>
      <w:r>
        <w:rPr>
          <w:b/>
          <w:bCs/>
        </w:rPr>
        <w:t>】</w:t>
      </w:r>
    </w:p>
    <w:p w14:paraId="1C6D3707">
      <w:pPr>
        <w:spacing w:line="360" w:lineRule="auto"/>
        <w:ind w:firstLine="420" w:firstLineChars="200"/>
        <w:rPr>
          <w:rFonts w:hint="eastAsia"/>
          <w:highlight w:val="none"/>
        </w:rPr>
      </w:pPr>
      <w:r>
        <w:rPr>
          <w:rFonts w:hint="eastAsia"/>
          <w:highlight w:val="none"/>
        </w:rPr>
        <w:t>名</w:t>
      </w:r>
      <w:r>
        <w:rPr>
          <w:rFonts w:hint="eastAsia"/>
          <w:highlight w:val="none"/>
          <w:lang w:val="en-US" w:eastAsia="zh-CN"/>
        </w:rPr>
        <w:t xml:space="preserve">    </w:t>
      </w:r>
      <w:r>
        <w:rPr>
          <w:rFonts w:hint="eastAsia"/>
          <w:highlight w:val="none"/>
        </w:rPr>
        <w:t>称：</w:t>
      </w:r>
    </w:p>
    <w:p w14:paraId="24E4B972">
      <w:pPr>
        <w:spacing w:line="360" w:lineRule="auto"/>
        <w:rPr>
          <w:rFonts w:hint="eastAsia"/>
          <w:highlight w:val="none"/>
        </w:rPr>
      </w:pPr>
      <w:r>
        <w:rPr>
          <w:rFonts w:hint="eastAsia"/>
          <w:highlight w:val="none"/>
        </w:rPr>
        <w:t> </w:t>
      </w:r>
      <w:r>
        <w:rPr>
          <w:rFonts w:hint="eastAsia"/>
          <w:highlight w:val="none"/>
          <w:lang w:val="en-US" w:eastAsia="zh-CN"/>
        </w:rPr>
        <w:t xml:space="preserve">   </w:t>
      </w:r>
      <w:r>
        <w:rPr>
          <w:rFonts w:hint="eastAsia"/>
          <w:highlight w:val="none"/>
          <w:lang w:eastAsia="zh-CN"/>
        </w:rPr>
        <w:t>配制</w:t>
      </w:r>
      <w:r>
        <w:rPr>
          <w:rFonts w:hint="eastAsia"/>
          <w:highlight w:val="none"/>
        </w:rPr>
        <w:t>地址</w:t>
      </w:r>
      <w:r>
        <w:rPr>
          <w:rFonts w:hint="eastAsia"/>
          <w:highlight w:val="none"/>
          <w:lang w:eastAsia="zh-CN"/>
        </w:rPr>
        <w:t>（地址）</w:t>
      </w:r>
      <w:r>
        <w:rPr>
          <w:rFonts w:hint="eastAsia"/>
          <w:highlight w:val="none"/>
        </w:rPr>
        <w:t>：</w:t>
      </w:r>
    </w:p>
    <w:p w14:paraId="41726519">
      <w:pPr>
        <w:spacing w:line="360" w:lineRule="auto"/>
        <w:rPr>
          <w:rFonts w:hint="eastAsia"/>
          <w:highlight w:val="none"/>
        </w:rPr>
      </w:pPr>
      <w:r>
        <w:rPr>
          <w:rFonts w:hint="eastAsia"/>
          <w:highlight w:val="none"/>
          <w:lang w:val="en-US" w:eastAsia="zh-CN"/>
        </w:rPr>
        <w:t xml:space="preserve">    </w:t>
      </w:r>
      <w:r>
        <w:rPr>
          <w:rFonts w:hint="eastAsia"/>
          <w:highlight w:val="none"/>
        </w:rPr>
        <w:t>电话号码：</w:t>
      </w:r>
    </w:p>
    <w:p w14:paraId="5C9D3670">
      <w:pPr>
        <w:spacing w:line="360" w:lineRule="auto"/>
        <w:rPr>
          <w:rFonts w:hint="eastAsia"/>
          <w:highlight w:val="none"/>
        </w:rPr>
      </w:pPr>
      <w:r>
        <w:rPr>
          <w:rFonts w:hint="eastAsia"/>
          <w:highlight w:val="none"/>
          <w:lang w:val="en-US" w:eastAsia="zh-CN"/>
        </w:rPr>
        <w:t xml:space="preserve">    </w:t>
      </w:r>
      <w:r>
        <w:rPr>
          <w:rFonts w:hint="eastAsia"/>
          <w:highlight w:val="none"/>
        </w:rPr>
        <w:t>传真号码：</w:t>
      </w:r>
    </w:p>
    <w:p w14:paraId="1D0F944D">
      <w:pPr>
        <w:spacing w:after="0" w:line="360" w:lineRule="auto"/>
        <w:jc w:val="left"/>
        <w:rPr>
          <w:rFonts w:hint="eastAsia"/>
          <w:b/>
          <w:bCs/>
        </w:rPr>
      </w:pPr>
      <w:r>
        <w:rPr>
          <w:rFonts w:hint="eastAsia"/>
          <w:b/>
          <w:bCs/>
        </w:rPr>
        <w:t>【配制单位】（如有）</w:t>
      </w:r>
    </w:p>
    <w:p w14:paraId="79B9208A">
      <w:pPr>
        <w:spacing w:after="0" w:line="360" w:lineRule="auto"/>
        <w:ind w:firstLine="420" w:firstLineChars="200"/>
        <w:jc w:val="left"/>
        <w:rPr>
          <w:rFonts w:hint="eastAsia"/>
          <w:b/>
          <w:bCs/>
        </w:rPr>
      </w:pPr>
      <w:r>
        <w:rPr>
          <w:rFonts w:hint="eastAsia"/>
          <w:b/>
          <w:bCs/>
        </w:rPr>
        <w:t xml:space="preserve">名 </w:t>
      </w:r>
      <w:r>
        <w:rPr>
          <w:rFonts w:hint="eastAsia"/>
          <w:b/>
          <w:bCs/>
          <w:lang w:val="en-US" w:eastAsia="zh-CN"/>
        </w:rPr>
        <w:t xml:space="preserve">   </w:t>
      </w:r>
      <w:r>
        <w:rPr>
          <w:rFonts w:hint="eastAsia"/>
          <w:b/>
          <w:bCs/>
        </w:rPr>
        <w:t>称:</w:t>
      </w:r>
    </w:p>
    <w:p w14:paraId="4E2254C7">
      <w:pPr>
        <w:spacing w:after="0" w:line="360" w:lineRule="auto"/>
        <w:ind w:firstLine="420" w:firstLineChars="200"/>
        <w:jc w:val="left"/>
        <w:rPr>
          <w:rFonts w:hint="eastAsia"/>
          <w:b/>
          <w:bCs/>
        </w:rPr>
      </w:pPr>
      <w:r>
        <w:rPr>
          <w:rFonts w:hint="eastAsia"/>
          <w:b/>
          <w:bCs/>
        </w:rPr>
        <w:t>配制地址:</w:t>
      </w:r>
    </w:p>
    <w:p w14:paraId="161B3FDF">
      <w:pPr>
        <w:spacing w:after="0" w:line="360" w:lineRule="auto"/>
        <w:ind w:firstLine="420" w:firstLineChars="200"/>
        <w:jc w:val="left"/>
        <w:rPr>
          <w:rFonts w:hint="eastAsia"/>
          <w:b/>
          <w:bCs/>
        </w:rPr>
      </w:pPr>
      <w:r>
        <w:rPr>
          <w:rFonts w:hint="eastAsia"/>
          <w:b/>
          <w:bCs/>
        </w:rPr>
        <w:t>电话号码:</w:t>
      </w:r>
    </w:p>
    <w:p w14:paraId="74EC2FCC">
      <w:pPr>
        <w:spacing w:after="0" w:line="360" w:lineRule="auto"/>
        <w:ind w:firstLine="420" w:firstLineChars="200"/>
        <w:jc w:val="left"/>
        <w:rPr>
          <w:rFonts w:hint="eastAsia" w:eastAsiaTheme="minorEastAsia"/>
          <w:b/>
          <w:bCs/>
          <w:lang w:eastAsia="zh-CN"/>
        </w:rPr>
      </w:pPr>
      <w:r>
        <w:rPr>
          <w:rFonts w:hint="eastAsia"/>
          <w:b/>
          <w:bCs/>
        </w:rPr>
        <w:t>传真号码</w:t>
      </w:r>
      <w:r>
        <w:rPr>
          <w:rFonts w:hint="eastAsia"/>
          <w:b/>
          <w:bCs/>
          <w:lang w:eastAsia="zh-CN"/>
        </w:rPr>
        <w:t>：</w:t>
      </w:r>
    </w:p>
    <w:p w14:paraId="4FC7D6AB">
      <w:pPr>
        <w:spacing w:after="0" w:line="360" w:lineRule="auto"/>
        <w:jc w:val="center"/>
        <w:rPr>
          <w:rFonts w:hint="eastAsia"/>
        </w:rPr>
      </w:pPr>
      <w:r>
        <w:rPr>
          <w:b/>
          <w:bCs/>
        </w:rPr>
        <w:t>本制剂仅限本医疗机构使用</w:t>
      </w:r>
    </w:p>
    <w:p w14:paraId="28BF7A6E">
      <w:pPr>
        <w:ind w:firstLine="0" w:firstLineChars="0"/>
        <w:rPr>
          <w:rFonts w:hint="eastAsia" w:ascii="黑体" w:hAnsi="黑体" w:eastAsia="黑体"/>
          <w:b w:val="0"/>
          <w:bCs w:val="0"/>
          <w:sz w:val="32"/>
          <w:szCs w:val="32"/>
        </w:rPr>
      </w:pPr>
      <w:r>
        <w:rPr>
          <w:rFonts w:hint="eastAsia"/>
          <w:lang w:val="en-US" w:eastAsia="zh-CN"/>
        </w:rPr>
        <w:t xml:space="preserve">    </w:t>
      </w:r>
      <w:r>
        <w:rPr>
          <w:rFonts w:hint="eastAsia" w:ascii="黑体" w:hAnsi="黑体" w:eastAsia="黑体"/>
          <w:b w:val="0"/>
          <w:bCs w:val="0"/>
          <w:sz w:val="32"/>
          <w:szCs w:val="32"/>
        </w:rPr>
        <w:t>四、各项内容规范细则与书写要求</w:t>
      </w:r>
    </w:p>
    <w:p w14:paraId="54C89AE9">
      <w:pPr>
        <w:ind w:firstLine="640" w:firstLineChars="200"/>
        <w:rPr>
          <w:rFonts w:hint="eastAsia" w:ascii="仿宋" w:hAnsi="仿宋" w:eastAsia="仿宋" w:cs="仿宋"/>
          <w:b/>
          <w:bCs/>
          <w:sz w:val="32"/>
          <w:szCs w:val="32"/>
        </w:rPr>
      </w:pPr>
      <w:r>
        <w:rPr>
          <w:rFonts w:hint="eastAsia" w:ascii="黑体" w:hAnsi="黑体" w:eastAsia="黑体"/>
          <w:b w:val="0"/>
          <w:bCs w:val="0"/>
          <w:sz w:val="32"/>
          <w:szCs w:val="32"/>
          <w:lang w:eastAsia="zh-CN"/>
        </w:rPr>
        <w:t>1</w:t>
      </w:r>
      <w:r>
        <w:rPr>
          <w:rFonts w:hint="eastAsia" w:ascii="黑体" w:hAnsi="黑体" w:eastAsia="黑体"/>
          <w:b w:val="0"/>
          <w:bCs w:val="0"/>
          <w:sz w:val="32"/>
          <w:szCs w:val="32"/>
          <w:lang w:val="en-US" w:eastAsia="zh-CN"/>
        </w:rPr>
        <w:t>.</w:t>
      </w:r>
      <w:r>
        <w:rPr>
          <w:rFonts w:hint="eastAsia" w:ascii="仿宋" w:hAnsi="仿宋" w:eastAsia="仿宋" w:cs="仿宋"/>
          <w:b/>
          <w:bCs/>
          <w:sz w:val="32"/>
          <w:szCs w:val="32"/>
        </w:rPr>
        <w:t>核准日期与修改日期</w:t>
      </w:r>
    </w:p>
    <w:p w14:paraId="7F0E3AC7">
      <w:pPr>
        <w:ind w:firstLine="643" w:firstLineChars="200"/>
        <w:rPr>
          <w:rFonts w:hint="eastAsia"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规范细则</w:t>
      </w:r>
      <w:r>
        <w:rPr>
          <w:rFonts w:hint="eastAsia" w:ascii="仿宋" w:hAnsi="仿宋" w:eastAsia="仿宋" w:cs="仿宋"/>
          <w:sz w:val="32"/>
          <w:szCs w:val="32"/>
        </w:rPr>
        <w:t>：</w:t>
      </w:r>
    </w:p>
    <w:p w14:paraId="3C7B7CD8">
      <w:pPr>
        <w:ind w:firstLine="640" w:firstLineChars="200"/>
        <w:rPr>
          <w:rFonts w:hint="eastAsia" w:ascii="仿宋" w:hAnsi="仿宋" w:eastAsia="仿宋" w:cs="仿宋"/>
          <w:sz w:val="32"/>
          <w:szCs w:val="32"/>
        </w:rPr>
      </w:pPr>
      <w:r>
        <w:rPr>
          <w:rFonts w:hint="eastAsia" w:ascii="仿宋" w:hAnsi="仿宋" w:eastAsia="仿宋" w:cs="仿宋"/>
          <w:sz w:val="32"/>
          <w:szCs w:val="32"/>
        </w:rPr>
        <w:t>核准日期指本说明书首次经药品监督管理部门核准的日期。备案制剂使用备案日期。修改日期指说明书内容修订后最近一次被核准的日期。</w:t>
      </w:r>
    </w:p>
    <w:p w14:paraId="27865D1A">
      <w:pPr>
        <w:ind w:firstLine="640" w:firstLineChars="200"/>
        <w:rPr>
          <w:rFonts w:hint="eastAsia" w:ascii="仿宋" w:hAnsi="仿宋" w:eastAsia="仿宋" w:cs="仿宋"/>
          <w:sz w:val="32"/>
          <w:szCs w:val="32"/>
        </w:rPr>
      </w:pPr>
      <w:r>
        <w:rPr>
          <w:rFonts w:hint="eastAsia" w:ascii="仿宋" w:hAnsi="仿宋" w:eastAsia="仿宋" w:cs="仿宋"/>
          <w:sz w:val="32"/>
          <w:szCs w:val="32"/>
        </w:rPr>
        <w:t>“修改日期”仅适</w:t>
      </w:r>
      <w:r>
        <w:rPr>
          <w:rFonts w:hint="eastAsia" w:ascii="仿宋" w:hAnsi="仿宋" w:eastAsia="仿宋" w:cs="仿宋"/>
          <w:b w:val="0"/>
          <w:bCs w:val="0"/>
          <w:sz w:val="32"/>
          <w:szCs w:val="32"/>
        </w:rPr>
        <w:t>用于实质性内容修订，格式</w:t>
      </w:r>
      <w:r>
        <w:rPr>
          <w:rFonts w:hint="eastAsia" w:ascii="仿宋" w:hAnsi="仿宋" w:eastAsia="仿宋" w:cs="仿宋"/>
          <w:sz w:val="32"/>
          <w:szCs w:val="32"/>
        </w:rPr>
        <w:t>调整或文字勘误不纳入修改日期变更范围。</w:t>
      </w:r>
    </w:p>
    <w:p w14:paraId="0E152E39">
      <w:p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2.1</w:t>
      </w:r>
      <w:r>
        <w:rPr>
          <w:rFonts w:hint="eastAsia" w:ascii="仿宋" w:hAnsi="仿宋" w:eastAsia="仿宋" w:cs="仿宋"/>
          <w:b/>
          <w:bCs/>
          <w:sz w:val="32"/>
          <w:szCs w:val="32"/>
        </w:rPr>
        <w:t>书写要求</w:t>
      </w:r>
      <w:r>
        <w:rPr>
          <w:rFonts w:hint="eastAsia" w:ascii="仿宋" w:hAnsi="仿宋" w:eastAsia="仿宋" w:cs="仿宋"/>
          <w:sz w:val="32"/>
          <w:szCs w:val="32"/>
        </w:rPr>
        <w:t>：</w:t>
      </w:r>
    </w:p>
    <w:p w14:paraId="30021327">
      <w:pPr>
        <w:ind w:firstLine="640" w:firstLineChars="200"/>
        <w:rPr>
          <w:rFonts w:hint="eastAsia" w:ascii="仿宋" w:hAnsi="仿宋" w:eastAsia="仿宋" w:cs="仿宋"/>
          <w:sz w:val="32"/>
          <w:szCs w:val="32"/>
        </w:rPr>
      </w:pPr>
      <w:r>
        <w:rPr>
          <w:rFonts w:hint="eastAsia" w:ascii="仿宋" w:hAnsi="仿宋" w:eastAsia="仿宋" w:cs="仿宋"/>
          <w:sz w:val="32"/>
          <w:szCs w:val="32"/>
        </w:rPr>
        <w:t>核准日期应印制在说明书首页</w:t>
      </w:r>
      <w:r>
        <w:rPr>
          <w:rFonts w:hint="eastAsia" w:ascii="仿宋" w:hAnsi="仿宋" w:eastAsia="仿宋" w:cs="仿宋"/>
          <w:b w:val="0"/>
          <w:bCs w:val="0"/>
          <w:sz w:val="32"/>
          <w:szCs w:val="32"/>
        </w:rPr>
        <w:t>左上角。修改日期位于</w:t>
      </w:r>
      <w:r>
        <w:rPr>
          <w:rFonts w:hint="eastAsia" w:ascii="仿宋" w:hAnsi="仿宋" w:eastAsia="仿宋" w:cs="仿宋"/>
          <w:sz w:val="32"/>
          <w:szCs w:val="32"/>
        </w:rPr>
        <w:t>核准日期下方。进行过多次修改的，仅列最后一次的修改日期；未进行修改的，可不列修改日期。</w:t>
      </w:r>
    </w:p>
    <w:p w14:paraId="7009F583">
      <w:pPr>
        <w:ind w:firstLine="640" w:firstLineChars="200"/>
        <w:rPr>
          <w:rFonts w:hint="eastAsia" w:ascii="仿宋" w:hAnsi="仿宋" w:eastAsia="仿宋" w:cs="仿宋"/>
          <w:sz w:val="32"/>
          <w:szCs w:val="32"/>
        </w:rPr>
      </w:pPr>
      <w:r>
        <w:rPr>
          <w:rFonts w:hint="eastAsia" w:ascii="仿宋" w:hAnsi="仿宋" w:eastAsia="仿宋" w:cs="仿宋"/>
          <w:sz w:val="32"/>
          <w:szCs w:val="32"/>
        </w:rPr>
        <w:t>表示方法应按照年、月、日的顺序标注，年份用4位数字表示，月、日用2位数表示。</w:t>
      </w:r>
    </w:p>
    <w:p w14:paraId="1023AE7D">
      <w:pPr>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其具体标注格式</w:t>
      </w:r>
      <w:r>
        <w:rPr>
          <w:rFonts w:hint="eastAsia" w:ascii="仿宋" w:hAnsi="仿宋" w:eastAsia="仿宋" w:cs="仿宋"/>
          <w:color w:val="auto"/>
          <w:sz w:val="32"/>
          <w:szCs w:val="32"/>
        </w:rPr>
        <w:t>为：</w:t>
      </w:r>
    </w:p>
    <w:p w14:paraId="43E9AAE1">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核准日期：XXXX年XX月XX日或XXXX.XX.XX（X用阿拉伯数字表示，以下同）</w:t>
      </w:r>
    </w:p>
    <w:p w14:paraId="764D5FCA">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修订日期：XXXX年XX月XX日或XXXX.XX.XX。</w:t>
      </w:r>
    </w:p>
    <w:p w14:paraId="73E1C7BA">
      <w:pPr>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2</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外用药品标识</w:t>
      </w:r>
    </w:p>
    <w:p w14:paraId="7E61FF3B">
      <w:pPr>
        <w:numPr>
          <w:ilvl w:val="-1"/>
          <w:numId w:val="0"/>
        </w:numPr>
        <w:ind w:left="360" w:firstLine="321" w:firstLineChars="100"/>
        <w:rPr>
          <w:rFonts w:hint="eastAsia" w:ascii="仿宋" w:hAnsi="仿宋" w:eastAsia="仿宋" w:cs="仿宋"/>
          <w:sz w:val="32"/>
          <w:szCs w:val="32"/>
        </w:rPr>
      </w:pPr>
      <w:r>
        <w:rPr>
          <w:rFonts w:hint="eastAsia" w:ascii="仿宋" w:hAnsi="仿宋" w:eastAsia="仿宋" w:cs="仿宋"/>
          <w:b/>
          <w:bCs/>
          <w:sz w:val="32"/>
          <w:szCs w:val="32"/>
          <w:lang w:val="en-US" w:eastAsia="zh-CN"/>
        </w:rPr>
        <w:t>2.1</w:t>
      </w:r>
      <w:r>
        <w:rPr>
          <w:rFonts w:hint="eastAsia" w:ascii="仿宋" w:hAnsi="仿宋" w:eastAsia="仿宋" w:cs="仿宋"/>
          <w:b/>
          <w:bCs/>
          <w:sz w:val="32"/>
          <w:szCs w:val="32"/>
        </w:rPr>
        <w:t>规范细则</w:t>
      </w:r>
      <w:r>
        <w:rPr>
          <w:rFonts w:hint="eastAsia" w:ascii="仿宋" w:hAnsi="仿宋" w:eastAsia="仿宋" w:cs="仿宋"/>
          <w:sz w:val="32"/>
          <w:szCs w:val="32"/>
        </w:rPr>
        <w:t xml:space="preserve">： </w:t>
      </w:r>
    </w:p>
    <w:p w14:paraId="173FAC0C">
      <w:pPr>
        <w:ind w:firstLine="640" w:firstLineChars="200"/>
        <w:rPr>
          <w:rFonts w:hint="eastAsia" w:ascii="仿宋" w:hAnsi="仿宋" w:eastAsia="仿宋" w:cs="仿宋"/>
          <w:sz w:val="32"/>
          <w:szCs w:val="32"/>
        </w:rPr>
      </w:pPr>
      <w:r>
        <w:rPr>
          <w:rFonts w:hint="eastAsia" w:ascii="仿宋" w:hAnsi="仿宋" w:eastAsia="仿宋" w:cs="仿宋"/>
          <w:sz w:val="32"/>
          <w:szCs w:val="32"/>
        </w:rPr>
        <w:t>外用药品专用标识应在在说明书中标注。</w:t>
      </w:r>
    </w:p>
    <w:p w14:paraId="005B0C89">
      <w:pPr>
        <w:ind w:firstLine="640" w:firstLineChars="200"/>
        <w:rPr>
          <w:rFonts w:hint="eastAsia" w:ascii="仿宋" w:hAnsi="仿宋" w:eastAsia="仿宋" w:cs="仿宋"/>
          <w:sz w:val="32"/>
          <w:szCs w:val="32"/>
        </w:rPr>
      </w:pPr>
      <w:r>
        <w:rPr>
          <w:rFonts w:hint="eastAsia" w:ascii="仿宋" w:hAnsi="仿宋" w:eastAsia="仿宋" w:cs="仿宋"/>
          <w:sz w:val="32"/>
          <w:szCs w:val="32"/>
        </w:rPr>
        <w:t>凡国家标准中用法项下规定只可外用，不可口服、注射、滴入或吸入，仅用于体表或某些特定粘膜部位的液体、半固体或固体中药制剂，均需标注外用药品标识。</w:t>
      </w:r>
    </w:p>
    <w:p w14:paraId="3FFC882F">
      <w:pPr>
        <w:ind w:firstLine="640" w:firstLineChars="200"/>
        <w:rPr>
          <w:rFonts w:hint="eastAsia" w:ascii="仿宋" w:hAnsi="仿宋" w:eastAsia="仿宋" w:cs="仿宋"/>
          <w:sz w:val="32"/>
          <w:szCs w:val="32"/>
        </w:rPr>
      </w:pPr>
      <w:r>
        <w:rPr>
          <w:rFonts w:hint="eastAsia" w:ascii="仿宋" w:hAnsi="仿宋" w:eastAsia="仿宋" w:cs="仿宋"/>
          <w:sz w:val="32"/>
          <w:szCs w:val="32"/>
        </w:rPr>
        <w:t>对于既可内服，又可外用的</w:t>
      </w:r>
      <w:r>
        <w:rPr>
          <w:rFonts w:hint="eastAsia" w:ascii="仿宋" w:hAnsi="仿宋" w:eastAsia="仿宋" w:cs="仿宋"/>
          <w:sz w:val="32"/>
          <w:szCs w:val="32"/>
          <w:lang w:eastAsia="zh-CN"/>
        </w:rPr>
        <w:t>医疗机构</w:t>
      </w:r>
      <w:r>
        <w:rPr>
          <w:rFonts w:hint="eastAsia" w:ascii="仿宋" w:hAnsi="仿宋" w:eastAsia="仿宋" w:cs="仿宋"/>
          <w:sz w:val="32"/>
          <w:szCs w:val="32"/>
        </w:rPr>
        <w:t>中药制剂，可不标注外用药品标识。</w:t>
      </w:r>
    </w:p>
    <w:p w14:paraId="195D442A">
      <w:pPr>
        <w:pStyle w:val="33"/>
        <w:ind w:left="0"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2.2</w:t>
      </w:r>
      <w:r>
        <w:rPr>
          <w:rFonts w:hint="eastAsia" w:ascii="仿宋" w:hAnsi="仿宋" w:eastAsia="仿宋" w:cs="仿宋"/>
          <w:b/>
          <w:bCs/>
          <w:sz w:val="32"/>
          <w:szCs w:val="32"/>
        </w:rPr>
        <w:t>书写要求</w:t>
      </w:r>
      <w:r>
        <w:rPr>
          <w:rFonts w:hint="eastAsia" w:ascii="仿宋" w:hAnsi="仿宋" w:eastAsia="仿宋" w:cs="仿宋"/>
          <w:sz w:val="32"/>
          <w:szCs w:val="32"/>
        </w:rPr>
        <w:t xml:space="preserve">： </w:t>
      </w:r>
    </w:p>
    <w:p w14:paraId="76DB09F0">
      <w:pPr>
        <w:pStyle w:val="33"/>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外用药品专用标识在说明书首页右上方标注。</w:t>
      </w:r>
    </w:p>
    <w:p w14:paraId="5843BCD6">
      <w:pPr>
        <w:pStyle w:val="33"/>
        <w:numPr>
          <w:ilvl w:val="-1"/>
          <w:numId w:val="0"/>
        </w:numPr>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外用药品标识为红色方框底色内标注白色“外”字，样式：外。药品标签中的外用药标识应当彩色印制，说明书中的外用药品标识可以单色印制。</w:t>
      </w:r>
    </w:p>
    <w:p w14:paraId="5354C091">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 说明书标题</w:t>
      </w:r>
    </w:p>
    <w:p w14:paraId="0138B35E">
      <w:pPr>
        <w:numPr>
          <w:ilvl w:val="-1"/>
          <w:numId w:val="0"/>
        </w:numPr>
        <w:ind w:left="0"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3.1</w:t>
      </w:r>
      <w:r>
        <w:rPr>
          <w:rFonts w:hint="eastAsia" w:ascii="仿宋" w:hAnsi="仿宋" w:eastAsia="仿宋" w:cs="仿宋"/>
          <w:b/>
          <w:bCs/>
          <w:sz w:val="32"/>
          <w:szCs w:val="32"/>
        </w:rPr>
        <w:t>规范细则：</w:t>
      </w:r>
    </w:p>
    <w:p w14:paraId="7C384698">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“XXX说明书”中的“XXX”是指该</w:t>
      </w:r>
      <w:r>
        <w:rPr>
          <w:rFonts w:hint="eastAsia" w:ascii="仿宋" w:hAnsi="仿宋" w:eastAsia="仿宋" w:cs="仿宋"/>
          <w:sz w:val="32"/>
          <w:szCs w:val="32"/>
          <w:lang w:eastAsia="zh-CN"/>
        </w:rPr>
        <w:t>医疗机构中药制剂</w:t>
      </w:r>
      <w:r>
        <w:rPr>
          <w:rFonts w:hint="eastAsia" w:ascii="仿宋" w:hAnsi="仿宋" w:eastAsia="仿宋" w:cs="仿宋"/>
          <w:sz w:val="32"/>
          <w:szCs w:val="32"/>
        </w:rPr>
        <w:t>的</w:t>
      </w:r>
      <w:r>
        <w:rPr>
          <w:rFonts w:hint="eastAsia" w:ascii="仿宋" w:hAnsi="仿宋" w:eastAsia="仿宋" w:cs="仿宋"/>
          <w:sz w:val="32"/>
          <w:szCs w:val="32"/>
          <w:lang w:eastAsia="zh-CN"/>
        </w:rPr>
        <w:t>中文</w:t>
      </w:r>
      <w:r>
        <w:rPr>
          <w:rFonts w:hint="eastAsia" w:ascii="仿宋" w:hAnsi="仿宋" w:eastAsia="仿宋" w:cs="仿宋"/>
          <w:sz w:val="32"/>
          <w:szCs w:val="32"/>
        </w:rPr>
        <w:t>名称</w:t>
      </w:r>
      <w:r>
        <w:rPr>
          <w:rFonts w:hint="eastAsia" w:ascii="仿宋" w:hAnsi="仿宋" w:eastAsia="仿宋" w:cs="仿宋"/>
          <w:sz w:val="32"/>
          <w:szCs w:val="32"/>
          <w:lang w:eastAsia="zh-CN"/>
        </w:rPr>
        <w:t>。</w:t>
      </w:r>
      <w:r>
        <w:rPr>
          <w:rFonts w:hint="eastAsia" w:ascii="仿宋" w:hAnsi="仿宋" w:eastAsia="仿宋" w:cs="仿宋"/>
          <w:sz w:val="32"/>
          <w:szCs w:val="32"/>
          <w:highlight w:val="none"/>
        </w:rPr>
        <w:t>应注明“请仔细阅读说明书并在医师指导下使用”。</w:t>
      </w:r>
    </w:p>
    <w:p w14:paraId="326899AB">
      <w:pPr>
        <w:numPr>
          <w:ilvl w:val="0"/>
          <w:numId w:val="0"/>
        </w:numPr>
        <w:ind w:left="0"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3.2</w:t>
      </w:r>
      <w:r>
        <w:rPr>
          <w:rFonts w:hint="eastAsia" w:ascii="仿宋" w:hAnsi="仿宋" w:eastAsia="仿宋" w:cs="仿宋"/>
          <w:b/>
          <w:bCs/>
          <w:sz w:val="32"/>
          <w:szCs w:val="32"/>
        </w:rPr>
        <w:t>书写要求：</w:t>
      </w:r>
    </w:p>
    <w:p w14:paraId="1F8927F5">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“XXX说明书”中的“XXX”必须与批准证明文件或备案凭证中的名称一致。</w:t>
      </w:r>
    </w:p>
    <w:p w14:paraId="5B3C715F">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 警示语</w:t>
      </w:r>
    </w:p>
    <w:p w14:paraId="191866D2">
      <w:pPr>
        <w:numPr>
          <w:ilvl w:val="-1"/>
          <w:numId w:val="0"/>
        </w:numPr>
        <w:ind w:left="0"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4.1</w:t>
      </w:r>
      <w:r>
        <w:rPr>
          <w:rFonts w:hint="eastAsia" w:ascii="仿宋" w:hAnsi="仿宋" w:eastAsia="仿宋" w:cs="仿宋"/>
          <w:b/>
          <w:bCs/>
          <w:sz w:val="32"/>
          <w:szCs w:val="32"/>
        </w:rPr>
        <w:t>规范细则：</w:t>
      </w:r>
    </w:p>
    <w:p w14:paraId="72B96115">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警示语是对药品严重不良反应、潜在安全性问题、重要禁忌等的强烈警告。例如，含有现代医学公认有剧毒成份的制剂，应在此处明确警示。</w:t>
      </w:r>
    </w:p>
    <w:p w14:paraId="44125484">
      <w:pPr>
        <w:pStyle w:val="33"/>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含有化学药品（维生素类除外）的中药复方制剂，应注明本品含X X（化学药品通用名称），每单位剂量含××mg。</w:t>
      </w:r>
      <w:bookmarkStart w:id="0" w:name="_GoBack"/>
      <w:bookmarkEnd w:id="0"/>
    </w:p>
    <w:p w14:paraId="3C9D9AA8">
      <w:pPr>
        <w:pStyle w:val="33"/>
        <w:numPr>
          <w:ilvl w:val="-1"/>
          <w:numId w:val="0"/>
        </w:numPr>
        <w:ind w:left="0" w:firstLine="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在该项下，应注明制剂的严重不良反应、潜在的危险、使用上的限制，以及一旦发生严重药品不良反应应采取的措施。如果有合理的证据证明某种危险与该制剂的使用有关, 应在说明书中注明这一警告。</w:t>
      </w:r>
    </w:p>
    <w:p w14:paraId="31831508">
      <w:pPr>
        <w:pStyle w:val="33"/>
        <w:numPr>
          <w:ilvl w:val="-1"/>
          <w:numId w:val="0"/>
        </w:numPr>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应将特殊的情况尤其是可能导致死亡或严重损伤的情况用醒目的文字列出。警告通常以临床数据为基础，如果缺少临床数据，也可以用动物的严重毒性试验数据。必须包含以黑体形式出现的“警告”的文字标题，以表达其信息的重要性。如果其涉及危险性的信息内容很多，其详细的信息资料应该用黑体字的形式在说明书的相应部分说明（如【禁忌】、【不良反应】或【注意事项】）。而警告中的警示必须告知其详细所在的位置。警示语不能含有任何提示或暗含宣传本制剂的作用，也不能有变相宣传其他产品的作用。</w:t>
      </w:r>
    </w:p>
    <w:p w14:paraId="7BB8C4F6">
      <w:pPr>
        <w:ind w:left="0"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4.2</w:t>
      </w:r>
      <w:r>
        <w:rPr>
          <w:rFonts w:hint="eastAsia" w:ascii="仿宋" w:hAnsi="仿宋" w:eastAsia="仿宋" w:cs="仿宋"/>
          <w:b/>
          <w:bCs/>
          <w:sz w:val="32"/>
          <w:szCs w:val="32"/>
        </w:rPr>
        <w:t>书写要求：</w:t>
      </w:r>
    </w:p>
    <w:p w14:paraId="21174CB3">
      <w:pPr>
        <w:ind w:left="0" w:firstLine="640" w:firstLineChars="200"/>
        <w:rPr>
          <w:rFonts w:hint="eastAsia" w:ascii="仿宋" w:hAnsi="仿宋" w:eastAsia="仿宋" w:cs="仿宋"/>
          <w:sz w:val="32"/>
          <w:szCs w:val="32"/>
        </w:rPr>
      </w:pPr>
      <w:r>
        <w:rPr>
          <w:rFonts w:hint="eastAsia" w:ascii="仿宋" w:hAnsi="仿宋" w:eastAsia="仿宋" w:cs="仿宋"/>
          <w:sz w:val="32"/>
          <w:szCs w:val="32"/>
        </w:rPr>
        <w:t>有则必须标注，且应当在说明书标题下以醒目的黑体字注，无此方面内容可不列此项。</w:t>
      </w:r>
    </w:p>
    <w:p w14:paraId="015B0D74">
      <w:pPr>
        <w:ind w:firstLine="640" w:firstLineChars="200"/>
        <w:rPr>
          <w:rFonts w:hint="eastAsia" w:ascii="仿宋" w:hAnsi="仿宋" w:eastAsia="仿宋" w:cs="仿宋"/>
          <w:sz w:val="32"/>
          <w:szCs w:val="32"/>
        </w:rPr>
      </w:pPr>
      <w:r>
        <w:rPr>
          <w:rFonts w:hint="eastAsia" w:ascii="仿宋" w:hAnsi="仿宋" w:eastAsia="仿宋" w:cs="仿宋"/>
          <w:sz w:val="32"/>
          <w:szCs w:val="32"/>
        </w:rPr>
        <w:t>一般可从以下几方面考虑：</w:t>
      </w:r>
    </w:p>
    <w:p w14:paraId="1D1FC3AE">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重要的禁忌；</w:t>
      </w:r>
    </w:p>
    <w:p w14:paraId="66A2A7F3">
      <w:pPr>
        <w:ind w:firstLine="640" w:firstLineChars="200"/>
        <w:rPr>
          <w:rFonts w:hint="eastAsia" w:ascii="仿宋" w:hAnsi="仿宋" w:eastAsia="仿宋" w:cs="仿宋"/>
          <w:sz w:val="32"/>
          <w:szCs w:val="32"/>
        </w:rPr>
      </w:pPr>
      <w:r>
        <w:rPr>
          <w:rFonts w:hint="eastAsia" w:ascii="仿宋" w:hAnsi="仿宋" w:eastAsia="仿宋" w:cs="仿宋"/>
          <w:sz w:val="32"/>
          <w:szCs w:val="32"/>
        </w:rPr>
        <w:t>临床应用中可能出现的严重的不良反应以及如果发生严重不良反应应采取的措施；</w:t>
      </w:r>
    </w:p>
    <w:p w14:paraId="09121466">
      <w:pPr>
        <w:ind w:firstLine="640" w:firstLineChars="200"/>
        <w:rPr>
          <w:rFonts w:hint="eastAsia" w:ascii="仿宋" w:hAnsi="仿宋" w:eastAsia="仿宋" w:cs="仿宋"/>
          <w:sz w:val="32"/>
          <w:szCs w:val="32"/>
        </w:rPr>
      </w:pPr>
      <w:r>
        <w:rPr>
          <w:rFonts w:hint="eastAsia" w:ascii="仿宋" w:hAnsi="仿宋" w:eastAsia="仿宋" w:cs="仿宋"/>
          <w:sz w:val="32"/>
          <w:szCs w:val="32"/>
        </w:rPr>
        <w:t>特殊用药的注意事项；</w:t>
      </w:r>
    </w:p>
    <w:p w14:paraId="15A53345">
      <w:pPr>
        <w:ind w:firstLine="640" w:firstLineChars="200"/>
        <w:rPr>
          <w:rFonts w:hint="eastAsia" w:ascii="仿宋" w:hAnsi="仿宋" w:eastAsia="仿宋" w:cs="仿宋"/>
          <w:sz w:val="32"/>
          <w:szCs w:val="32"/>
        </w:rPr>
      </w:pPr>
      <w:r>
        <w:rPr>
          <w:rFonts w:hint="eastAsia" w:ascii="仿宋" w:hAnsi="仿宋" w:eastAsia="仿宋" w:cs="仿宋"/>
          <w:sz w:val="32"/>
          <w:szCs w:val="32"/>
        </w:rPr>
        <w:t>组方中含有较大毒性或配伍禁忌的药品；</w:t>
      </w:r>
    </w:p>
    <w:p w14:paraId="46713DC2">
      <w:pPr>
        <w:ind w:firstLine="640" w:firstLineChars="200"/>
        <w:rPr>
          <w:rFonts w:hint="eastAsia" w:ascii="仿宋" w:hAnsi="仿宋" w:eastAsia="仿宋" w:cs="仿宋"/>
          <w:sz w:val="32"/>
          <w:szCs w:val="32"/>
        </w:rPr>
      </w:pPr>
      <w:r>
        <w:rPr>
          <w:rFonts w:hint="eastAsia" w:ascii="仿宋" w:hAnsi="仿宋" w:eastAsia="仿宋" w:cs="仿宋"/>
          <w:sz w:val="32"/>
          <w:szCs w:val="32"/>
        </w:rPr>
        <w:t>需要特殊说明的其他问题。</w:t>
      </w:r>
    </w:p>
    <w:p w14:paraId="5570B3B6">
      <w:pPr>
        <w:ind w:left="0" w:firstLine="643" w:firstLineChars="200"/>
        <w:rPr>
          <w:rFonts w:hint="eastAsia" w:ascii="仿宋" w:hAnsi="仿宋" w:eastAsia="仿宋" w:cs="仿宋"/>
          <w:b/>
          <w:bCs/>
          <w:sz w:val="32"/>
          <w:szCs w:val="32"/>
        </w:rPr>
      </w:pPr>
      <w:r>
        <w:rPr>
          <w:rFonts w:hint="eastAsia" w:ascii="仿宋" w:hAnsi="仿宋" w:eastAsia="仿宋" w:cs="仿宋"/>
          <w:b/>
          <w:bCs/>
          <w:sz w:val="32"/>
          <w:szCs w:val="32"/>
        </w:rPr>
        <w:t>5. 药品名称</w:t>
      </w:r>
    </w:p>
    <w:p w14:paraId="464D85CD">
      <w:pPr>
        <w:numPr>
          <w:ilvl w:val="-1"/>
          <w:numId w:val="0"/>
        </w:numPr>
        <w:ind w:left="0"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5.1</w:t>
      </w:r>
      <w:r>
        <w:rPr>
          <w:rFonts w:hint="eastAsia" w:ascii="仿宋" w:hAnsi="仿宋" w:eastAsia="仿宋" w:cs="仿宋"/>
          <w:b/>
          <w:bCs/>
          <w:sz w:val="32"/>
          <w:szCs w:val="32"/>
        </w:rPr>
        <w:t>规范细则：</w:t>
      </w:r>
    </w:p>
    <w:p w14:paraId="46020491">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包括“通用名称”和“汉语拼音”。</w:t>
      </w:r>
      <w:r>
        <w:rPr>
          <w:rFonts w:hint="eastAsia" w:ascii="仿宋" w:hAnsi="仿宋" w:eastAsia="仿宋" w:cs="仿宋"/>
          <w:b w:val="0"/>
          <w:bCs w:val="0"/>
          <w:sz w:val="32"/>
          <w:szCs w:val="32"/>
        </w:rPr>
        <w:t>通用名称</w:t>
      </w:r>
      <w:r>
        <w:rPr>
          <w:rFonts w:hint="eastAsia" w:ascii="仿宋" w:hAnsi="仿宋" w:eastAsia="仿宋" w:cs="仿宋"/>
          <w:sz w:val="32"/>
          <w:szCs w:val="32"/>
        </w:rPr>
        <w:t>必须与制剂法定标准（如《天津市医疗机构制剂规范》）中收载的名称一致。</w:t>
      </w:r>
    </w:p>
    <w:p w14:paraId="3C04CAAD">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新申请的中药制剂名称必须符合</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药品通用名称命名原则》</w:t>
      </w:r>
      <w:r>
        <w:rPr>
          <w:rFonts w:hint="eastAsia" w:ascii="仿宋" w:hAnsi="仿宋" w:eastAsia="仿宋" w:cs="仿宋"/>
          <w:sz w:val="32"/>
          <w:szCs w:val="32"/>
        </w:rPr>
        <w:t>。其中剂型的表述一般应按药典的规范表述，如胶丸应称为软胶囊等。</w:t>
      </w:r>
    </w:p>
    <w:p w14:paraId="4B3E287D">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5.2</w:t>
      </w:r>
      <w:r>
        <w:rPr>
          <w:rFonts w:hint="eastAsia" w:ascii="仿宋" w:hAnsi="仿宋" w:eastAsia="仿宋" w:cs="仿宋"/>
          <w:b/>
          <w:bCs/>
          <w:sz w:val="32"/>
          <w:szCs w:val="32"/>
        </w:rPr>
        <w:t>书写要求：</w:t>
      </w:r>
    </w:p>
    <w:p w14:paraId="643DEB53">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b w:val="0"/>
          <w:bCs w:val="0"/>
          <w:sz w:val="32"/>
          <w:szCs w:val="32"/>
          <w:highlight w:val="none"/>
        </w:rPr>
        <w:t>汉语拼音</w:t>
      </w:r>
      <w:r>
        <w:rPr>
          <w:rFonts w:hint="eastAsia" w:ascii="仿宋" w:hAnsi="仿宋" w:eastAsia="仿宋" w:cs="仿宋"/>
          <w:sz w:val="32"/>
          <w:szCs w:val="32"/>
          <w:highlight w:val="none"/>
        </w:rPr>
        <w:t>：按通用名称的汉语拼音书写，</w:t>
      </w:r>
      <w:r>
        <w:rPr>
          <w:rFonts w:hint="eastAsia" w:ascii="仿宋" w:hAnsi="仿宋" w:eastAsia="仿宋" w:cs="仿宋"/>
          <w:color w:val="auto"/>
          <w:sz w:val="32"/>
          <w:szCs w:val="32"/>
          <w:highlight w:val="none"/>
        </w:rPr>
        <w:t>注意正确分字。</w:t>
      </w:r>
    </w:p>
    <w:p w14:paraId="3679B92D">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6. 成份</w:t>
      </w:r>
    </w:p>
    <w:p w14:paraId="04091AB1">
      <w:pPr>
        <w:numPr>
          <w:ilvl w:val="0"/>
          <w:numId w:val="0"/>
        </w:numPr>
        <w:ind w:left="0"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6.1</w:t>
      </w:r>
      <w:r>
        <w:rPr>
          <w:rFonts w:hint="eastAsia" w:ascii="仿宋" w:hAnsi="仿宋" w:eastAsia="仿宋" w:cs="仿宋"/>
          <w:b/>
          <w:bCs/>
          <w:sz w:val="32"/>
          <w:szCs w:val="32"/>
        </w:rPr>
        <w:t>规范细则：</w:t>
      </w:r>
    </w:p>
    <w:p w14:paraId="30E74BE1">
      <w:pPr>
        <w:ind w:firstLine="640" w:firstLineChars="200"/>
        <w:rPr>
          <w:rFonts w:hint="eastAsia" w:ascii="仿宋" w:hAnsi="仿宋" w:eastAsia="仿宋" w:cs="仿宋"/>
          <w:sz w:val="32"/>
          <w:szCs w:val="32"/>
        </w:rPr>
      </w:pPr>
      <w:r>
        <w:rPr>
          <w:rFonts w:hint="eastAsia" w:ascii="仿宋" w:hAnsi="仿宋" w:eastAsia="仿宋" w:cs="仿宋"/>
          <w:sz w:val="32"/>
          <w:szCs w:val="32"/>
        </w:rPr>
        <w:t>成份系指处方所含的药味、有效部位或有效成份等。成分应列出全部药味、有效部位或有效成份等，不得隐瞒或省略。</w:t>
      </w:r>
    </w:p>
    <w:p w14:paraId="369CD73B">
      <w:pPr>
        <w:ind w:firstLine="640" w:firstLineChars="200"/>
        <w:rPr>
          <w:rFonts w:hint="eastAsia" w:ascii="仿宋" w:hAnsi="仿宋" w:eastAsia="仿宋" w:cs="仿宋"/>
          <w:sz w:val="32"/>
          <w:szCs w:val="32"/>
        </w:rPr>
      </w:pPr>
      <w:r>
        <w:rPr>
          <w:rFonts w:hint="eastAsia" w:ascii="仿宋" w:hAnsi="仿宋" w:eastAsia="仿宋" w:cs="仿宋"/>
          <w:sz w:val="32"/>
          <w:szCs w:val="32"/>
        </w:rPr>
        <w:t>成份的名称应与该制剂质量标准中</w:t>
      </w:r>
      <w:r>
        <w:rPr>
          <w:rFonts w:hint="eastAsia" w:ascii="仿宋" w:hAnsi="仿宋" w:eastAsia="仿宋" w:cs="仿宋"/>
          <w:b w:val="0"/>
          <w:bCs w:val="0"/>
          <w:sz w:val="32"/>
          <w:szCs w:val="32"/>
        </w:rPr>
        <w:t>【</w:t>
      </w:r>
      <w:r>
        <w:rPr>
          <w:rFonts w:hint="eastAsia" w:ascii="仿宋" w:hAnsi="仿宋" w:eastAsia="仿宋" w:cs="仿宋"/>
          <w:sz w:val="32"/>
          <w:szCs w:val="32"/>
        </w:rPr>
        <w:t>处方</w:t>
      </w:r>
      <w:r>
        <w:rPr>
          <w:rFonts w:hint="eastAsia" w:ascii="仿宋" w:hAnsi="仿宋" w:eastAsia="仿宋" w:cs="仿宋"/>
          <w:b w:val="0"/>
          <w:bCs w:val="0"/>
          <w:sz w:val="32"/>
          <w:szCs w:val="32"/>
        </w:rPr>
        <w:t>】</w:t>
      </w:r>
      <w:r>
        <w:rPr>
          <w:rFonts w:hint="eastAsia" w:ascii="仿宋" w:hAnsi="仿宋" w:eastAsia="仿宋" w:cs="仿宋"/>
          <w:sz w:val="32"/>
          <w:szCs w:val="32"/>
        </w:rPr>
        <w:t>项下的规范名称一致。</w:t>
      </w:r>
    </w:p>
    <w:p w14:paraId="4B5CA79C">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6.2</w:t>
      </w:r>
      <w:r>
        <w:rPr>
          <w:rFonts w:hint="eastAsia" w:ascii="仿宋" w:hAnsi="仿宋" w:eastAsia="仿宋" w:cs="仿宋"/>
          <w:b/>
          <w:bCs/>
          <w:sz w:val="32"/>
          <w:szCs w:val="32"/>
        </w:rPr>
        <w:t>书写要求：</w:t>
      </w:r>
    </w:p>
    <w:p w14:paraId="2180048F">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关于处方药味的排序，中药复方制剂药味或成份的排列顺序需符合中医药的组方原则，能够体现药品的基本功效。中西药复方制剂，药味排序应先列出中药，后列出化学药。</w:t>
      </w:r>
    </w:p>
    <w:p w14:paraId="40633C7D">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处方中的药味本身为法定复方成方制剂（如“黔曲”），可只写该复方名称，不必列出其具体组成。</w:t>
      </w:r>
    </w:p>
    <w:p w14:paraId="3A145B7B">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处方中含有国家规定禁用或取消的品种（如关木通），应按批准或备案文件，以实际代用的药味表示。</w:t>
      </w:r>
    </w:p>
    <w:p w14:paraId="3A064FE1">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处方中含有可能引起严重不良反应的辅料的，在该项下也应列出该辅料名称。</w:t>
      </w:r>
    </w:p>
    <w:p w14:paraId="0E59023E">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处方已列入</w:t>
      </w:r>
      <w:r>
        <w:rPr>
          <w:rFonts w:hint="eastAsia" w:ascii="仿宋" w:hAnsi="仿宋" w:eastAsia="仿宋" w:cs="仿宋"/>
          <w:sz w:val="32"/>
          <w:szCs w:val="32"/>
          <w:highlight w:val="none"/>
        </w:rPr>
        <w:t>国家/天津</w:t>
      </w:r>
      <w:r>
        <w:rPr>
          <w:rFonts w:hint="eastAsia" w:ascii="仿宋" w:hAnsi="仿宋" w:eastAsia="仿宋" w:cs="仿宋"/>
          <w:sz w:val="32"/>
          <w:szCs w:val="32"/>
        </w:rPr>
        <w:t>秘密技术项目或为</w:t>
      </w:r>
      <w:r>
        <w:rPr>
          <w:rFonts w:hint="eastAsia" w:ascii="仿宋" w:hAnsi="仿宋" w:eastAsia="仿宋" w:cs="仿宋"/>
          <w:sz w:val="32"/>
          <w:szCs w:val="32"/>
          <w:highlight w:val="none"/>
        </w:rPr>
        <w:t>中药一级保护品种</w:t>
      </w:r>
      <w:r>
        <w:rPr>
          <w:rFonts w:hint="eastAsia" w:ascii="仿宋" w:hAnsi="仿宋" w:eastAsia="仿宋" w:cs="仿宋"/>
          <w:sz w:val="32"/>
          <w:szCs w:val="32"/>
        </w:rPr>
        <w:t>的，可不列此项，但需有相应证明文件支持。</w:t>
      </w:r>
    </w:p>
    <w:p w14:paraId="303A9A68">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7. 性状</w:t>
      </w:r>
    </w:p>
    <w:p w14:paraId="27FC686F">
      <w:pPr>
        <w:numPr>
          <w:ilvl w:val="-1"/>
          <w:numId w:val="0"/>
        </w:numPr>
        <w:ind w:left="0"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7.1</w:t>
      </w:r>
      <w:r>
        <w:rPr>
          <w:rFonts w:hint="eastAsia" w:ascii="仿宋" w:hAnsi="仿宋" w:eastAsia="仿宋" w:cs="仿宋"/>
          <w:b/>
          <w:bCs/>
          <w:sz w:val="32"/>
          <w:szCs w:val="32"/>
        </w:rPr>
        <w:t>规范细则：</w:t>
      </w:r>
    </w:p>
    <w:p w14:paraId="534267D7">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应与制剂法定标准中的性状一致，包括药品的外观、气、味等。</w:t>
      </w:r>
    </w:p>
    <w:p w14:paraId="5FB65844">
      <w:pPr>
        <w:numPr>
          <w:ilvl w:val="-1"/>
          <w:numId w:val="0"/>
        </w:numPr>
        <w:ind w:left="0"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7.2</w:t>
      </w:r>
      <w:r>
        <w:rPr>
          <w:rFonts w:hint="eastAsia" w:ascii="仿宋" w:hAnsi="仿宋" w:eastAsia="仿宋" w:cs="仿宋"/>
          <w:b/>
          <w:bCs/>
          <w:sz w:val="32"/>
          <w:szCs w:val="32"/>
        </w:rPr>
        <w:t>书写要求：</w:t>
      </w:r>
    </w:p>
    <w:p w14:paraId="359677B3">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按颜色、外形、气、味依次规范描述。例如：“本品为棕褐色的颗粒；气微香，味甜、微苦。”避免使用“无色”、“无味”等不准确描述，应为“几乎无色”、“气味微弱”等。</w:t>
      </w:r>
    </w:p>
    <w:p w14:paraId="687AEAA3">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8. 功能主治</w:t>
      </w:r>
    </w:p>
    <w:p w14:paraId="1E3DFEE3">
      <w:pPr>
        <w:numPr>
          <w:ilvl w:val="-1"/>
          <w:numId w:val="0"/>
        </w:numPr>
        <w:ind w:left="0"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8.1</w:t>
      </w:r>
      <w:r>
        <w:rPr>
          <w:rFonts w:hint="eastAsia" w:ascii="仿宋" w:hAnsi="仿宋" w:eastAsia="仿宋" w:cs="仿宋"/>
          <w:b/>
          <w:bCs/>
          <w:sz w:val="32"/>
          <w:szCs w:val="32"/>
        </w:rPr>
        <w:t>规范细则：</w:t>
      </w:r>
    </w:p>
    <w:p w14:paraId="4E885C89">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必须与制剂法定标准中的功能主治完全一致，不得超出批准或备案的范围。</w:t>
      </w:r>
    </w:p>
    <w:p w14:paraId="6BD5A912">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功能主治应注意中医病名、西医病名、中医证候、中西医临床症状和体征的规范表述，注意用于疾病治疗、证候治疗和症状治疗在表述上的区别，注意区分疾病治疗、缓解或减轻症状、辅助治疗、联合用药的不同。</w:t>
      </w:r>
    </w:p>
    <w:p w14:paraId="439EC80B">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注意该制剂作用特点的说明，如用于缓解急性发作、或降低发作频率等。</w:t>
      </w:r>
    </w:p>
    <w:p w14:paraId="561E204E">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功能主治应注意根据临床试验的结果说明适用病证的病情、分期、分型的限定等，以全面反映临床试验的结果。</w:t>
      </w:r>
    </w:p>
    <w:p w14:paraId="329D81BA">
      <w:pPr>
        <w:numPr>
          <w:ilvl w:val="-1"/>
          <w:numId w:val="0"/>
        </w:numPr>
        <w:ind w:left="0"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8.2</w:t>
      </w:r>
      <w:r>
        <w:rPr>
          <w:rFonts w:hint="eastAsia" w:ascii="仿宋" w:hAnsi="仿宋" w:eastAsia="仿宋" w:cs="仿宋"/>
          <w:b/>
          <w:bCs/>
          <w:sz w:val="32"/>
          <w:szCs w:val="32"/>
        </w:rPr>
        <w:t>书写要求：</w:t>
      </w:r>
    </w:p>
    <w:p w14:paraId="02A35156">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该项内容是说明书中最重要的内容之一，一般包括药品的功能与主治两部分，之间以句号分开。</w:t>
      </w:r>
    </w:p>
    <w:p w14:paraId="63BACA70">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功能：应根据处方组成和中医药理论，结合和临床试验结果，使用规范的中医药术语表述。</w:t>
      </w:r>
    </w:p>
    <w:p w14:paraId="0FF50D99">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主治：应有相应的中医证候或病机表述，并可包括相应的症状和体征。表述应科学、严谨，避免生僻或易误解的概念。</w:t>
      </w:r>
    </w:p>
    <w:p w14:paraId="47175111">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9. 规格</w:t>
      </w:r>
    </w:p>
    <w:p w14:paraId="3AB7CB6B">
      <w:pPr>
        <w:pStyle w:val="33"/>
        <w:numPr>
          <w:ilvl w:val="-1"/>
          <w:numId w:val="0"/>
        </w:numPr>
        <w:ind w:left="0"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9.1</w:t>
      </w:r>
      <w:r>
        <w:rPr>
          <w:rFonts w:hint="eastAsia" w:ascii="仿宋" w:hAnsi="仿宋" w:eastAsia="仿宋" w:cs="仿宋"/>
          <w:b/>
          <w:bCs/>
          <w:sz w:val="32"/>
          <w:szCs w:val="32"/>
        </w:rPr>
        <w:t>规范细则：</w:t>
      </w:r>
    </w:p>
    <w:p w14:paraId="68B56142">
      <w:pPr>
        <w:pStyle w:val="33"/>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rPr>
        <w:t>应与制剂法定标准中的规格一致。同一制剂不同规格应使用不同的说明书。</w:t>
      </w:r>
    </w:p>
    <w:p w14:paraId="13CB729D">
      <w:pPr>
        <w:pStyle w:val="33"/>
        <w:numPr>
          <w:ilvl w:val="-1"/>
          <w:numId w:val="0"/>
        </w:numPr>
        <w:ind w:left="0"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9.2</w:t>
      </w:r>
      <w:r>
        <w:rPr>
          <w:rFonts w:hint="eastAsia" w:ascii="仿宋" w:hAnsi="仿宋" w:eastAsia="仿宋" w:cs="仿宋"/>
          <w:b/>
          <w:bCs/>
          <w:sz w:val="32"/>
          <w:szCs w:val="32"/>
        </w:rPr>
        <w:t xml:space="preserve">书写要求： </w:t>
      </w:r>
    </w:p>
    <w:p w14:paraId="5A951D8F">
      <w:pPr>
        <w:numPr>
          <w:ilvl w:val="-1"/>
          <w:numId w:val="0"/>
        </w:numPr>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表示方法应按《中国药典》或</w:t>
      </w:r>
      <w:r>
        <w:rPr>
          <w:rFonts w:hint="eastAsia" w:ascii="仿宋" w:hAnsi="仿宋" w:eastAsia="仿宋" w:cs="仿宋"/>
          <w:sz w:val="32"/>
          <w:szCs w:val="32"/>
          <w:highlight w:val="none"/>
        </w:rPr>
        <w:t>《指导原则》的规范执行。</w:t>
      </w:r>
    </w:p>
    <w:p w14:paraId="7CDC0332">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highlight w:val="none"/>
        </w:rPr>
        <w:t>单位使用国际单位（g, mg, mL等）或药典认可的规范单位。</w:t>
      </w:r>
    </w:p>
    <w:p w14:paraId="6334D060">
      <w:pPr>
        <w:numPr>
          <w:ilvl w:val="-1"/>
          <w:numId w:val="0"/>
        </w:numPr>
        <w:ind w:left="0" w:firstLine="640" w:firstLineChars="200"/>
        <w:rPr>
          <w:rFonts w:hint="eastAsia" w:ascii="仿宋" w:hAnsi="仿宋" w:eastAsia="仿宋" w:cs="仿宋"/>
          <w:sz w:val="32"/>
          <w:szCs w:val="32"/>
        </w:rPr>
      </w:pPr>
      <w:r>
        <w:rPr>
          <w:rFonts w:hint="eastAsia" w:ascii="仿宋" w:hAnsi="仿宋" w:eastAsia="仿宋" w:cs="仿宋"/>
          <w:sz w:val="32"/>
          <w:szCs w:val="32"/>
          <w:highlight w:val="none"/>
        </w:rPr>
        <w:t>单位使用规范汉字（如克、毫克、毫升）或</w:t>
      </w:r>
      <w:r>
        <w:rPr>
          <w:rFonts w:hint="eastAsia" w:ascii="仿宋" w:hAnsi="仿宋" w:eastAsia="仿宋" w:cs="仿宋"/>
          <w:sz w:val="32"/>
          <w:szCs w:val="32"/>
        </w:rPr>
        <w:t>药典认可的规范单位。数字以阿拉伯数字表示。</w:t>
      </w:r>
    </w:p>
    <w:p w14:paraId="2B76E80C">
      <w:pPr>
        <w:ind w:firstLine="640" w:firstLineChars="200"/>
        <w:rPr>
          <w:rFonts w:hint="eastAsia" w:ascii="仿宋" w:hAnsi="仿宋" w:eastAsia="仿宋" w:cs="仿宋"/>
          <w:sz w:val="32"/>
          <w:szCs w:val="32"/>
        </w:rPr>
      </w:pPr>
      <w:r>
        <w:rPr>
          <w:rFonts w:hint="eastAsia" w:ascii="仿宋" w:hAnsi="仿宋" w:eastAsia="仿宋" w:cs="仿宋"/>
          <w:sz w:val="32"/>
          <w:szCs w:val="32"/>
        </w:rPr>
        <w:t>复方制剂以“生药量”表示规格，应统一标注为“每单位制剂相当于饮片××g”</w:t>
      </w:r>
      <w:r>
        <w:rPr>
          <w:rFonts w:hint="eastAsia" w:ascii="仿宋" w:hAnsi="仿宋" w:eastAsia="仿宋" w:cs="仿宋"/>
          <w:sz w:val="32"/>
          <w:szCs w:val="32"/>
          <w:lang w:eastAsia="zh-CN"/>
        </w:rPr>
        <w:t>。</w:t>
      </w:r>
    </w:p>
    <w:p w14:paraId="42C1DF9E">
      <w:pPr>
        <w:numPr>
          <w:ilvl w:val="0"/>
          <w:numId w:val="1"/>
        </w:numPr>
        <w:ind w:left="638" w:leftChars="304" w:firstLine="0" w:firstLineChars="0"/>
        <w:rPr>
          <w:rFonts w:hint="eastAsia" w:ascii="仿宋" w:hAnsi="仿宋" w:eastAsia="仿宋" w:cs="仿宋"/>
          <w:b/>
          <w:bCs/>
          <w:sz w:val="32"/>
          <w:szCs w:val="32"/>
        </w:rPr>
      </w:pPr>
      <w:r>
        <w:rPr>
          <w:rFonts w:hint="eastAsia" w:ascii="仿宋" w:hAnsi="仿宋" w:eastAsia="仿宋" w:cs="仿宋"/>
          <w:b/>
          <w:bCs/>
          <w:sz w:val="32"/>
          <w:szCs w:val="32"/>
        </w:rPr>
        <w:t>用法用量</w:t>
      </w:r>
      <w:r>
        <w:rPr>
          <w:rFonts w:hint="eastAsia" w:ascii="仿宋" w:hAnsi="仿宋" w:eastAsia="仿宋" w:cs="仿宋"/>
          <w:b/>
          <w:bCs/>
          <w:sz w:val="32"/>
          <w:szCs w:val="32"/>
        </w:rPr>
        <w:br w:type="textWrapping"/>
      </w:r>
      <w:r>
        <w:rPr>
          <w:rFonts w:hint="eastAsia" w:ascii="仿宋" w:hAnsi="仿宋" w:eastAsia="仿宋" w:cs="仿宋"/>
          <w:b/>
          <w:bCs/>
          <w:sz w:val="32"/>
          <w:szCs w:val="32"/>
          <w:lang w:val="en-US" w:eastAsia="zh-CN"/>
        </w:rPr>
        <w:t>10.1</w:t>
      </w:r>
      <w:r>
        <w:rPr>
          <w:rFonts w:hint="eastAsia" w:ascii="仿宋" w:hAnsi="仿宋" w:eastAsia="仿宋" w:cs="仿宋"/>
          <w:b/>
          <w:bCs/>
          <w:sz w:val="32"/>
          <w:szCs w:val="32"/>
        </w:rPr>
        <w:t>规范细则：</w:t>
      </w:r>
    </w:p>
    <w:p w14:paraId="02A08B89">
      <w:pPr>
        <w:numPr>
          <w:ilvl w:val="-1"/>
          <w:numId w:val="0"/>
        </w:numPr>
        <w:ind w:left="638" w:leftChars="304" w:firstLine="0" w:firstLineChars="0"/>
        <w:rPr>
          <w:rFonts w:hint="eastAsia" w:ascii="仿宋" w:hAnsi="仿宋" w:eastAsia="仿宋" w:cs="仿宋"/>
          <w:b/>
          <w:bCs/>
          <w:sz w:val="32"/>
          <w:szCs w:val="32"/>
        </w:rPr>
      </w:pPr>
      <w:r>
        <w:rPr>
          <w:rFonts w:hint="eastAsia" w:ascii="仿宋" w:hAnsi="仿宋" w:eastAsia="仿宋" w:cs="仿宋"/>
          <w:sz w:val="32"/>
          <w:szCs w:val="32"/>
        </w:rPr>
        <w:t>必须与制剂法定标准中的用法用量一致。</w:t>
      </w:r>
      <w:r>
        <w:rPr>
          <w:rFonts w:hint="eastAsia" w:ascii="仿宋" w:hAnsi="仿宋" w:eastAsia="仿宋" w:cs="仿宋"/>
          <w:sz w:val="32"/>
          <w:szCs w:val="32"/>
        </w:rPr>
        <w:br w:type="textWrapping"/>
      </w:r>
      <w:r>
        <w:rPr>
          <w:rFonts w:hint="eastAsia" w:ascii="仿宋" w:hAnsi="仿宋" w:eastAsia="仿宋" w:cs="仿宋"/>
          <w:b/>
          <w:bCs/>
          <w:sz w:val="32"/>
          <w:szCs w:val="32"/>
          <w:lang w:val="en-US" w:eastAsia="zh-CN"/>
        </w:rPr>
        <w:t>10.2</w:t>
      </w:r>
      <w:r>
        <w:rPr>
          <w:rFonts w:hint="eastAsia" w:ascii="仿宋" w:hAnsi="仿宋" w:eastAsia="仿宋" w:cs="仿宋"/>
          <w:b/>
          <w:bCs/>
          <w:sz w:val="32"/>
          <w:szCs w:val="32"/>
        </w:rPr>
        <w:t>书写要求：</w:t>
      </w:r>
    </w:p>
    <w:p w14:paraId="1A674F82">
      <w:pPr>
        <w:numPr>
          <w:ilvl w:val="0"/>
          <w:numId w:val="0"/>
        </w:numPr>
        <w:ind w:left="17" w:leftChars="8" w:firstLine="617" w:firstLineChars="193"/>
        <w:rPr>
          <w:rFonts w:hint="eastAsia" w:ascii="仿宋" w:hAnsi="仿宋" w:eastAsia="仿宋" w:cs="仿宋"/>
          <w:sz w:val="32"/>
          <w:szCs w:val="32"/>
        </w:rPr>
      </w:pPr>
      <w:r>
        <w:rPr>
          <w:rFonts w:hint="eastAsia" w:ascii="仿宋" w:hAnsi="仿宋" w:eastAsia="仿宋" w:cs="仿宋"/>
          <w:sz w:val="32"/>
          <w:szCs w:val="32"/>
        </w:rPr>
        <w:t>一般包括用法和用量两部分，之间以句号分开。有规范的临床试验者，应根据临床试验结果说明临床推荐使用的药品的用法和用量。</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val="0"/>
          <w:bCs w:val="0"/>
          <w:sz w:val="32"/>
          <w:szCs w:val="32"/>
        </w:rPr>
        <w:t>用法</w:t>
      </w:r>
      <w:r>
        <w:rPr>
          <w:rFonts w:hint="eastAsia" w:ascii="仿宋" w:hAnsi="仿宋" w:eastAsia="仿宋" w:cs="仿宋"/>
          <w:sz w:val="32"/>
          <w:szCs w:val="32"/>
        </w:rPr>
        <w:t>：应明确给药途径（口服、外用等）、给药方式（温开水送服、含服、调敷等）、给药时间（饭前、饭后、睡前等）。对于特殊制剂（如需药引、煎煮、兑服、外用涂擦），应详细说明。</w:t>
      </w:r>
    </w:p>
    <w:p w14:paraId="3A06EB7C">
      <w:pPr>
        <w:numPr>
          <w:ilvl w:val="0"/>
          <w:numId w:val="0"/>
        </w:numPr>
        <w:ind w:left="17" w:leftChars="8" w:firstLine="617" w:firstLineChars="193"/>
        <w:rPr>
          <w:rFonts w:hint="eastAsia" w:ascii="仿宋" w:hAnsi="仿宋" w:eastAsia="仿宋" w:cs="仿宋"/>
          <w:sz w:val="32"/>
          <w:szCs w:val="32"/>
        </w:rPr>
      </w:pPr>
      <w:r>
        <w:rPr>
          <w:rFonts w:hint="eastAsia" w:ascii="仿宋" w:hAnsi="仿宋" w:eastAsia="仿宋" w:cs="仿宋"/>
          <w:sz w:val="32"/>
          <w:szCs w:val="32"/>
        </w:rPr>
        <w:t>给药前的药品处理：需要根据临床实际详细描述，尤其不太常用的方法、外用药及其他特殊制剂，如临床应用前的稀释、配制、分剂量等步骤和方法应详细说明。</w:t>
      </w:r>
    </w:p>
    <w:p w14:paraId="179C4CD0">
      <w:pPr>
        <w:numPr>
          <w:ilvl w:val="0"/>
          <w:numId w:val="0"/>
        </w:numPr>
        <w:ind w:left="17" w:leftChars="8" w:firstLine="617" w:firstLineChars="193"/>
        <w:rPr>
          <w:rFonts w:hint="eastAsia" w:ascii="仿宋" w:hAnsi="仿宋" w:eastAsia="仿宋" w:cs="仿宋"/>
          <w:sz w:val="32"/>
          <w:szCs w:val="32"/>
        </w:rPr>
      </w:pPr>
      <w:r>
        <w:rPr>
          <w:rFonts w:hint="eastAsia" w:ascii="仿宋" w:hAnsi="仿宋" w:eastAsia="仿宋" w:cs="仿宋"/>
          <w:sz w:val="32"/>
          <w:szCs w:val="32"/>
        </w:rPr>
        <w:t>给药途径、给药方式和给药前的药物处理方法可在一起表述，如舌下含服。</w:t>
      </w:r>
    </w:p>
    <w:p w14:paraId="623B81B5">
      <w:pPr>
        <w:numPr>
          <w:ilvl w:val="0"/>
          <w:numId w:val="0"/>
        </w:numPr>
        <w:ind w:leftChars="304" w:firstLine="0" w:firstLineChars="0"/>
        <w:rPr>
          <w:rFonts w:hint="eastAsia" w:ascii="仿宋" w:hAnsi="仿宋" w:eastAsia="仿宋" w:cs="仿宋"/>
          <w:sz w:val="32"/>
          <w:szCs w:val="32"/>
        </w:rPr>
      </w:pPr>
      <w:r>
        <w:rPr>
          <w:rFonts w:hint="eastAsia" w:ascii="仿宋" w:hAnsi="仿宋" w:eastAsia="仿宋" w:cs="仿宋"/>
          <w:sz w:val="32"/>
          <w:szCs w:val="32"/>
        </w:rPr>
        <w:t>穴位给药：需要说明具体的选穴原则和具体操作方法。</w:t>
      </w:r>
    </w:p>
    <w:p w14:paraId="1DE725A4">
      <w:pPr>
        <w:numPr>
          <w:ilvl w:val="0"/>
          <w:numId w:val="0"/>
        </w:numPr>
        <w:ind w:left="17" w:leftChars="8" w:firstLine="617" w:firstLineChars="193"/>
        <w:rPr>
          <w:rFonts w:hint="eastAsia" w:ascii="仿宋" w:hAnsi="仿宋" w:eastAsia="仿宋" w:cs="仿宋"/>
          <w:sz w:val="32"/>
          <w:szCs w:val="32"/>
        </w:rPr>
      </w:pPr>
      <w:r>
        <w:rPr>
          <w:rFonts w:hint="eastAsia" w:ascii="仿宋" w:hAnsi="仿宋" w:eastAsia="仿宋" w:cs="仿宋"/>
          <w:sz w:val="32"/>
          <w:szCs w:val="32"/>
        </w:rPr>
        <w:t>部分制剂用法需要由医护人员、甚至需要专科医师才能实施的，应在说明书的该项中特别予以说明。</w:t>
      </w:r>
    </w:p>
    <w:p w14:paraId="7FC9F9B3">
      <w:pPr>
        <w:numPr>
          <w:ilvl w:val="0"/>
          <w:numId w:val="0"/>
        </w:numPr>
        <w:ind w:left="17" w:leftChars="8" w:firstLine="617" w:firstLineChars="193"/>
        <w:rPr>
          <w:rFonts w:hint="eastAsia" w:ascii="仿宋" w:hAnsi="仿宋" w:eastAsia="仿宋" w:cs="仿宋"/>
          <w:sz w:val="32"/>
          <w:szCs w:val="32"/>
        </w:rPr>
      </w:pPr>
      <w:r>
        <w:rPr>
          <w:rFonts w:hint="eastAsia" w:ascii="仿宋" w:hAnsi="仿宋" w:eastAsia="仿宋" w:cs="仿宋"/>
          <w:sz w:val="32"/>
          <w:szCs w:val="32"/>
        </w:rPr>
        <w:t>同一制剂不同的适应症、不同的年龄段，其用法不完全一致的，须在用法项分别说明。</w:t>
      </w:r>
    </w:p>
    <w:p w14:paraId="3B6E61FF">
      <w:pPr>
        <w:numPr>
          <w:ilvl w:val="0"/>
          <w:numId w:val="0"/>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val="0"/>
          <w:bCs w:val="0"/>
          <w:sz w:val="32"/>
          <w:szCs w:val="32"/>
        </w:rPr>
        <w:t>用量</w:t>
      </w:r>
      <w:r>
        <w:rPr>
          <w:rFonts w:hint="eastAsia" w:ascii="仿宋" w:hAnsi="仿宋" w:eastAsia="仿宋" w:cs="仿宋"/>
          <w:sz w:val="32"/>
          <w:szCs w:val="32"/>
        </w:rPr>
        <w:t>：应以“一次××（或××～××）（单位，如g、mL、片、丸等），一日×（或×～×）次”表示。不能用“/次”、“/日”或英文字母“d”代替“日”。</w:t>
      </w:r>
    </w:p>
    <w:p w14:paraId="2257F12D">
      <w:pPr>
        <w:numPr>
          <w:ilvl w:val="0"/>
          <w:numId w:val="0"/>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特殊用量应根据临床试验的用法用量如实说明。其中的××需要用阿拉伯数字表示。</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儿童、老年人等特殊人群如需调整剂量，应予以说明。如按体重或体表面积计算，面积一次××/m2（或者××～××/m2），一日×次（或者×～×次）”来表述。</w:t>
      </w:r>
    </w:p>
    <w:p w14:paraId="187744F4">
      <w:pPr>
        <w:numPr>
          <w:ilvl w:val="0"/>
          <w:numId w:val="0"/>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凡是疗程用药或规定用药期限者，则必须注明疗程、期限和用法。</w:t>
      </w:r>
    </w:p>
    <w:p w14:paraId="6B821973">
      <w:pPr>
        <w:numPr>
          <w:ilvl w:val="0"/>
          <w:numId w:val="1"/>
        </w:numPr>
        <w:ind w:left="638" w:leftChars="304" w:firstLine="0" w:firstLineChars="0"/>
        <w:rPr>
          <w:rFonts w:hint="eastAsia" w:ascii="仿宋" w:hAnsi="仿宋" w:eastAsia="仿宋" w:cs="仿宋"/>
          <w:b/>
          <w:bCs/>
          <w:sz w:val="32"/>
          <w:szCs w:val="32"/>
        </w:rPr>
      </w:pPr>
      <w:r>
        <w:rPr>
          <w:rFonts w:hint="eastAsia" w:ascii="仿宋" w:hAnsi="仿宋" w:eastAsia="仿宋" w:cs="仿宋"/>
          <w:b/>
          <w:bCs/>
          <w:sz w:val="32"/>
          <w:szCs w:val="32"/>
        </w:rPr>
        <w:t>不良反应</w:t>
      </w:r>
    </w:p>
    <w:p w14:paraId="019E598D">
      <w:pPr>
        <w:numPr>
          <w:ilvl w:val="-1"/>
          <w:numId w:val="0"/>
        </w:numPr>
        <w:ind w:left="17" w:leftChars="8" w:firstLine="620" w:firstLineChars="193"/>
        <w:rPr>
          <w:rFonts w:hint="eastAsia" w:ascii="仿宋" w:hAnsi="仿宋" w:eastAsia="仿宋" w:cs="仿宋"/>
          <w:b/>
          <w:bCs/>
          <w:sz w:val="32"/>
          <w:szCs w:val="32"/>
        </w:rPr>
      </w:pPr>
      <w:r>
        <w:rPr>
          <w:rFonts w:hint="eastAsia" w:ascii="仿宋" w:hAnsi="仿宋" w:eastAsia="仿宋" w:cs="仿宋"/>
          <w:b/>
          <w:bCs/>
          <w:sz w:val="32"/>
          <w:szCs w:val="32"/>
          <w:lang w:val="en-US" w:eastAsia="zh-CN"/>
        </w:rPr>
        <w:t>11.1</w:t>
      </w:r>
      <w:r>
        <w:rPr>
          <w:rFonts w:hint="eastAsia" w:ascii="仿宋" w:hAnsi="仿宋" w:eastAsia="仿宋" w:cs="仿宋"/>
          <w:b/>
          <w:bCs/>
          <w:sz w:val="32"/>
          <w:szCs w:val="32"/>
        </w:rPr>
        <w:t>规范细则：</w:t>
      </w:r>
    </w:p>
    <w:p w14:paraId="233AB705">
      <w:pPr>
        <w:numPr>
          <w:ilvl w:val="-1"/>
          <w:numId w:val="0"/>
        </w:numPr>
        <w:ind w:left="17" w:leftChars="8" w:firstLine="617" w:firstLineChars="193"/>
        <w:rPr>
          <w:rFonts w:hint="eastAsia" w:ascii="仿宋" w:hAnsi="仿宋" w:eastAsia="仿宋" w:cs="仿宋"/>
          <w:sz w:val="32"/>
          <w:szCs w:val="32"/>
        </w:rPr>
      </w:pPr>
      <w:r>
        <w:rPr>
          <w:rFonts w:hint="eastAsia" w:ascii="仿宋" w:hAnsi="仿宋" w:eastAsia="仿宋" w:cs="仿宋"/>
          <w:sz w:val="32"/>
          <w:szCs w:val="32"/>
        </w:rPr>
        <w:t>药品不良反应是指合格药品在正常用法用量下出现的与用药目的无关的或意外的有害反应。</w:t>
      </w:r>
    </w:p>
    <w:p w14:paraId="6A6748A1">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该项下应实事求是地详细列出已知或可能发生的不良反应。</w:t>
      </w:r>
    </w:p>
    <w:p w14:paraId="175A2879">
      <w:pPr>
        <w:numPr>
          <w:ilvl w:val="0"/>
          <w:numId w:val="0"/>
        </w:num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鼓励配制单位主动收集并积累本制剂的安全性信息。对于临床使用时间较长、已有一定使用基础的制剂，应避免简单使用‘尚不明确’，需根据临床监测情况和文献资料，尽可能列出已知或疑似的不良反应。</w:t>
      </w:r>
    </w:p>
    <w:p w14:paraId="21A31989">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11.2</w:t>
      </w:r>
      <w:r>
        <w:rPr>
          <w:rFonts w:hint="eastAsia" w:ascii="仿宋" w:hAnsi="仿宋" w:eastAsia="仿宋" w:cs="仿宋"/>
          <w:b/>
          <w:bCs/>
          <w:sz w:val="32"/>
          <w:szCs w:val="32"/>
        </w:rPr>
        <w:t>书写要求：</w:t>
      </w:r>
    </w:p>
    <w:p w14:paraId="2C81F67A">
      <w:pPr>
        <w:numPr>
          <w:ilvl w:val="0"/>
          <w:numId w:val="0"/>
        </w:num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不良反应</w:t>
      </w:r>
      <w:r>
        <w:rPr>
          <w:rFonts w:hint="eastAsia" w:ascii="仿宋" w:hAnsi="仿宋" w:eastAsia="仿宋" w:cs="仿宋"/>
          <w:sz w:val="32"/>
          <w:szCs w:val="32"/>
        </w:rPr>
        <w:t>应根据器官系统、反应的严重程度、发生频率，或毒理机制，或综合上述情况来进行分类。</w:t>
      </w:r>
    </w:p>
    <w:p w14:paraId="2DF96DCF">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如已有来源于规范的临床试验的不良反应发生率结果，应按频率的高低顺序列出。在同类不良反应中，较严重的不良反应应列在前面。</w:t>
      </w:r>
    </w:p>
    <w:p w14:paraId="0DE0CF63">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如没有来源于严格临床试验的不良反应发生率资料，其分类和各类不良反应应按其严重程度从重到轻的顺序列出。</w:t>
      </w:r>
    </w:p>
    <w:p w14:paraId="3125EB16">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如“尚不清楚有无不良反应”，应明确表述为“尚不明确”，</w:t>
      </w:r>
      <w:r>
        <w:rPr>
          <w:rFonts w:hint="eastAsia" w:ascii="仿宋" w:hAnsi="仿宋" w:eastAsia="仿宋" w:cs="仿宋"/>
          <w:b w:val="0"/>
          <w:bCs w:val="0"/>
          <w:sz w:val="32"/>
          <w:szCs w:val="32"/>
        </w:rPr>
        <w:t>此项不得为空或省略</w:t>
      </w:r>
      <w:r>
        <w:rPr>
          <w:rFonts w:hint="eastAsia" w:ascii="仿宋" w:hAnsi="仿宋" w:eastAsia="仿宋" w:cs="仿宋"/>
          <w:sz w:val="32"/>
          <w:szCs w:val="32"/>
        </w:rPr>
        <w:t>。</w:t>
      </w:r>
    </w:p>
    <w:p w14:paraId="5086C15D">
      <w:pPr>
        <w:numPr>
          <w:ilvl w:val="0"/>
          <w:numId w:val="0"/>
        </w:numPr>
        <w:ind w:left="638" w:leftChars="304" w:firstLine="0" w:firstLineChars="0"/>
        <w:rPr>
          <w:rFonts w:hint="eastAsia" w:ascii="仿宋" w:hAnsi="仿宋" w:eastAsia="仿宋" w:cs="仿宋"/>
          <w:b/>
          <w:bCs/>
          <w:sz w:val="32"/>
          <w:szCs w:val="32"/>
        </w:rPr>
      </w:pPr>
      <w:r>
        <w:rPr>
          <w:rFonts w:hint="eastAsia" w:ascii="仿宋" w:hAnsi="仿宋" w:eastAsia="仿宋" w:cs="仿宋"/>
          <w:b/>
          <w:bCs/>
          <w:sz w:val="32"/>
          <w:szCs w:val="32"/>
        </w:rPr>
        <w:t>12. 禁忌</w:t>
      </w:r>
      <w:r>
        <w:rPr>
          <w:rFonts w:hint="eastAsia" w:ascii="仿宋" w:hAnsi="仿宋" w:eastAsia="仿宋" w:cs="仿宋"/>
          <w:b/>
          <w:bCs/>
          <w:sz w:val="32"/>
          <w:szCs w:val="32"/>
        </w:rPr>
        <w:br w:type="textWrapping"/>
      </w:r>
      <w:r>
        <w:rPr>
          <w:rFonts w:hint="eastAsia" w:ascii="仿宋" w:hAnsi="仿宋" w:eastAsia="仿宋" w:cs="仿宋"/>
          <w:b/>
          <w:bCs/>
          <w:sz w:val="32"/>
          <w:szCs w:val="32"/>
          <w:lang w:val="en-US" w:eastAsia="zh-CN"/>
        </w:rPr>
        <w:t>12.1</w:t>
      </w:r>
      <w:r>
        <w:rPr>
          <w:rFonts w:hint="eastAsia" w:ascii="仿宋" w:hAnsi="仿宋" w:eastAsia="仿宋" w:cs="仿宋"/>
          <w:b/>
          <w:bCs/>
          <w:sz w:val="32"/>
          <w:szCs w:val="32"/>
        </w:rPr>
        <w:t>规范细则：</w:t>
      </w:r>
    </w:p>
    <w:p w14:paraId="095A5013">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该项下必须列出禁止应用该制剂的各种情况，其用药的危险性明确地超出其可能的治疗价值。</w:t>
      </w:r>
    </w:p>
    <w:p w14:paraId="234F6669">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该项内容包括但不限于：</w:t>
      </w:r>
    </w:p>
    <w:p w14:paraId="205E3A01">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使用该制剂可产生严重过敏反应者；</w:t>
      </w:r>
    </w:p>
    <w:p w14:paraId="55E4FABC">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对于因年龄、性别、生理状态、疾病状况、伴随治疗、合并用药、中医证候或体质等因素，使用该药品可能带来明显危害的特定人群。</w:t>
      </w:r>
    </w:p>
    <w:p w14:paraId="5C03AE6B">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出现不可接受的严重不良反应者。 </w:t>
      </w:r>
    </w:p>
    <w:p w14:paraId="0A2C45FE">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鼓励根据临床使用数据和文献资料尽可能列出已知信息，避免一概使用“尚不明确”。</w:t>
      </w:r>
    </w:p>
    <w:p w14:paraId="1542BB29">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12.2</w:t>
      </w:r>
      <w:r>
        <w:rPr>
          <w:rFonts w:hint="eastAsia" w:ascii="仿宋" w:hAnsi="仿宋" w:eastAsia="仿宋" w:cs="仿宋"/>
          <w:b/>
          <w:bCs/>
          <w:sz w:val="32"/>
          <w:szCs w:val="32"/>
        </w:rPr>
        <w:t>书写要求：</w:t>
      </w:r>
    </w:p>
    <w:p w14:paraId="09C76FC2">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应基于处方药味毒性、临床经验及文献报道明确列出。</w:t>
      </w:r>
    </w:p>
    <w:p w14:paraId="0C62581F">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如“尚不清楚有无禁忌”，应明确表述为“尚不明确”，此项不得为空或省略。</w:t>
      </w:r>
    </w:p>
    <w:p w14:paraId="78E228EE">
      <w:pPr>
        <w:numPr>
          <w:ilvl w:val="0"/>
          <w:numId w:val="0"/>
        </w:numPr>
        <w:ind w:left="638" w:leftChars="304" w:firstLine="0" w:firstLineChars="0"/>
        <w:rPr>
          <w:rFonts w:hint="eastAsia" w:ascii="仿宋" w:hAnsi="仿宋" w:eastAsia="仿宋" w:cs="仿宋"/>
          <w:b/>
          <w:bCs/>
          <w:sz w:val="32"/>
          <w:szCs w:val="32"/>
        </w:rPr>
      </w:pPr>
      <w:r>
        <w:rPr>
          <w:rFonts w:hint="eastAsia" w:ascii="仿宋" w:hAnsi="仿宋" w:eastAsia="仿宋" w:cs="仿宋"/>
          <w:b/>
          <w:bCs/>
          <w:sz w:val="32"/>
          <w:szCs w:val="32"/>
        </w:rPr>
        <w:t>13. 注意事项</w:t>
      </w:r>
      <w:r>
        <w:rPr>
          <w:rFonts w:hint="eastAsia" w:ascii="仿宋" w:hAnsi="仿宋" w:eastAsia="仿宋" w:cs="仿宋"/>
          <w:b/>
          <w:bCs/>
          <w:sz w:val="32"/>
          <w:szCs w:val="32"/>
        </w:rPr>
        <w:br w:type="textWrapping"/>
      </w:r>
      <w:r>
        <w:rPr>
          <w:rFonts w:hint="eastAsia" w:ascii="仿宋" w:hAnsi="仿宋" w:eastAsia="仿宋" w:cs="仿宋"/>
          <w:b/>
          <w:bCs/>
          <w:sz w:val="32"/>
          <w:szCs w:val="32"/>
          <w:lang w:val="en-US" w:eastAsia="zh-CN"/>
        </w:rPr>
        <w:t>13.1</w:t>
      </w:r>
      <w:r>
        <w:rPr>
          <w:rFonts w:hint="eastAsia" w:ascii="仿宋" w:hAnsi="仿宋" w:eastAsia="仿宋" w:cs="仿宋"/>
          <w:b/>
          <w:bCs/>
          <w:sz w:val="32"/>
          <w:szCs w:val="32"/>
        </w:rPr>
        <w:t>规范细则：</w:t>
      </w:r>
    </w:p>
    <w:p w14:paraId="307724DB">
      <w:pPr>
        <w:numPr>
          <w:ilvl w:val="0"/>
          <w:numId w:val="0"/>
        </w:numPr>
        <w:ind w:left="17" w:leftChars="8" w:firstLine="617" w:firstLineChars="193"/>
        <w:rPr>
          <w:rFonts w:hint="eastAsia" w:ascii="仿宋" w:hAnsi="仿宋" w:eastAsia="仿宋" w:cs="仿宋"/>
          <w:sz w:val="32"/>
          <w:szCs w:val="32"/>
        </w:rPr>
      </w:pPr>
      <w:r>
        <w:rPr>
          <w:rFonts w:hint="eastAsia" w:ascii="仿宋" w:hAnsi="仿宋" w:eastAsia="仿宋" w:cs="仿宋"/>
          <w:sz w:val="32"/>
          <w:szCs w:val="32"/>
        </w:rPr>
        <w:t>应列出使用时必须注意的问题，如涉及安全性问题，可参考国家处方药说明书规范注明相关提示。</w:t>
      </w:r>
    </w:p>
    <w:p w14:paraId="2DF4552A">
      <w:pPr>
        <w:numPr>
          <w:ilvl w:val="0"/>
          <w:numId w:val="0"/>
        </w:numPr>
        <w:ind w:left="638" w:leftChars="304" w:firstLine="0" w:firstLineChars="0"/>
        <w:rPr>
          <w:rFonts w:hint="eastAsia" w:ascii="仿宋" w:hAnsi="仿宋" w:eastAsia="仿宋" w:cs="仿宋"/>
          <w:sz w:val="32"/>
          <w:szCs w:val="32"/>
        </w:rPr>
      </w:pPr>
      <w:r>
        <w:rPr>
          <w:rFonts w:hint="eastAsia" w:ascii="仿宋" w:hAnsi="仿宋" w:eastAsia="仿宋" w:cs="仿宋"/>
          <w:sz w:val="32"/>
          <w:szCs w:val="32"/>
        </w:rPr>
        <w:t>应包括但不限于：</w:t>
      </w:r>
      <w:r>
        <w:rPr>
          <w:rFonts w:hint="eastAsia" w:ascii="仿宋" w:hAnsi="仿宋" w:eastAsia="仿宋" w:cs="仿宋"/>
          <w:sz w:val="32"/>
          <w:szCs w:val="32"/>
        </w:rPr>
        <w:br w:type="textWrapping"/>
      </w:r>
      <w:r>
        <w:rPr>
          <w:rFonts w:hint="eastAsia" w:ascii="仿宋" w:hAnsi="仿宋" w:eastAsia="仿宋" w:cs="仿宋"/>
          <w:sz w:val="32"/>
          <w:szCs w:val="32"/>
        </w:rPr>
        <w:t>- 需要慎用的情况（如肝肾功能不全、特定中医证候或体质）。</w:t>
      </w:r>
      <w:r>
        <w:rPr>
          <w:rFonts w:hint="eastAsia" w:ascii="仿宋" w:hAnsi="仿宋" w:eastAsia="仿宋" w:cs="仿宋"/>
          <w:sz w:val="32"/>
          <w:szCs w:val="32"/>
        </w:rPr>
        <w:br w:type="textWrapping"/>
      </w:r>
      <w:r>
        <w:rPr>
          <w:rFonts w:hint="eastAsia" w:ascii="仿宋" w:hAnsi="仿宋" w:eastAsia="仿宋" w:cs="仿宋"/>
          <w:sz w:val="32"/>
          <w:szCs w:val="32"/>
        </w:rPr>
        <w:t>- 影响药效的因素（如饮食禁忌，忌食生冷、油腻等）。</w:t>
      </w:r>
      <w:r>
        <w:rPr>
          <w:rFonts w:hint="eastAsia" w:ascii="仿宋" w:hAnsi="仿宋" w:eastAsia="仿宋" w:cs="仿宋"/>
          <w:sz w:val="32"/>
          <w:szCs w:val="32"/>
        </w:rPr>
        <w:br w:type="textWrapping"/>
      </w:r>
      <w:r>
        <w:rPr>
          <w:rFonts w:hint="eastAsia" w:ascii="仿宋" w:hAnsi="仿宋" w:eastAsia="仿宋" w:cs="仿宋"/>
          <w:sz w:val="32"/>
          <w:szCs w:val="32"/>
        </w:rPr>
        <w:t>- 用药过程中需观察的情况（如过敏反应，建议定期检查等）。</w:t>
      </w:r>
      <w:r>
        <w:rPr>
          <w:rFonts w:hint="eastAsia" w:ascii="仿宋" w:hAnsi="仿宋" w:eastAsia="仿宋" w:cs="仿宋"/>
          <w:sz w:val="32"/>
          <w:szCs w:val="32"/>
        </w:rPr>
        <w:br w:type="textWrapping"/>
      </w:r>
      <w:r>
        <w:rPr>
          <w:rFonts w:hint="eastAsia" w:ascii="仿宋" w:hAnsi="仿宋" w:eastAsia="仿宋" w:cs="仿宋"/>
          <w:sz w:val="32"/>
          <w:szCs w:val="32"/>
        </w:rPr>
        <w:t>- 处方中含有可能引起严重不良反应的成份或辅料。</w:t>
      </w:r>
    </w:p>
    <w:p w14:paraId="2844CF62">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有药物滥用或药物依赖性内容。</w:t>
      </w:r>
    </w:p>
    <w:p w14:paraId="007CAB8C">
      <w:pPr>
        <w:numPr>
          <w:ilvl w:val="0"/>
          <w:numId w:val="0"/>
        </w:numPr>
        <w:ind w:left="17" w:leftChars="8" w:firstLine="617" w:firstLineChars="193"/>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highlight w:val="none"/>
        </w:rPr>
        <w:t>中药和化学药品组成的复方制剂，必须列出成份中化学药品的相关内容及注意事项。</w:t>
      </w:r>
    </w:p>
    <w:p w14:paraId="1D3A2B81">
      <w:pPr>
        <w:numPr>
          <w:ilvl w:val="0"/>
          <w:numId w:val="0"/>
        </w:numPr>
        <w:ind w:left="17" w:leftChars="8" w:firstLine="620" w:firstLineChars="193"/>
        <w:rPr>
          <w:rFonts w:hint="eastAsia" w:ascii="仿宋" w:hAnsi="仿宋" w:eastAsia="仿宋" w:cs="仿宋"/>
          <w:b/>
          <w:bCs/>
          <w:sz w:val="32"/>
          <w:szCs w:val="32"/>
        </w:rPr>
      </w:pPr>
      <w:r>
        <w:rPr>
          <w:rFonts w:hint="eastAsia" w:ascii="仿宋" w:hAnsi="仿宋" w:eastAsia="仿宋" w:cs="仿宋"/>
          <w:b/>
          <w:bCs/>
          <w:sz w:val="32"/>
          <w:szCs w:val="32"/>
          <w:lang w:val="en-US" w:eastAsia="zh-CN"/>
        </w:rPr>
        <w:t>13.2</w:t>
      </w:r>
      <w:r>
        <w:rPr>
          <w:rFonts w:hint="eastAsia" w:ascii="仿宋" w:hAnsi="仿宋" w:eastAsia="仿宋" w:cs="仿宋"/>
          <w:b/>
          <w:bCs/>
          <w:sz w:val="32"/>
          <w:szCs w:val="32"/>
        </w:rPr>
        <w:t>书写要求：</w:t>
      </w:r>
    </w:p>
    <w:p w14:paraId="1EA196DB">
      <w:pPr>
        <w:numPr>
          <w:ilvl w:val="0"/>
          <w:numId w:val="0"/>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一般注意事项：应包括使执业医师对药品安全性和有效性产生担忧的任何问题。</w:t>
      </w:r>
    </w:p>
    <w:p w14:paraId="3825111F">
      <w:pPr>
        <w:numPr>
          <w:ilvl w:val="0"/>
          <w:numId w:val="0"/>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病人须知方面：需要提供给病人用药的安全性和有效性信息，如与驾驶有关的注意事项，以及合并用药可能使毒副作用和治疗作用改变的相关信息。</w:t>
      </w:r>
    </w:p>
    <w:p w14:paraId="010EA9A2">
      <w:pPr>
        <w:numPr>
          <w:ilvl w:val="0"/>
          <w:numId w:val="0"/>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出现不良反应时需要处理的措施、方法以及应注意的情况，如用药期间如出现肝肾功能异常应立即停药并监测。</w:t>
      </w:r>
    </w:p>
    <w:p w14:paraId="2A8E5763">
      <w:pPr>
        <w:numPr>
          <w:ilvl w:val="0"/>
          <w:numId w:val="0"/>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实验室检查：明确哪些实验室检查项目有助于疗效随访，哪些实验室检查项目有助于发现可能的不良反应。尽量提供在某些特定状态下某些特殊实验室检查项目的正常值和异常值的范围，以及这些实验室检查项目推荐的检查频次（在治疗前、治疗期间或治疗后）。</w:t>
      </w:r>
    </w:p>
    <w:p w14:paraId="31BB38E6">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药物对实验室检查的干扰：如已知药品会对实验室检查结果产生干扰，应简要地说明该干扰作用。</w:t>
      </w:r>
    </w:p>
    <w:p w14:paraId="76829CEA">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过敏试验：如用药前需进行过敏试验，应在该项说明过敏试验的方法、过敏试验用制剂的配制方法及过敏试验结果的判定方法。</w:t>
      </w:r>
    </w:p>
    <w:p w14:paraId="0BCABEE6">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可能产生药品滥用或药品依赖性的内容。</w:t>
      </w:r>
    </w:p>
    <w:p w14:paraId="7C0A3F6A">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因为中医证候、病机或体质等因素需要慎用者以及饮食、妊娠、配伍等方面与药物有关的注意事项。</w:t>
      </w:r>
    </w:p>
    <w:p w14:paraId="302FB8C0">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中药和化学品组成的复方制剂，必须列出成份中化学药品的相关内容及注意事项。</w:t>
      </w:r>
    </w:p>
    <w:p w14:paraId="31CF5F50">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药品处方中含有可能引起严重不良反应的成份或辅料，应予以说明。</w:t>
      </w:r>
    </w:p>
    <w:p w14:paraId="236AFA46">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其他需要注意提醒的情况。</w:t>
      </w:r>
    </w:p>
    <w:p w14:paraId="33DB5CF4">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如未进行特殊人群用药研究，应注明“孕妇、哺乳期妇女、儿童、老年人等特殊人群应在医师指导下使用。如尚不清楚有无注意事项，可表述为“尚不明确”，此项不得为空或省略。</w:t>
      </w:r>
    </w:p>
    <w:p w14:paraId="70D8E8D6">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4</w:t>
      </w:r>
      <w:r>
        <w:rPr>
          <w:rFonts w:hint="eastAsia" w:ascii="仿宋" w:hAnsi="仿宋" w:eastAsia="仿宋" w:cs="仿宋"/>
          <w:b/>
          <w:bCs/>
          <w:sz w:val="32"/>
          <w:szCs w:val="32"/>
        </w:rPr>
        <w:t>. 贮藏</w:t>
      </w:r>
      <w:r>
        <w:rPr>
          <w:rFonts w:hint="eastAsia" w:ascii="仿宋" w:hAnsi="仿宋" w:eastAsia="仿宋" w:cs="仿宋"/>
          <w:b/>
          <w:bCs/>
          <w:sz w:val="32"/>
          <w:szCs w:val="32"/>
        </w:rPr>
        <w:br w:type="textWrapping"/>
      </w:r>
      <w:r>
        <w:rPr>
          <w:rFonts w:hint="eastAsia" w:ascii="仿宋" w:hAnsi="仿宋" w:eastAsia="仿宋" w:cs="仿宋"/>
          <w:b/>
          <w:bCs/>
          <w:sz w:val="32"/>
          <w:szCs w:val="32"/>
          <w:lang w:eastAsia="zh-CN"/>
        </w:rPr>
        <w:t xml:space="preserve"> </w:t>
      </w:r>
      <w:r>
        <w:rPr>
          <w:rFonts w:hint="eastAsia" w:ascii="仿宋" w:hAnsi="仿宋" w:eastAsia="仿宋" w:cs="仿宋"/>
          <w:b/>
          <w:bCs/>
          <w:sz w:val="32"/>
          <w:szCs w:val="32"/>
          <w:lang w:val="en-US" w:eastAsia="zh-CN"/>
        </w:rPr>
        <w:t xml:space="preserve">   14.1</w:t>
      </w:r>
      <w:r>
        <w:rPr>
          <w:rFonts w:hint="eastAsia" w:ascii="仿宋" w:hAnsi="仿宋" w:eastAsia="仿宋" w:cs="仿宋"/>
          <w:b/>
          <w:bCs/>
          <w:sz w:val="32"/>
          <w:szCs w:val="32"/>
        </w:rPr>
        <w:t>规范细则： </w:t>
      </w:r>
    </w:p>
    <w:p w14:paraId="3D0770A8">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应与制剂法定标准【贮藏】项下的内容一致。</w:t>
      </w:r>
    </w:p>
    <w:p w14:paraId="7647AC7C">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14.2</w:t>
      </w:r>
      <w:r>
        <w:rPr>
          <w:rFonts w:hint="eastAsia" w:ascii="仿宋" w:hAnsi="仿宋" w:eastAsia="仿宋" w:cs="仿宋"/>
          <w:b/>
          <w:bCs/>
          <w:sz w:val="32"/>
          <w:szCs w:val="32"/>
        </w:rPr>
        <w:t>书写要求：</w:t>
      </w:r>
    </w:p>
    <w:p w14:paraId="1A6670A6">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按</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天津市医疗机构</w:t>
      </w:r>
      <w:r>
        <w:rPr>
          <w:rFonts w:hint="eastAsia" w:ascii="仿宋" w:hAnsi="仿宋" w:eastAsia="仿宋" w:cs="仿宋"/>
          <w:sz w:val="32"/>
          <w:szCs w:val="32"/>
          <w:highlight w:val="none"/>
        </w:rPr>
        <w:t>制剂规范》</w:t>
      </w:r>
      <w:r>
        <w:rPr>
          <w:rFonts w:hint="eastAsia" w:ascii="仿宋" w:hAnsi="仿宋" w:eastAsia="仿宋" w:cs="仿宋"/>
          <w:sz w:val="32"/>
          <w:szCs w:val="32"/>
        </w:rPr>
        <w:t>要求规范书写。有特殊要求的应注明具体条件，如“密封，置阴凉处（不超过20℃）贮藏”。</w:t>
      </w:r>
    </w:p>
    <w:p w14:paraId="6021ED55">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1</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.包装</w:t>
      </w:r>
      <w:r>
        <w:rPr>
          <w:rFonts w:hint="eastAsia" w:ascii="仿宋" w:hAnsi="仿宋" w:eastAsia="仿宋" w:cs="仿宋"/>
          <w:b/>
          <w:bCs/>
          <w:sz w:val="32"/>
          <w:szCs w:val="32"/>
        </w:rPr>
        <w:br w:type="textWrapping"/>
      </w:r>
      <w:r>
        <w:rPr>
          <w:rFonts w:hint="eastAsia" w:ascii="仿宋" w:hAnsi="仿宋" w:eastAsia="仿宋" w:cs="仿宋"/>
          <w:b/>
          <w:bCs/>
          <w:sz w:val="32"/>
          <w:szCs w:val="32"/>
          <w:lang w:val="en-US" w:eastAsia="zh-CN"/>
        </w:rPr>
        <w:t xml:space="preserve">    15.1</w:t>
      </w:r>
      <w:r>
        <w:rPr>
          <w:rFonts w:hint="eastAsia" w:ascii="仿宋" w:hAnsi="仿宋" w:eastAsia="仿宋" w:cs="仿宋"/>
          <w:b/>
          <w:bCs/>
          <w:sz w:val="32"/>
          <w:szCs w:val="32"/>
        </w:rPr>
        <w:t>规范细则：</w:t>
      </w:r>
    </w:p>
    <w:p w14:paraId="126E31E3">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包装规格一般是指上市销售的最小包装的规格，包括直接接触药品的包装材料和容器及包装规格。</w:t>
      </w:r>
    </w:p>
    <w:p w14:paraId="0C03DF03">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15.2</w:t>
      </w:r>
      <w:r>
        <w:rPr>
          <w:rFonts w:hint="eastAsia" w:ascii="仿宋" w:hAnsi="仿宋" w:eastAsia="仿宋" w:cs="仿宋"/>
          <w:b/>
          <w:bCs/>
          <w:sz w:val="32"/>
          <w:szCs w:val="32"/>
        </w:rPr>
        <w:t>书写要求：</w:t>
      </w:r>
    </w:p>
    <w:p w14:paraId="66FC55E0">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应先表述直接接触药品的包装材料和容器，再表述包装规格。例如：“药品包装用PTP铝箔、PVC硬片。每板12片，每盒2板。”</w:t>
      </w:r>
    </w:p>
    <w:p w14:paraId="0E1A2F79">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16</w:t>
      </w:r>
      <w:r>
        <w:rPr>
          <w:rFonts w:hint="eastAsia" w:ascii="仿宋" w:hAnsi="仿宋" w:eastAsia="仿宋" w:cs="仿宋"/>
          <w:b/>
          <w:bCs/>
          <w:sz w:val="32"/>
          <w:szCs w:val="32"/>
        </w:rPr>
        <w:t>.有效期</w:t>
      </w:r>
    </w:p>
    <w:p w14:paraId="2814A0A8">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bCs/>
          <w:sz w:val="32"/>
          <w:szCs w:val="32"/>
          <w:lang w:val="en-US" w:eastAsia="zh-CN"/>
        </w:rPr>
        <w:t>16.1</w:t>
      </w:r>
      <w:r>
        <w:rPr>
          <w:rFonts w:hint="eastAsia" w:ascii="仿宋" w:hAnsi="仿宋" w:eastAsia="仿宋" w:cs="仿宋"/>
          <w:b/>
          <w:bCs/>
          <w:sz w:val="32"/>
          <w:szCs w:val="32"/>
        </w:rPr>
        <w:t>规范细则：</w:t>
      </w:r>
    </w:p>
    <w:p w14:paraId="08E57527">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指药品在规定的贮藏条件下能够保持质量稳定的期限。</w:t>
      </w:r>
    </w:p>
    <w:p w14:paraId="309A8740">
      <w:pPr>
        <w:numPr>
          <w:ilvl w:val="0"/>
          <w:numId w:val="0"/>
        </w:numPr>
        <w:ind w:firstLine="640" w:firstLineChars="200"/>
        <w:rPr>
          <w:rFonts w:hint="eastAsia" w:ascii="仿宋" w:hAnsi="仿宋" w:eastAsia="仿宋" w:cs="仿宋"/>
          <w:b/>
          <w:bCs/>
          <w:sz w:val="32"/>
          <w:szCs w:val="32"/>
        </w:rPr>
      </w:pPr>
      <w:r>
        <w:rPr>
          <w:rFonts w:hint="eastAsia" w:ascii="仿宋" w:hAnsi="仿宋" w:eastAsia="仿宋" w:cs="仿宋"/>
          <w:sz w:val="32"/>
          <w:szCs w:val="32"/>
        </w:rPr>
        <w:t>有效期的表述方式应与稳定性研究结论及制剂质量标准中的规定一致。</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16.2</w:t>
      </w:r>
      <w:r>
        <w:rPr>
          <w:rFonts w:hint="eastAsia" w:ascii="仿宋" w:hAnsi="仿宋" w:eastAsia="仿宋" w:cs="仿宋"/>
          <w:b/>
          <w:bCs/>
          <w:sz w:val="32"/>
          <w:szCs w:val="32"/>
        </w:rPr>
        <w:t>书写要求：</w:t>
      </w:r>
    </w:p>
    <w:p w14:paraId="79775218">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以</w:t>
      </w:r>
      <w:r>
        <w:rPr>
          <w:rFonts w:hint="eastAsia" w:ascii="仿宋" w:hAnsi="仿宋" w:eastAsia="仿宋" w:cs="仿宋"/>
          <w:b w:val="0"/>
          <w:bCs w:val="0"/>
          <w:sz w:val="32"/>
          <w:szCs w:val="32"/>
        </w:rPr>
        <w:t>月</w:t>
      </w:r>
      <w:r>
        <w:rPr>
          <w:rFonts w:hint="eastAsia" w:ascii="仿宋" w:hAnsi="仿宋" w:eastAsia="仿宋" w:cs="仿宋"/>
          <w:sz w:val="32"/>
          <w:szCs w:val="32"/>
        </w:rPr>
        <w:t>为单位表述。例如：XX个月（X用阿拉伯数字表示）。</w:t>
      </w:r>
      <w:r>
        <w:rPr>
          <w:rFonts w:hint="eastAsia" w:ascii="仿宋" w:hAnsi="仿宋" w:eastAsia="仿宋" w:cs="仿宋"/>
          <w:color w:val="auto"/>
          <w:sz w:val="32"/>
          <w:szCs w:val="32"/>
          <w:shd w:val="clear" w:color="auto" w:fill="auto"/>
        </w:rPr>
        <w:t xml:space="preserve"> </w:t>
      </w:r>
    </w:p>
    <w:p w14:paraId="58C83506">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17.</w:t>
      </w:r>
      <w:r>
        <w:rPr>
          <w:rFonts w:hint="eastAsia" w:ascii="仿宋" w:hAnsi="仿宋" w:eastAsia="仿宋" w:cs="仿宋"/>
          <w:b/>
          <w:bCs/>
          <w:sz w:val="32"/>
          <w:szCs w:val="32"/>
        </w:rPr>
        <w:t>执行标准</w:t>
      </w:r>
      <w:r>
        <w:rPr>
          <w:rFonts w:hint="eastAsia" w:ascii="仿宋" w:hAnsi="仿宋" w:eastAsia="仿宋" w:cs="仿宋"/>
          <w:b/>
          <w:bCs/>
          <w:sz w:val="32"/>
          <w:szCs w:val="32"/>
        </w:rPr>
        <w:br w:type="textWrapping"/>
      </w:r>
      <w:r>
        <w:rPr>
          <w:rFonts w:hint="eastAsia" w:ascii="仿宋" w:hAnsi="仿宋" w:eastAsia="仿宋" w:cs="仿宋"/>
          <w:b/>
          <w:bCs/>
          <w:sz w:val="32"/>
          <w:szCs w:val="32"/>
          <w:lang w:eastAsia="zh-CN"/>
        </w:rPr>
        <w:t xml:space="preserve"> </w:t>
      </w:r>
      <w:r>
        <w:rPr>
          <w:rFonts w:hint="eastAsia" w:ascii="仿宋" w:hAnsi="仿宋" w:eastAsia="仿宋" w:cs="仿宋"/>
          <w:b/>
          <w:bCs/>
          <w:sz w:val="32"/>
          <w:szCs w:val="32"/>
          <w:lang w:val="en-US" w:eastAsia="zh-CN"/>
        </w:rPr>
        <w:t xml:space="preserve">   17.1</w:t>
      </w:r>
      <w:r>
        <w:rPr>
          <w:rFonts w:hint="eastAsia" w:ascii="仿宋" w:hAnsi="仿宋" w:eastAsia="仿宋" w:cs="仿宋"/>
          <w:b/>
          <w:bCs/>
          <w:sz w:val="32"/>
          <w:szCs w:val="32"/>
        </w:rPr>
        <w:t>规范细则：</w:t>
      </w:r>
    </w:p>
    <w:p w14:paraId="1CB63436">
      <w:pPr>
        <w:ind w:left="638" w:leftChars="304" w:firstLine="0" w:firstLineChars="0"/>
        <w:rPr>
          <w:rFonts w:hint="eastAsia" w:ascii="仿宋" w:hAnsi="仿宋" w:eastAsia="仿宋" w:cs="仿宋"/>
          <w:b/>
          <w:bCs/>
          <w:sz w:val="32"/>
          <w:szCs w:val="32"/>
        </w:rPr>
      </w:pPr>
      <w:r>
        <w:rPr>
          <w:rFonts w:hint="eastAsia" w:ascii="仿宋" w:hAnsi="仿宋" w:eastAsia="仿宋" w:cs="仿宋"/>
          <w:sz w:val="32"/>
          <w:szCs w:val="32"/>
        </w:rPr>
        <w:t>应列出制剂所执行的质量标准的名称、版本及编号。</w:t>
      </w:r>
      <w:r>
        <w:rPr>
          <w:rFonts w:hint="eastAsia" w:ascii="仿宋" w:hAnsi="仿宋" w:eastAsia="仿宋" w:cs="仿宋"/>
          <w:sz w:val="32"/>
          <w:szCs w:val="32"/>
        </w:rPr>
        <w:br w:type="textWrapping"/>
      </w:r>
      <w:r>
        <w:rPr>
          <w:rFonts w:hint="eastAsia" w:ascii="仿宋" w:hAnsi="仿宋" w:eastAsia="仿宋" w:cs="仿宋"/>
          <w:b/>
          <w:bCs/>
          <w:sz w:val="32"/>
          <w:szCs w:val="32"/>
          <w:lang w:val="en-US" w:eastAsia="zh-CN"/>
        </w:rPr>
        <w:t>17.2</w:t>
      </w:r>
      <w:r>
        <w:rPr>
          <w:rFonts w:hint="eastAsia" w:ascii="仿宋" w:hAnsi="仿宋" w:eastAsia="仿宋" w:cs="仿宋"/>
          <w:b/>
          <w:bCs/>
          <w:sz w:val="32"/>
          <w:szCs w:val="32"/>
        </w:rPr>
        <w:t>书写要求：</w:t>
      </w:r>
    </w:p>
    <w:p w14:paraId="71955176">
      <w:pPr>
        <w:ind w:left="17" w:leftChars="8" w:firstLine="617" w:firstLineChars="193"/>
        <w:rPr>
          <w:rFonts w:hint="eastAsia" w:ascii="仿宋" w:hAnsi="仿宋" w:eastAsia="仿宋" w:cs="仿宋"/>
          <w:sz w:val="32"/>
          <w:szCs w:val="32"/>
        </w:rPr>
      </w:pPr>
      <w:r>
        <w:rPr>
          <w:rFonts w:hint="eastAsia" w:ascii="仿宋" w:hAnsi="仿宋" w:eastAsia="仿宋" w:cs="仿宋"/>
          <w:sz w:val="32"/>
          <w:szCs w:val="32"/>
        </w:rPr>
        <w:t>例如：“《天津市医疗机构制剂规范》2021年版</w:t>
      </w:r>
      <w:r>
        <w:rPr>
          <w:rFonts w:hint="eastAsia" w:ascii="仿宋" w:hAnsi="仿宋" w:eastAsia="仿宋" w:cs="仿宋"/>
          <w:sz w:val="32"/>
          <w:szCs w:val="32"/>
          <w:lang w:eastAsia="zh-CN"/>
        </w:rPr>
        <w:t>或</w:t>
      </w:r>
      <w:r>
        <w:rPr>
          <w:rFonts w:hint="eastAsia" w:ascii="仿宋" w:hAnsi="仿宋" w:eastAsia="仿宋" w:cs="仿宋"/>
          <w:sz w:val="32"/>
          <w:szCs w:val="32"/>
        </w:rPr>
        <w:t>标准编号：</w:t>
      </w:r>
      <w:r>
        <w:rPr>
          <w:rFonts w:hint="eastAsia" w:ascii="仿宋" w:hAnsi="仿宋" w:eastAsia="仿宋" w:cs="仿宋"/>
          <w:sz w:val="32"/>
          <w:szCs w:val="32"/>
          <w:highlight w:val="none"/>
        </w:rPr>
        <w:t>JZ2020XXXX。</w:t>
      </w:r>
      <w:r>
        <w:rPr>
          <w:rFonts w:hint="eastAsia" w:ascii="仿宋" w:hAnsi="仿宋" w:eastAsia="仿宋" w:cs="仿宋"/>
          <w:sz w:val="32"/>
          <w:szCs w:val="32"/>
        </w:rPr>
        <w:t>”</w:t>
      </w:r>
    </w:p>
    <w:p w14:paraId="75043656">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1</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批准文号/制剂备案号</w:t>
      </w:r>
      <w:r>
        <w:rPr>
          <w:rFonts w:hint="eastAsia" w:ascii="仿宋" w:hAnsi="仿宋" w:eastAsia="仿宋" w:cs="仿宋"/>
          <w:b/>
          <w:bCs/>
          <w:sz w:val="32"/>
          <w:szCs w:val="32"/>
        </w:rPr>
        <w:br w:type="textWrapping"/>
      </w:r>
      <w:r>
        <w:rPr>
          <w:rFonts w:hint="eastAsia" w:ascii="仿宋" w:hAnsi="仿宋" w:eastAsia="仿宋" w:cs="仿宋"/>
          <w:b/>
          <w:bCs/>
          <w:sz w:val="32"/>
          <w:szCs w:val="32"/>
          <w:lang w:eastAsia="zh-CN"/>
        </w:rPr>
        <w:t xml:space="preserve"> </w:t>
      </w:r>
      <w:r>
        <w:rPr>
          <w:rFonts w:hint="eastAsia" w:ascii="仿宋" w:hAnsi="仿宋" w:eastAsia="仿宋" w:cs="仿宋"/>
          <w:b/>
          <w:bCs/>
          <w:sz w:val="32"/>
          <w:szCs w:val="32"/>
          <w:lang w:val="en-US" w:eastAsia="zh-CN"/>
        </w:rPr>
        <w:t xml:space="preserve">   18.1</w:t>
      </w:r>
      <w:r>
        <w:rPr>
          <w:rFonts w:hint="eastAsia" w:ascii="仿宋" w:hAnsi="仿宋" w:eastAsia="仿宋" w:cs="仿宋"/>
          <w:b/>
          <w:bCs/>
          <w:sz w:val="32"/>
          <w:szCs w:val="32"/>
        </w:rPr>
        <w:t>规范细则：</w:t>
      </w:r>
    </w:p>
    <w:p w14:paraId="149D4602">
      <w:pPr>
        <w:ind w:firstLine="640" w:firstLineChars="200"/>
        <w:rPr>
          <w:rFonts w:hint="eastAsia" w:ascii="仿宋" w:hAnsi="仿宋" w:eastAsia="仿宋" w:cs="仿宋"/>
          <w:b/>
          <w:bCs/>
          <w:sz w:val="32"/>
          <w:szCs w:val="32"/>
        </w:rPr>
      </w:pPr>
      <w:r>
        <w:rPr>
          <w:rFonts w:hint="eastAsia" w:ascii="仿宋" w:hAnsi="仿宋" w:eastAsia="仿宋" w:cs="仿宋"/>
          <w:sz w:val="32"/>
          <w:szCs w:val="32"/>
        </w:rPr>
        <w:t>指该制剂经药品监督管理部门批准或备案的文号。</w:t>
      </w:r>
      <w:r>
        <w:rPr>
          <w:rFonts w:hint="eastAsia" w:ascii="仿宋" w:hAnsi="仿宋" w:eastAsia="仿宋" w:cs="仿宋"/>
          <w:sz w:val="32"/>
          <w:szCs w:val="32"/>
        </w:rPr>
        <w:br w:type="textWrapping"/>
      </w:r>
      <w:r>
        <w:rPr>
          <w:rFonts w:hint="eastAsia" w:ascii="仿宋" w:hAnsi="仿宋" w:eastAsia="仿宋" w:cs="仿宋"/>
          <w:b/>
          <w:bCs/>
          <w:sz w:val="32"/>
          <w:szCs w:val="32"/>
          <w:lang w:eastAsia="zh-CN"/>
        </w:rPr>
        <w:t xml:space="preserve"> </w:t>
      </w:r>
      <w:r>
        <w:rPr>
          <w:rFonts w:hint="eastAsia" w:ascii="仿宋" w:hAnsi="仿宋" w:eastAsia="仿宋" w:cs="仿宋"/>
          <w:b/>
          <w:bCs/>
          <w:sz w:val="32"/>
          <w:szCs w:val="32"/>
          <w:lang w:val="en-US" w:eastAsia="zh-CN"/>
        </w:rPr>
        <w:t xml:space="preserve">   18.2</w:t>
      </w:r>
      <w:r>
        <w:rPr>
          <w:rFonts w:hint="eastAsia" w:ascii="仿宋" w:hAnsi="仿宋" w:eastAsia="仿宋" w:cs="仿宋"/>
          <w:b/>
          <w:bCs/>
          <w:sz w:val="32"/>
          <w:szCs w:val="32"/>
        </w:rPr>
        <w:t>书写要求：</w:t>
      </w:r>
    </w:p>
    <w:p w14:paraId="086307B1">
      <w:pPr>
        <w:ind w:firstLine="640" w:firstLineChars="200"/>
        <w:rPr>
          <w:rFonts w:hint="eastAsia" w:ascii="仿宋" w:hAnsi="仿宋" w:eastAsia="仿宋" w:cs="仿宋"/>
          <w:sz w:val="32"/>
          <w:szCs w:val="32"/>
        </w:rPr>
      </w:pPr>
      <w:r>
        <w:rPr>
          <w:rFonts w:hint="eastAsia" w:ascii="仿宋" w:hAnsi="仿宋" w:eastAsia="仿宋" w:cs="仿宋"/>
          <w:sz w:val="32"/>
          <w:szCs w:val="32"/>
        </w:rPr>
        <w:t>应准确填写，如“津药制字Z20XXXXXX”或备案凭证号。</w:t>
      </w:r>
    </w:p>
    <w:p w14:paraId="1DD9C3D2">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1</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.配制单位</w:t>
      </w:r>
      <w:r>
        <w:rPr>
          <w:rFonts w:hint="eastAsia" w:ascii="仿宋" w:hAnsi="仿宋" w:eastAsia="仿宋" w:cs="仿宋"/>
          <w:b/>
          <w:bCs/>
          <w:sz w:val="32"/>
          <w:szCs w:val="32"/>
          <w:lang w:eastAsia="zh-CN"/>
        </w:rPr>
        <w:t>（注册</w:t>
      </w:r>
      <w:r>
        <w:rPr>
          <w:rFonts w:hint="eastAsia" w:ascii="仿宋" w:hAnsi="仿宋" w:eastAsia="仿宋" w:cs="仿宋"/>
          <w:b/>
          <w:bCs/>
          <w:sz w:val="32"/>
          <w:szCs w:val="32"/>
          <w:lang w:val="en-US" w:eastAsia="zh-CN"/>
        </w:rPr>
        <w:t>/备案单位</w:t>
      </w:r>
      <w:r>
        <w:rPr>
          <w:rFonts w:hint="eastAsia" w:ascii="仿宋" w:hAnsi="仿宋" w:eastAsia="仿宋" w:cs="仿宋"/>
          <w:b/>
          <w:bCs/>
          <w:sz w:val="32"/>
          <w:szCs w:val="32"/>
          <w:lang w:eastAsia="zh-CN"/>
        </w:rPr>
        <w:t>）</w:t>
      </w:r>
      <w:r>
        <w:rPr>
          <w:rFonts w:hint="eastAsia" w:ascii="仿宋" w:hAnsi="仿宋" w:eastAsia="仿宋" w:cs="仿宋"/>
          <w:b/>
          <w:bCs/>
          <w:sz w:val="32"/>
          <w:szCs w:val="32"/>
        </w:rPr>
        <w:br w:type="textWrapping"/>
      </w:r>
      <w:r>
        <w:rPr>
          <w:rFonts w:hint="eastAsia" w:ascii="仿宋" w:hAnsi="仿宋" w:eastAsia="仿宋" w:cs="仿宋"/>
          <w:b/>
          <w:bCs/>
          <w:sz w:val="32"/>
          <w:szCs w:val="32"/>
          <w:lang w:eastAsia="zh-CN"/>
        </w:rPr>
        <w:t xml:space="preserve"> </w:t>
      </w:r>
      <w:r>
        <w:rPr>
          <w:rFonts w:hint="eastAsia" w:ascii="仿宋" w:hAnsi="仿宋" w:eastAsia="仿宋" w:cs="仿宋"/>
          <w:b/>
          <w:bCs/>
          <w:sz w:val="32"/>
          <w:szCs w:val="32"/>
          <w:lang w:val="en-US" w:eastAsia="zh-CN"/>
        </w:rPr>
        <w:t xml:space="preserve">   19.1</w:t>
      </w:r>
      <w:r>
        <w:rPr>
          <w:rFonts w:hint="eastAsia" w:ascii="仿宋" w:hAnsi="仿宋" w:eastAsia="仿宋" w:cs="仿宋"/>
          <w:b/>
          <w:bCs/>
          <w:sz w:val="32"/>
          <w:szCs w:val="32"/>
        </w:rPr>
        <w:t>规范细则：</w:t>
      </w:r>
    </w:p>
    <w:p w14:paraId="497A5F8F">
      <w:pPr>
        <w:ind w:firstLine="640" w:firstLineChars="200"/>
        <w:rPr>
          <w:rFonts w:hint="eastAsia" w:ascii="仿宋" w:hAnsi="仿宋" w:eastAsia="仿宋" w:cs="仿宋"/>
          <w:sz w:val="32"/>
          <w:szCs w:val="32"/>
        </w:rPr>
      </w:pPr>
      <w:r>
        <w:rPr>
          <w:rFonts w:hint="eastAsia" w:ascii="仿宋" w:hAnsi="仿宋" w:eastAsia="仿宋" w:cs="仿宋"/>
          <w:sz w:val="32"/>
          <w:szCs w:val="32"/>
        </w:rPr>
        <w:t>该项内容必须与制剂批准证明文件或备案凭证中的内容一致。</w:t>
      </w:r>
    </w:p>
    <w:p w14:paraId="3F5B5B02">
      <w:pPr>
        <w:ind w:firstLine="640" w:firstLineChars="200"/>
        <w:rPr>
          <w:rFonts w:hint="eastAsia" w:ascii="仿宋" w:hAnsi="仿宋" w:eastAsia="仿宋" w:cs="仿宋"/>
          <w:sz w:val="32"/>
          <w:szCs w:val="32"/>
        </w:rPr>
      </w:pPr>
      <w:r>
        <w:rPr>
          <w:rFonts w:hint="eastAsia" w:ascii="仿宋" w:hAnsi="仿宋" w:eastAsia="仿宋" w:cs="仿宋"/>
          <w:sz w:val="32"/>
          <w:szCs w:val="32"/>
        </w:rPr>
        <w:t>医疗机构制剂应该注明“医疗机构制剂仅在本医院使用”，该内容必须标注，并印制在说明书下方。</w:t>
      </w:r>
      <w:r>
        <w:rPr>
          <w:rFonts w:hint="eastAsia" w:ascii="仿宋" w:hAnsi="仿宋" w:eastAsia="仿宋" w:cs="仿宋"/>
          <w:sz w:val="32"/>
          <w:szCs w:val="32"/>
        </w:rPr>
        <w:br w:type="textWrapping"/>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19.2</w:t>
      </w:r>
      <w:r>
        <w:rPr>
          <w:rFonts w:hint="eastAsia" w:ascii="仿宋" w:hAnsi="仿宋" w:eastAsia="仿宋" w:cs="仿宋"/>
          <w:b/>
          <w:bCs/>
          <w:sz w:val="32"/>
          <w:szCs w:val="32"/>
        </w:rPr>
        <w:t>书写要求：</w:t>
      </w:r>
    </w:p>
    <w:p w14:paraId="13278B64">
      <w:pPr>
        <w:ind w:left="638" w:leftChars="304" w:firstLine="0" w:firstLineChars="0"/>
        <w:rPr>
          <w:rFonts w:hint="eastAsia" w:ascii="仿宋" w:hAnsi="仿宋" w:eastAsia="仿宋" w:cs="仿宋"/>
          <w:sz w:val="32"/>
          <w:szCs w:val="32"/>
        </w:rPr>
      </w:pPr>
      <w:r>
        <w:rPr>
          <w:rFonts w:hint="eastAsia" w:ascii="仿宋" w:hAnsi="仿宋" w:eastAsia="仿宋" w:cs="仿宋"/>
          <w:sz w:val="32"/>
          <w:szCs w:val="32"/>
          <w:lang w:eastAsia="zh-CN"/>
        </w:rPr>
        <w:t>自行配制</w:t>
      </w:r>
      <w:r>
        <w:rPr>
          <w:rFonts w:hint="eastAsia" w:ascii="仿宋" w:hAnsi="仿宋" w:eastAsia="仿宋" w:cs="仿宋"/>
          <w:sz w:val="32"/>
          <w:szCs w:val="32"/>
        </w:rPr>
        <w:t>按下列方式列出：</w:t>
      </w:r>
      <w:r>
        <w:rPr>
          <w:rFonts w:hint="eastAsia" w:ascii="仿宋" w:hAnsi="仿宋" w:eastAsia="仿宋" w:cs="仿宋"/>
          <w:sz w:val="32"/>
          <w:szCs w:val="32"/>
        </w:rPr>
        <w:br w:type="textWrapping"/>
      </w:r>
      <w:r>
        <w:rPr>
          <w:rFonts w:hint="eastAsia" w:ascii="仿宋" w:hAnsi="仿宋" w:eastAsia="仿宋" w:cs="仿宋"/>
          <w:sz w:val="32"/>
          <w:szCs w:val="32"/>
        </w:rPr>
        <w:t>【</w:t>
      </w:r>
      <w:r>
        <w:rPr>
          <w:rFonts w:hint="eastAsia" w:ascii="仿宋" w:hAnsi="仿宋" w:eastAsia="仿宋" w:cs="仿宋"/>
          <w:sz w:val="32"/>
          <w:szCs w:val="32"/>
          <w:lang w:eastAsia="zh-CN"/>
        </w:rPr>
        <w:t>注册</w:t>
      </w:r>
      <w:r>
        <w:rPr>
          <w:rFonts w:hint="eastAsia" w:ascii="仿宋" w:hAnsi="仿宋" w:eastAsia="仿宋" w:cs="仿宋"/>
          <w:sz w:val="32"/>
          <w:szCs w:val="32"/>
          <w:lang w:val="en-US" w:eastAsia="zh-CN"/>
        </w:rPr>
        <w:t>/备案单位</w:t>
      </w:r>
      <w:r>
        <w:rPr>
          <w:rFonts w:hint="eastAsia" w:ascii="仿宋" w:hAnsi="仿宋" w:eastAsia="仿宋" w:cs="仿宋"/>
          <w:sz w:val="32"/>
          <w:szCs w:val="32"/>
        </w:rPr>
        <w:t>】</w:t>
      </w:r>
    </w:p>
    <w:p w14:paraId="4980DC71">
      <w:pPr>
        <w:ind w:left="638" w:leftChars="304" w:firstLine="0" w:firstLineChars="0"/>
        <w:rPr>
          <w:rFonts w:hint="eastAsia" w:ascii="仿宋" w:hAnsi="仿宋" w:eastAsia="仿宋" w:cs="仿宋"/>
          <w:sz w:val="32"/>
          <w:szCs w:val="32"/>
        </w:rPr>
      </w:pPr>
      <w:r>
        <w:rPr>
          <w:rFonts w:hint="eastAsia" w:ascii="仿宋" w:hAnsi="仿宋" w:eastAsia="仿宋" w:cs="仿宋"/>
          <w:sz w:val="32"/>
          <w:szCs w:val="32"/>
          <w:highlight w:val="none"/>
        </w:rPr>
        <w:t>名</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称：</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配制地址：</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lang w:eastAsia="zh-CN"/>
        </w:rPr>
        <w:t>电话</w:t>
      </w:r>
      <w:r>
        <w:rPr>
          <w:rFonts w:hint="eastAsia" w:ascii="仿宋" w:hAnsi="仿宋" w:eastAsia="仿宋" w:cs="仿宋"/>
          <w:sz w:val="32"/>
          <w:szCs w:val="32"/>
          <w:highlight w:val="none"/>
        </w:rPr>
        <w:t>电话：</w:t>
      </w:r>
      <w:r>
        <w:rPr>
          <w:rFonts w:hint="eastAsia" w:ascii="仿宋" w:hAnsi="仿宋" w:eastAsia="仿宋" w:cs="仿宋"/>
          <w:sz w:val="32"/>
          <w:szCs w:val="32"/>
        </w:rPr>
        <w:br w:type="textWrapping"/>
      </w:r>
      <w:r>
        <w:rPr>
          <w:rFonts w:hint="eastAsia" w:ascii="仿宋" w:hAnsi="仿宋" w:eastAsia="仿宋" w:cs="仿宋"/>
          <w:sz w:val="32"/>
          <w:szCs w:val="32"/>
        </w:rPr>
        <w:t>传真号码：</w:t>
      </w:r>
    </w:p>
    <w:p w14:paraId="57AC1077">
      <w:pPr>
        <w:ind w:left="638" w:leftChars="304" w:firstLine="0" w:firstLineChars="0"/>
        <w:rPr>
          <w:rFonts w:hint="eastAsia" w:ascii="仿宋" w:hAnsi="仿宋" w:eastAsia="仿宋" w:cs="仿宋"/>
          <w:sz w:val="32"/>
          <w:szCs w:val="32"/>
        </w:rPr>
      </w:pPr>
      <w:r>
        <w:rPr>
          <w:rFonts w:hint="eastAsia" w:ascii="仿宋" w:hAnsi="仿宋" w:eastAsia="仿宋" w:cs="仿宋"/>
          <w:sz w:val="32"/>
          <w:szCs w:val="32"/>
          <w:lang w:eastAsia="zh-CN"/>
        </w:rPr>
        <w:t>委托配制按</w:t>
      </w:r>
      <w:r>
        <w:rPr>
          <w:rFonts w:hint="eastAsia" w:ascii="仿宋" w:hAnsi="仿宋" w:eastAsia="仿宋" w:cs="仿宋"/>
          <w:sz w:val="32"/>
          <w:szCs w:val="32"/>
        </w:rPr>
        <w:t>下列方式列出：</w:t>
      </w:r>
      <w:r>
        <w:rPr>
          <w:rFonts w:hint="eastAsia" w:ascii="仿宋" w:hAnsi="仿宋" w:eastAsia="仿宋" w:cs="仿宋"/>
          <w:sz w:val="32"/>
          <w:szCs w:val="32"/>
        </w:rPr>
        <w:br w:type="textWrapping"/>
      </w:r>
      <w:r>
        <w:rPr>
          <w:rFonts w:hint="eastAsia" w:ascii="仿宋" w:hAnsi="仿宋" w:eastAsia="仿宋" w:cs="仿宋"/>
          <w:sz w:val="32"/>
          <w:szCs w:val="32"/>
        </w:rPr>
        <w:t>【</w:t>
      </w:r>
      <w:r>
        <w:rPr>
          <w:rFonts w:hint="eastAsia" w:ascii="仿宋" w:hAnsi="仿宋" w:eastAsia="仿宋" w:cs="仿宋"/>
          <w:sz w:val="32"/>
          <w:szCs w:val="32"/>
          <w:lang w:eastAsia="zh-CN"/>
        </w:rPr>
        <w:t>注册</w:t>
      </w:r>
      <w:r>
        <w:rPr>
          <w:rFonts w:hint="eastAsia" w:ascii="仿宋" w:hAnsi="仿宋" w:eastAsia="仿宋" w:cs="仿宋"/>
          <w:sz w:val="32"/>
          <w:szCs w:val="32"/>
          <w:lang w:val="en-US" w:eastAsia="zh-CN"/>
        </w:rPr>
        <w:t>/备案单位</w:t>
      </w:r>
      <w:r>
        <w:rPr>
          <w:rFonts w:hint="eastAsia" w:ascii="仿宋" w:hAnsi="仿宋" w:eastAsia="仿宋" w:cs="仿宋"/>
          <w:sz w:val="32"/>
          <w:szCs w:val="32"/>
        </w:rPr>
        <w:t>】</w:t>
      </w:r>
    </w:p>
    <w:p w14:paraId="05ADEF83">
      <w:pPr>
        <w:ind w:left="638" w:leftChars="304" w:firstLine="0" w:firstLineChars="0"/>
        <w:rPr>
          <w:rFonts w:hint="eastAsia" w:ascii="仿宋" w:hAnsi="仿宋" w:eastAsia="仿宋" w:cs="仿宋"/>
          <w:sz w:val="32"/>
          <w:szCs w:val="32"/>
        </w:rPr>
      </w:pPr>
      <w:r>
        <w:rPr>
          <w:rFonts w:hint="eastAsia" w:ascii="仿宋" w:hAnsi="仿宋" w:eastAsia="仿宋" w:cs="仿宋"/>
          <w:sz w:val="32"/>
          <w:szCs w:val="32"/>
        </w:rPr>
        <w:t>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称：</w:t>
      </w:r>
      <w:r>
        <w:rPr>
          <w:rFonts w:hint="eastAsia" w:ascii="仿宋" w:hAnsi="仿宋" w:eastAsia="仿宋" w:cs="仿宋"/>
          <w:sz w:val="32"/>
          <w:szCs w:val="32"/>
        </w:rPr>
        <w:br w:type="textWrapping"/>
      </w:r>
      <w:r>
        <w:rPr>
          <w:rFonts w:hint="eastAsia" w:ascii="仿宋" w:hAnsi="仿宋" w:eastAsia="仿宋" w:cs="仿宋"/>
          <w:sz w:val="32"/>
          <w:szCs w:val="32"/>
        </w:rPr>
        <w:t>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址：</w:t>
      </w:r>
      <w:r>
        <w:rPr>
          <w:rFonts w:hint="eastAsia" w:ascii="仿宋" w:hAnsi="仿宋" w:eastAsia="仿宋" w:cs="仿宋"/>
          <w:sz w:val="32"/>
          <w:szCs w:val="32"/>
        </w:rPr>
        <w:br w:type="textWrapping"/>
      </w:r>
      <w:r>
        <w:rPr>
          <w:rFonts w:hint="eastAsia" w:ascii="仿宋" w:hAnsi="仿宋" w:eastAsia="仿宋" w:cs="仿宋"/>
          <w:sz w:val="32"/>
          <w:szCs w:val="32"/>
          <w:lang w:eastAsia="zh-CN"/>
        </w:rPr>
        <w:t>电话</w:t>
      </w:r>
      <w:r>
        <w:rPr>
          <w:rFonts w:hint="eastAsia" w:ascii="仿宋" w:hAnsi="仿宋" w:eastAsia="仿宋" w:cs="仿宋"/>
          <w:sz w:val="32"/>
          <w:szCs w:val="32"/>
        </w:rPr>
        <w:t>电话：</w:t>
      </w:r>
      <w:r>
        <w:rPr>
          <w:rFonts w:hint="eastAsia" w:ascii="仿宋" w:hAnsi="仿宋" w:eastAsia="仿宋" w:cs="仿宋"/>
          <w:sz w:val="32"/>
          <w:szCs w:val="32"/>
        </w:rPr>
        <w:br w:type="textWrapping"/>
      </w:r>
      <w:r>
        <w:rPr>
          <w:rFonts w:hint="eastAsia" w:ascii="仿宋" w:hAnsi="仿宋" w:eastAsia="仿宋" w:cs="仿宋"/>
          <w:sz w:val="32"/>
          <w:szCs w:val="32"/>
        </w:rPr>
        <w:t>传真号码：</w:t>
      </w:r>
    </w:p>
    <w:p w14:paraId="1A26BE61">
      <w:pPr>
        <w:ind w:left="638" w:leftChars="304" w:firstLine="0" w:firstLineChars="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配制</w:t>
      </w:r>
      <w:r>
        <w:rPr>
          <w:rFonts w:hint="eastAsia" w:ascii="仿宋" w:hAnsi="仿宋" w:eastAsia="仿宋" w:cs="仿宋"/>
          <w:sz w:val="32"/>
          <w:szCs w:val="32"/>
          <w:lang w:val="en-US" w:eastAsia="zh-CN"/>
        </w:rPr>
        <w:t>单位</w:t>
      </w:r>
      <w:r>
        <w:rPr>
          <w:rFonts w:hint="eastAsia" w:ascii="仿宋" w:hAnsi="仿宋" w:eastAsia="仿宋" w:cs="仿宋"/>
          <w:sz w:val="32"/>
          <w:szCs w:val="32"/>
        </w:rPr>
        <w:t>】</w:t>
      </w:r>
    </w:p>
    <w:p w14:paraId="1EC24DDE">
      <w:pPr>
        <w:ind w:left="638" w:leftChars="304" w:firstLine="0" w:firstLineChars="0"/>
        <w:rPr>
          <w:rFonts w:hint="eastAsia" w:ascii="仿宋" w:hAnsi="仿宋" w:eastAsia="仿宋" w:cs="仿宋"/>
          <w:sz w:val="32"/>
          <w:szCs w:val="32"/>
        </w:rPr>
      </w:pPr>
      <w:r>
        <w:rPr>
          <w:rFonts w:hint="eastAsia" w:ascii="仿宋" w:hAnsi="仿宋" w:eastAsia="仿宋" w:cs="仿宋"/>
          <w:sz w:val="32"/>
          <w:szCs w:val="32"/>
        </w:rPr>
        <w:t>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称：</w:t>
      </w:r>
      <w:r>
        <w:rPr>
          <w:rFonts w:hint="eastAsia" w:ascii="仿宋" w:hAnsi="仿宋" w:eastAsia="仿宋" w:cs="仿宋"/>
          <w:sz w:val="32"/>
          <w:szCs w:val="32"/>
        </w:rPr>
        <w:br w:type="textWrapping"/>
      </w:r>
      <w:r>
        <w:rPr>
          <w:rFonts w:hint="eastAsia" w:ascii="仿宋" w:hAnsi="仿宋" w:eastAsia="仿宋" w:cs="仿宋"/>
          <w:sz w:val="32"/>
          <w:szCs w:val="32"/>
          <w:lang w:eastAsia="zh-CN"/>
        </w:rPr>
        <w:t>配制</w:t>
      </w:r>
      <w:r>
        <w:rPr>
          <w:rFonts w:hint="eastAsia" w:ascii="仿宋" w:hAnsi="仿宋" w:eastAsia="仿宋" w:cs="仿宋"/>
          <w:sz w:val="32"/>
          <w:szCs w:val="32"/>
        </w:rPr>
        <w:t>地址：</w:t>
      </w:r>
      <w:r>
        <w:rPr>
          <w:rFonts w:hint="eastAsia" w:ascii="仿宋" w:hAnsi="仿宋" w:eastAsia="仿宋" w:cs="仿宋"/>
          <w:sz w:val="32"/>
          <w:szCs w:val="32"/>
        </w:rPr>
        <w:br w:type="textWrapping"/>
      </w:r>
      <w:r>
        <w:rPr>
          <w:rFonts w:hint="eastAsia" w:ascii="仿宋" w:hAnsi="仿宋" w:eastAsia="仿宋" w:cs="仿宋"/>
          <w:sz w:val="32"/>
          <w:szCs w:val="32"/>
          <w:lang w:eastAsia="zh-CN"/>
        </w:rPr>
        <w:t>电话</w:t>
      </w:r>
      <w:r>
        <w:rPr>
          <w:rFonts w:hint="eastAsia" w:ascii="仿宋" w:hAnsi="仿宋" w:eastAsia="仿宋" w:cs="仿宋"/>
          <w:sz w:val="32"/>
          <w:szCs w:val="32"/>
        </w:rPr>
        <w:t>电话：</w:t>
      </w:r>
      <w:r>
        <w:rPr>
          <w:rFonts w:hint="eastAsia" w:ascii="仿宋" w:hAnsi="仿宋" w:eastAsia="仿宋" w:cs="仿宋"/>
          <w:sz w:val="32"/>
          <w:szCs w:val="32"/>
        </w:rPr>
        <w:br w:type="textWrapping"/>
      </w:r>
      <w:r>
        <w:rPr>
          <w:rFonts w:hint="eastAsia" w:ascii="仿宋" w:hAnsi="仿宋" w:eastAsia="仿宋" w:cs="仿宋"/>
          <w:sz w:val="32"/>
          <w:szCs w:val="32"/>
        </w:rPr>
        <w:t>传真号码：</w:t>
      </w:r>
    </w:p>
    <w:p w14:paraId="463391B2">
      <w:pPr>
        <w:rPr>
          <w:rFonts w:hint="eastAsia"/>
        </w:rPr>
      </w:pPr>
    </w:p>
    <w:p w14:paraId="33B36703">
      <w:pPr>
        <w:rPr>
          <w:rFonts w:hint="eastAsia"/>
        </w:rPr>
      </w:pPr>
    </w:p>
    <w:p w14:paraId="4054FA0F">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727DA"/>
    <w:multiLevelType w:val="singleLevel"/>
    <w:tmpl w:val="B31727DA"/>
    <w:lvl w:ilvl="0" w:tentative="0">
      <w:start w:val="1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9FD"/>
    <w:rsid w:val="000E67CE"/>
    <w:rsid w:val="001759B3"/>
    <w:rsid w:val="001900FB"/>
    <w:rsid w:val="001D2B51"/>
    <w:rsid w:val="00211950"/>
    <w:rsid w:val="0023441C"/>
    <w:rsid w:val="00242519"/>
    <w:rsid w:val="0027482C"/>
    <w:rsid w:val="002B35BD"/>
    <w:rsid w:val="002C2D47"/>
    <w:rsid w:val="002C696E"/>
    <w:rsid w:val="002D1739"/>
    <w:rsid w:val="002D1979"/>
    <w:rsid w:val="002D7021"/>
    <w:rsid w:val="00313885"/>
    <w:rsid w:val="00313F4E"/>
    <w:rsid w:val="00330F47"/>
    <w:rsid w:val="0036147E"/>
    <w:rsid w:val="003760CB"/>
    <w:rsid w:val="00395944"/>
    <w:rsid w:val="003A3CCC"/>
    <w:rsid w:val="003B2D63"/>
    <w:rsid w:val="003D56FB"/>
    <w:rsid w:val="003E694B"/>
    <w:rsid w:val="003F0EE4"/>
    <w:rsid w:val="004119FD"/>
    <w:rsid w:val="004357D7"/>
    <w:rsid w:val="004456E7"/>
    <w:rsid w:val="004F0750"/>
    <w:rsid w:val="004F7D18"/>
    <w:rsid w:val="00533A35"/>
    <w:rsid w:val="005B2B25"/>
    <w:rsid w:val="006404F8"/>
    <w:rsid w:val="00647C7C"/>
    <w:rsid w:val="006F1E1D"/>
    <w:rsid w:val="006F45CF"/>
    <w:rsid w:val="00752438"/>
    <w:rsid w:val="0076408A"/>
    <w:rsid w:val="007A2D88"/>
    <w:rsid w:val="007C6DCD"/>
    <w:rsid w:val="007F05B6"/>
    <w:rsid w:val="008014E2"/>
    <w:rsid w:val="00820ECE"/>
    <w:rsid w:val="008430D7"/>
    <w:rsid w:val="008738FE"/>
    <w:rsid w:val="00876797"/>
    <w:rsid w:val="0089161D"/>
    <w:rsid w:val="00903DD8"/>
    <w:rsid w:val="0092503E"/>
    <w:rsid w:val="0093181C"/>
    <w:rsid w:val="009414A3"/>
    <w:rsid w:val="00975691"/>
    <w:rsid w:val="009C3364"/>
    <w:rsid w:val="00A21667"/>
    <w:rsid w:val="00A3191F"/>
    <w:rsid w:val="00A60E4C"/>
    <w:rsid w:val="00A6512F"/>
    <w:rsid w:val="00AD5968"/>
    <w:rsid w:val="00AE37AC"/>
    <w:rsid w:val="00BA0C08"/>
    <w:rsid w:val="00BF2E05"/>
    <w:rsid w:val="00BF7CAC"/>
    <w:rsid w:val="00C10C2F"/>
    <w:rsid w:val="00C73E8C"/>
    <w:rsid w:val="00D34E01"/>
    <w:rsid w:val="00D41B12"/>
    <w:rsid w:val="00D5799B"/>
    <w:rsid w:val="00D92BDD"/>
    <w:rsid w:val="00DA6979"/>
    <w:rsid w:val="00DC3075"/>
    <w:rsid w:val="00DC4858"/>
    <w:rsid w:val="00DC73CF"/>
    <w:rsid w:val="00DD0235"/>
    <w:rsid w:val="00E274E6"/>
    <w:rsid w:val="00E42939"/>
    <w:rsid w:val="00EA6E5C"/>
    <w:rsid w:val="00EE3EE6"/>
    <w:rsid w:val="00F16A31"/>
    <w:rsid w:val="00F32926"/>
    <w:rsid w:val="00F624C3"/>
    <w:rsid w:val="00FB03FB"/>
    <w:rsid w:val="06E26E00"/>
    <w:rsid w:val="07E74A9B"/>
    <w:rsid w:val="090D24FC"/>
    <w:rsid w:val="09934CE1"/>
    <w:rsid w:val="0AF3628F"/>
    <w:rsid w:val="0BC35C62"/>
    <w:rsid w:val="0EB86839"/>
    <w:rsid w:val="18B736A0"/>
    <w:rsid w:val="1EDB183D"/>
    <w:rsid w:val="206C0D72"/>
    <w:rsid w:val="207672EF"/>
    <w:rsid w:val="22BD715B"/>
    <w:rsid w:val="244B0862"/>
    <w:rsid w:val="247D490A"/>
    <w:rsid w:val="249D7524"/>
    <w:rsid w:val="315D2DF7"/>
    <w:rsid w:val="324A0B2F"/>
    <w:rsid w:val="373E48F3"/>
    <w:rsid w:val="376B2AF1"/>
    <w:rsid w:val="39B069D5"/>
    <w:rsid w:val="3A5E58F1"/>
    <w:rsid w:val="3BD30455"/>
    <w:rsid w:val="3C941FF2"/>
    <w:rsid w:val="3CA70CFF"/>
    <w:rsid w:val="3F275F2C"/>
    <w:rsid w:val="44345D50"/>
    <w:rsid w:val="464E0242"/>
    <w:rsid w:val="49117305"/>
    <w:rsid w:val="51393D98"/>
    <w:rsid w:val="51E47CAD"/>
    <w:rsid w:val="538924CC"/>
    <w:rsid w:val="58B6147A"/>
    <w:rsid w:val="5C0B64F7"/>
    <w:rsid w:val="5EE30267"/>
    <w:rsid w:val="620D7FC9"/>
    <w:rsid w:val="62DE60E5"/>
    <w:rsid w:val="639B3D7F"/>
    <w:rsid w:val="64DD528F"/>
    <w:rsid w:val="688411C6"/>
    <w:rsid w:val="68C1561C"/>
    <w:rsid w:val="6BEF1470"/>
    <w:rsid w:val="6C5A46C2"/>
    <w:rsid w:val="6FF346D1"/>
    <w:rsid w:val="7167023C"/>
    <w:rsid w:val="7294412D"/>
    <w:rsid w:val="757C2D80"/>
    <w:rsid w:val="76A61C88"/>
    <w:rsid w:val="78986F77"/>
    <w:rsid w:val="79EE3671"/>
    <w:rsid w:val="7C4C49DC"/>
    <w:rsid w:val="7E274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unhideWhenUsed/>
    <w:qFormat/>
    <w:uiPriority w:val="99"/>
    <w:pPr>
      <w:jc w:val="left"/>
    </w:p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1"/>
    <w:semiHidden/>
    <w:unhideWhenUsed/>
    <w:qFormat/>
    <w:uiPriority w:val="99"/>
    <w:rPr>
      <w:b/>
      <w:bCs/>
    </w:rPr>
  </w:style>
  <w:style w:type="character" w:styleId="19">
    <w:name w:val="annotation reference"/>
    <w:basedOn w:val="18"/>
    <w:semiHidden/>
    <w:unhideWhenUsed/>
    <w:qFormat/>
    <w:uiPriority w:val="99"/>
    <w:rPr>
      <w:sz w:val="21"/>
      <w:szCs w:val="21"/>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szCs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 w:type="character" w:customStyle="1" w:styleId="40">
    <w:name w:val="批注文字 字符"/>
    <w:basedOn w:val="18"/>
    <w:link w:val="11"/>
    <w:qFormat/>
    <w:uiPriority w:val="99"/>
  </w:style>
  <w:style w:type="character" w:customStyle="1" w:styleId="41">
    <w:name w:val="批注主题 字符"/>
    <w:basedOn w:val="40"/>
    <w:link w:val="16"/>
    <w:semiHidden/>
    <w:qFormat/>
    <w:uiPriority w:val="99"/>
    <w:rPr>
      <w:b/>
      <w:bCs/>
    </w:rPr>
  </w:style>
  <w:style w:type="paragraph" w:customStyle="1" w:styleId="4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97113-7AAF-4689-B075-D55F344EEBDA}">
  <ds:schemaRefs/>
</ds:datastoreItem>
</file>

<file path=docProps/app.xml><?xml version="1.0" encoding="utf-8"?>
<Properties xmlns="http://schemas.openxmlformats.org/officeDocument/2006/extended-properties" xmlns:vt="http://schemas.openxmlformats.org/officeDocument/2006/docPropsVTypes">
  <Template>Normal</Template>
  <Pages>19</Pages>
  <Words>3306</Words>
  <Characters>3391</Characters>
  <Lines>69</Lines>
  <Paragraphs>19</Paragraphs>
  <TotalTime>4</TotalTime>
  <ScaleCrop>false</ScaleCrop>
  <LinksUpToDate>false</LinksUpToDate>
  <CharactersWithSpaces>3439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2025-09-30T06:03:00Z</dcterms:created>
  <dc:creator>k5981</dc:creator>
  <cp:lastModifiedBy>齐瑞文</cp:lastModifiedBy>
  <dcterms:modified xsi:type="dcterms:W3CDTF">2025-11-06T09:46:15Z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4D797F5E9B24451C87DB08298380ADE9_13</vt:lpwstr>
  </property>
  <property fmtid="{D5CDD505-2E9C-101B-9397-08002B2CF9AE}" pid="4" name="KSOTemplateDocerSaveRecord">
    <vt:lpwstr>eyJoZGlkIjoiMzEwYmEzYTc1MjNiODJkMTJiNWZhNWJmYzczNjYyZjAiLCJ1c2VySWQiOiIxMzc0MzY4MTA2In0=</vt:lpwstr>
  </property>
</Properties>
</file>