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D11C4">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Arial"/>
          <w:sz w:val="32"/>
          <w:highlight w:val="none"/>
        </w:rPr>
      </w:pPr>
      <w:bookmarkStart w:id="0" w:name="_GoBack"/>
      <w:bookmarkEnd w:id="0"/>
      <w:r>
        <w:rPr>
          <w:rFonts w:hint="eastAsia" w:ascii="黑体" w:hAnsi="黑体" w:eastAsia="黑体" w:cs="Arial"/>
          <w:sz w:val="32"/>
          <w:highlight w:val="none"/>
        </w:rPr>
        <w:t>附件2</w:t>
      </w:r>
    </w:p>
    <w:p w14:paraId="797C537D">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黑体" w:hAnsi="黑体" w:eastAsia="黑体" w:cs="Arial"/>
          <w:sz w:val="32"/>
          <w:highlight w:val="none"/>
        </w:rPr>
      </w:pPr>
    </w:p>
    <w:p w14:paraId="44617122">
      <w:pPr>
        <w:snapToGrid w:val="0"/>
        <w:spacing w:after="0" w:line="240" w:lineRule="auto"/>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药品</w:t>
      </w:r>
      <w:r>
        <w:rPr>
          <w:rFonts w:hint="eastAsia" w:ascii="方正小标宋简体" w:hAnsi="方正小标宋简体" w:eastAsia="方正小标宋简体" w:cs="方正小标宋简体"/>
          <w:sz w:val="44"/>
          <w:szCs w:val="44"/>
          <w:highlight w:val="none"/>
        </w:rPr>
        <w:t>监管领域行政处罚信用修复承诺书</w:t>
      </w:r>
    </w:p>
    <w:p w14:paraId="52FBF293">
      <w:pPr>
        <w:spacing w:line="560" w:lineRule="exact"/>
        <w:rPr>
          <w:rFonts w:ascii="宋体" w:hAnsi="宋体" w:eastAsia="宋体" w:cs="Times New Roman"/>
          <w:b/>
          <w:bCs/>
          <w:sz w:val="44"/>
          <w:szCs w:val="44"/>
          <w:highlight w:val="none"/>
          <w:u w:val="single"/>
        </w:rPr>
      </w:pPr>
    </w:p>
    <w:p w14:paraId="67270237">
      <w:pPr>
        <w:spacing w:line="560" w:lineRule="exact"/>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天津市</w:t>
      </w:r>
      <w:r>
        <w:rPr>
          <w:rFonts w:hint="eastAsia" w:ascii="仿宋_GB2312" w:hAnsi="宋体" w:eastAsia="仿宋_GB2312" w:cs="Times New Roman"/>
          <w:sz w:val="32"/>
          <w:szCs w:val="32"/>
          <w:highlight w:val="none"/>
          <w:u w:val="none"/>
          <w:lang w:eastAsia="zh-CN"/>
        </w:rPr>
        <w:t>药品</w:t>
      </w:r>
      <w:r>
        <w:rPr>
          <w:rFonts w:hint="eastAsia" w:ascii="仿宋_GB2312" w:hAnsi="宋体" w:eastAsia="仿宋_GB2312" w:cs="Times New Roman"/>
          <w:sz w:val="32"/>
          <w:szCs w:val="32"/>
          <w:highlight w:val="none"/>
        </w:rPr>
        <w:t>监督管理局：</w:t>
      </w:r>
    </w:p>
    <w:p w14:paraId="0A788A83">
      <w:pPr>
        <w:spacing w:line="560" w:lineRule="exact"/>
        <w:ind w:firstLine="640" w:firstLineChars="200"/>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我单位</w:t>
      </w:r>
      <w:r>
        <w:rPr>
          <w:rFonts w:ascii="仿宋_GB2312" w:hAnsi="宋体" w:eastAsia="仿宋_GB2312" w:cs="Times New Roman"/>
          <w:sz w:val="32"/>
          <w:szCs w:val="32"/>
          <w:highlight w:val="none"/>
        </w:rPr>
        <w:t>（单位</w:t>
      </w:r>
      <w:r>
        <w:rPr>
          <w:rFonts w:hint="eastAsia" w:ascii="仿宋_GB2312" w:hAnsi="宋体" w:eastAsia="仿宋_GB2312" w:cs="Times New Roman"/>
          <w:sz w:val="32"/>
          <w:szCs w:val="32"/>
          <w:highlight w:val="none"/>
        </w:rPr>
        <w:t>名称：</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仿宋_GB2312" w:hAnsi="宋体" w:eastAsia="仿宋_GB2312" w:cs="Times New Roman"/>
          <w:sz w:val="32"/>
          <w:szCs w:val="32"/>
          <w:highlight w:val="none"/>
        </w:rPr>
        <w:t>，</w:t>
      </w:r>
      <w:r>
        <w:rPr>
          <w:rFonts w:ascii="仿宋_GB2312" w:hAnsi="宋体" w:eastAsia="仿宋_GB2312" w:cs="Times New Roman"/>
          <w:sz w:val="32"/>
          <w:szCs w:val="32"/>
          <w:highlight w:val="none"/>
        </w:rPr>
        <w:t>统一社会信用代码</w:t>
      </w:r>
      <w:r>
        <w:rPr>
          <w:rFonts w:hint="eastAsia" w:ascii="仿宋_GB2312" w:hAnsi="宋体" w:eastAsia="仿宋_GB2312" w:cs="Times New Roman"/>
          <w:sz w:val="32"/>
          <w:szCs w:val="32"/>
          <w:highlight w:val="none"/>
        </w:rPr>
        <w:t>：</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ascii="仿宋_GB2312" w:hAnsi="宋体" w:eastAsia="仿宋_GB2312" w:cs="Times New Roman"/>
          <w:sz w:val="32"/>
          <w:szCs w:val="32"/>
          <w:highlight w:val="none"/>
        </w:rPr>
        <w:t>，法定代表人</w:t>
      </w:r>
      <w:r>
        <w:rPr>
          <w:rFonts w:hint="eastAsia" w:ascii="仿宋_GB2312" w:hAnsi="宋体" w:eastAsia="仿宋_GB2312" w:cs="Times New Roman"/>
          <w:sz w:val="32"/>
          <w:szCs w:val="32"/>
          <w:highlight w:val="none"/>
        </w:rPr>
        <w:t>/负责人/经营者</w:t>
      </w:r>
      <w:r>
        <w:rPr>
          <w:rFonts w:ascii="仿宋_GB2312" w:hAnsi="宋体" w:eastAsia="仿宋_GB2312" w:cs="Times New Roman"/>
          <w:sz w:val="32"/>
          <w:szCs w:val="32"/>
          <w:highlight w:val="none"/>
        </w:rPr>
        <w:t>姓名</w:t>
      </w:r>
      <w:r>
        <w:rPr>
          <w:rFonts w:hint="eastAsia" w:ascii="仿宋_GB2312" w:hAnsi="宋体" w:eastAsia="仿宋_GB2312" w:cs="Times New Roman"/>
          <w:sz w:val="32"/>
          <w:szCs w:val="32"/>
          <w:highlight w:val="none"/>
        </w:rPr>
        <w:t>：</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仿宋_GB2312" w:hAnsi="宋体" w:eastAsia="仿宋_GB2312" w:cs="Times New Roman"/>
          <w:sz w:val="32"/>
          <w:szCs w:val="32"/>
          <w:highlight w:val="none"/>
        </w:rPr>
        <w:t>）</w:t>
      </w:r>
      <w:r>
        <w:rPr>
          <w:rFonts w:ascii="仿宋_GB2312" w:hAnsi="宋体" w:eastAsia="仿宋_GB2312" w:cs="Times New Roman"/>
          <w:sz w:val="32"/>
          <w:szCs w:val="32"/>
          <w:highlight w:val="none"/>
        </w:rPr>
        <w:t>被处以行政处罚，决定书文号</w:t>
      </w:r>
      <w:r>
        <w:rPr>
          <w:rFonts w:hint="eastAsia" w:ascii="仿宋_GB2312" w:hAnsi="宋体" w:eastAsia="仿宋_GB2312" w:cs="Times New Roman"/>
          <w:sz w:val="32"/>
          <w:szCs w:val="32"/>
          <w:highlight w:val="none"/>
        </w:rPr>
        <w:t>：</w:t>
      </w:r>
      <w:r>
        <w:rPr>
          <w:rFonts w:hint="eastAsia" w:ascii="宋体" w:hAnsi="宋体" w:eastAsia="宋体" w:cs="Times New Roman"/>
          <w:sz w:val="28"/>
          <w:szCs w:val="28"/>
          <w:highlight w:val="none"/>
          <w:u w:val="single"/>
        </w:rPr>
        <w:t xml:space="preserve"> </w:t>
      </w:r>
      <w:r>
        <w:rPr>
          <w:rFonts w:ascii="宋体" w:hAnsi="宋体" w:eastAsia="宋体" w:cs="Times New Roman"/>
          <w:sz w:val="28"/>
          <w:szCs w:val="28"/>
          <w:highlight w:val="none"/>
          <w:u w:val="single"/>
        </w:rPr>
        <w:t xml:space="preserve">                     </w:t>
      </w:r>
      <w:r>
        <w:rPr>
          <w:rFonts w:hint="eastAsia" w:ascii="仿宋_GB2312" w:hAnsi="宋体" w:eastAsia="仿宋_GB2312" w:cs="Times New Roman"/>
          <w:sz w:val="32"/>
          <w:szCs w:val="32"/>
          <w:highlight w:val="none"/>
        </w:rPr>
        <w:t>，现申请获取准予信用修复决定书，我单位郑重承诺如下：</w:t>
      </w:r>
    </w:p>
    <w:p w14:paraId="43392B8B">
      <w:pPr>
        <w:spacing w:line="560" w:lineRule="exact"/>
        <w:ind w:firstLine="640" w:firstLineChars="200"/>
        <w:rPr>
          <w:rFonts w:ascii="仿宋_GB2312" w:hAnsi="宋体" w:eastAsia="仿宋_GB2312" w:cs="Times New Roman"/>
          <w:sz w:val="32"/>
          <w:szCs w:val="32"/>
          <w:highlight w:val="none"/>
        </w:rPr>
      </w:pPr>
      <w:r>
        <w:rPr>
          <w:rFonts w:hint="eastAsia" w:ascii="仿宋_GB2312" w:hAnsi="黑体" w:eastAsia="仿宋_GB2312" w:cs="Times New Roman"/>
          <w:sz w:val="32"/>
          <w:szCs w:val="32"/>
          <w:highlight w:val="none"/>
        </w:rPr>
        <w:t>1</w:t>
      </w:r>
      <w:r>
        <w:rPr>
          <w:rFonts w:ascii="仿宋_GB2312" w:hAnsi="黑体" w:eastAsia="仿宋_GB2312" w:cs="Times New Roman"/>
          <w:sz w:val="32"/>
          <w:szCs w:val="32"/>
          <w:highlight w:val="none"/>
        </w:rPr>
        <w:t>.</w:t>
      </w:r>
      <w:r>
        <w:rPr>
          <w:rFonts w:hint="eastAsia" w:ascii="仿宋_GB2312" w:hAnsi="黑体" w:eastAsia="仿宋_GB2312" w:cs="Times New Roman"/>
          <w:sz w:val="32"/>
          <w:szCs w:val="32"/>
          <w:highlight w:val="none"/>
        </w:rPr>
        <w:t>按照行政处罚决定书内容，</w:t>
      </w:r>
      <w:r>
        <w:rPr>
          <w:rFonts w:hint="eastAsia" w:ascii="仿宋_GB2312" w:hAnsi="宋体" w:eastAsia="仿宋_GB2312" w:cs="Times New Roman"/>
          <w:sz w:val="32"/>
          <w:szCs w:val="32"/>
          <w:highlight w:val="none"/>
        </w:rPr>
        <w:t>全部责任义务已履行到位；</w:t>
      </w:r>
    </w:p>
    <w:p w14:paraId="26CE45BF">
      <w:pPr>
        <w:spacing w:line="560" w:lineRule="exact"/>
        <w:ind w:firstLine="640" w:firstLineChars="200"/>
        <w:rPr>
          <w:rFonts w:ascii="仿宋_GB2312" w:hAnsi="宋体" w:eastAsia="仿宋_GB2312" w:cs="Times New Roman"/>
          <w:sz w:val="32"/>
          <w:szCs w:val="32"/>
          <w:highlight w:val="none"/>
        </w:rPr>
      </w:pPr>
      <w:r>
        <w:rPr>
          <w:rFonts w:ascii="仿宋_GB2312" w:hAnsi="宋体" w:eastAsia="仿宋_GB2312" w:cs="Times New Roman"/>
          <w:sz w:val="32"/>
          <w:szCs w:val="32"/>
          <w:highlight w:val="none"/>
        </w:rPr>
        <w:t>2.</w:t>
      </w:r>
      <w:r>
        <w:rPr>
          <w:rFonts w:hint="eastAsia" w:ascii="仿宋_GB2312" w:hAnsi="宋体" w:eastAsia="仿宋_GB2312" w:cs="Times New Roman"/>
          <w:sz w:val="32"/>
          <w:szCs w:val="32"/>
          <w:highlight w:val="none"/>
        </w:rPr>
        <w:t>对承诺的真实性、准确性、有效性、完整性负责，愿意承担相应的法律责任；</w:t>
      </w:r>
    </w:p>
    <w:p w14:paraId="7798061D">
      <w:pPr>
        <w:spacing w:line="560" w:lineRule="exact"/>
        <w:ind w:firstLine="640" w:firstLineChars="200"/>
        <w:rPr>
          <w:rFonts w:ascii="仿宋_GB2312" w:hAnsi="黑体" w:eastAsia="仿宋_GB2312" w:cs="Times New Roman"/>
          <w:sz w:val="32"/>
          <w:szCs w:val="32"/>
          <w:highlight w:val="none"/>
        </w:rPr>
      </w:pPr>
      <w:r>
        <w:rPr>
          <w:rFonts w:hint="eastAsia" w:ascii="仿宋_GB2312" w:hAnsi="黑体" w:eastAsia="仿宋_GB2312" w:cs="Times New Roman"/>
          <w:sz w:val="32"/>
          <w:szCs w:val="32"/>
          <w:highlight w:val="none"/>
        </w:rPr>
        <w:t>3</w:t>
      </w:r>
      <w:r>
        <w:rPr>
          <w:rFonts w:ascii="仿宋_GB2312" w:hAnsi="黑体" w:eastAsia="仿宋_GB2312" w:cs="Times New Roman"/>
          <w:sz w:val="32"/>
          <w:szCs w:val="32"/>
          <w:highlight w:val="none"/>
        </w:rPr>
        <w:t>.</w:t>
      </w:r>
      <w:r>
        <w:rPr>
          <w:rFonts w:hint="eastAsia" w:ascii="仿宋_GB2312" w:hAnsi="黑体" w:eastAsia="仿宋_GB2312" w:cs="Times New Roman"/>
          <w:sz w:val="32"/>
          <w:szCs w:val="32"/>
          <w:highlight w:val="none"/>
        </w:rPr>
        <w:t>严格遵守国家法律、法规、规章和政策规定，依法守信从事生产经营活动，自觉接受政府、行业组织、社会公众、新闻</w:t>
      </w:r>
      <w:r>
        <w:rPr>
          <w:rFonts w:ascii="仿宋_GB2312" w:hAnsi="黑体" w:eastAsia="仿宋_GB2312" w:cs="Times New Roman"/>
          <w:sz w:val="32"/>
          <w:szCs w:val="32"/>
          <w:highlight w:val="none"/>
        </w:rPr>
        <w:t>舆论的监督，积极履行社会责任</w:t>
      </w:r>
      <w:r>
        <w:rPr>
          <w:rFonts w:hint="eastAsia" w:ascii="仿宋_GB2312" w:hAnsi="黑体" w:eastAsia="仿宋_GB2312" w:cs="Times New Roman"/>
          <w:sz w:val="32"/>
          <w:szCs w:val="32"/>
          <w:highlight w:val="none"/>
        </w:rPr>
        <w:t>；</w:t>
      </w:r>
    </w:p>
    <w:p w14:paraId="3CE4D856">
      <w:pPr>
        <w:spacing w:line="560" w:lineRule="exact"/>
        <w:ind w:firstLine="640" w:firstLineChars="200"/>
        <w:rPr>
          <w:rFonts w:ascii="仿宋_GB2312" w:hAnsi="宋体" w:eastAsia="仿宋_GB2312" w:cs="Times New Roman"/>
          <w:sz w:val="32"/>
          <w:szCs w:val="32"/>
          <w:highlight w:val="none"/>
        </w:rPr>
      </w:pPr>
      <w:r>
        <w:rPr>
          <w:rFonts w:ascii="仿宋_GB2312" w:hAnsi="宋体" w:eastAsia="仿宋_GB2312" w:cs="Times New Roman"/>
          <w:sz w:val="32"/>
          <w:szCs w:val="32"/>
          <w:highlight w:val="none"/>
        </w:rPr>
        <w:t>4.</w:t>
      </w:r>
      <w:r>
        <w:rPr>
          <w:rFonts w:hint="eastAsia" w:ascii="仿宋_GB2312" w:hAnsi="宋体" w:eastAsia="仿宋_GB2312" w:cs="Times New Roman"/>
          <w:sz w:val="32"/>
          <w:szCs w:val="32"/>
          <w:highlight w:val="none"/>
        </w:rPr>
        <w:t>同意将本承诺书作为我单位信用记录，由国家企业信用信息公示系统和天津市市场主体信用信息公示系统归集公示并合规应用。</w:t>
      </w:r>
    </w:p>
    <w:p w14:paraId="1AFC4FC1">
      <w:pPr>
        <w:spacing w:line="560" w:lineRule="exact"/>
        <w:ind w:firstLine="640" w:firstLineChars="200"/>
        <w:rPr>
          <w:rFonts w:ascii="仿宋_GB2312" w:hAnsi="宋体" w:eastAsia="仿宋_GB2312" w:cs="Times New Roman"/>
          <w:sz w:val="32"/>
          <w:szCs w:val="32"/>
          <w:highlight w:val="none"/>
        </w:rPr>
      </w:pPr>
    </w:p>
    <w:p w14:paraId="0BFD16E0">
      <w:pPr>
        <w:spacing w:line="560" w:lineRule="exact"/>
        <w:ind w:firstLine="640" w:firstLineChars="200"/>
        <w:rPr>
          <w:rFonts w:ascii="仿宋_GB2312" w:hAnsi="宋体" w:eastAsia="仿宋_GB2312" w:cs="Times New Roman"/>
          <w:sz w:val="32"/>
          <w:szCs w:val="32"/>
          <w:highlight w:val="none"/>
        </w:rPr>
      </w:pPr>
    </w:p>
    <w:p w14:paraId="15817AA7">
      <w:pPr>
        <w:spacing w:line="560" w:lineRule="exact"/>
        <w:ind w:firstLine="640" w:firstLineChars="200"/>
        <w:rPr>
          <w:rFonts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rPr>
        <w:t xml:space="preserve"> </w:t>
      </w:r>
      <w:r>
        <w:rPr>
          <w:rFonts w:ascii="仿宋_GB2312" w:hAnsi="宋体" w:eastAsia="仿宋_GB2312" w:cs="Times New Roman"/>
          <w:sz w:val="32"/>
          <w:szCs w:val="32"/>
          <w:highlight w:val="none"/>
        </w:rPr>
        <w:t xml:space="preserve">                 </w:t>
      </w:r>
      <w:r>
        <w:rPr>
          <w:rFonts w:hint="eastAsia" w:ascii="仿宋_GB2312" w:hAnsi="宋体" w:eastAsia="仿宋_GB2312" w:cs="Times New Roman"/>
          <w:sz w:val="32"/>
          <w:szCs w:val="32"/>
          <w:highlight w:val="none"/>
        </w:rPr>
        <w:t>承诺单位（公章）：</w:t>
      </w:r>
    </w:p>
    <w:p w14:paraId="7E91011A">
      <w:pPr>
        <w:jc w:val="left"/>
        <w:rPr>
          <w:rFonts w:ascii="黑体" w:hAnsi="黑体" w:eastAsia="黑体" w:cs="Times New Roman"/>
          <w:sz w:val="32"/>
          <w:szCs w:val="22"/>
          <w:highlight w:val="none"/>
        </w:rPr>
      </w:pPr>
      <w:r>
        <w:rPr>
          <w:rFonts w:hint="eastAsia" w:ascii="仿宋_GB2312" w:hAnsi="宋体" w:eastAsia="仿宋_GB2312" w:cs="Times New Roman"/>
          <w:sz w:val="32"/>
          <w:szCs w:val="32"/>
          <w:highlight w:val="none"/>
        </w:rPr>
        <w:t xml:space="preserve">                                   年    月    日</w:t>
      </w:r>
    </w:p>
    <w:p w14:paraId="74E0B89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536D6"/>
    <w:rsid w:val="05790131"/>
    <w:rsid w:val="30F85B14"/>
    <w:rsid w:val="39324E64"/>
    <w:rsid w:val="3B1CA591"/>
    <w:rsid w:val="52CA1363"/>
    <w:rsid w:val="6DCA1ACA"/>
    <w:rsid w:val="77DF9B22"/>
    <w:rsid w:val="7AB536D6"/>
    <w:rsid w:val="CBF92B1E"/>
    <w:rsid w:val="DEFF16F1"/>
    <w:rsid w:val="F7C38940"/>
    <w:rsid w:val="FCD920DD"/>
    <w:rsid w:val="FFFE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qFormat/>
    <w:uiPriority w:val="99"/>
    <w:pPr>
      <w:widowControl w:val="0"/>
      <w:jc w:val="both"/>
    </w:pPr>
    <w:rPr>
      <w:rFonts w:ascii="宋体" w:hAnsi="Courier New" w:eastAsia="宋体" w:cs="宋体"/>
      <w:kern w:val="2"/>
      <w:sz w:val="21"/>
      <w:szCs w:val="21"/>
      <w:lang w:val="en-US" w:eastAsia="zh-CN"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1582</Words>
  <Characters>1599</Characters>
  <Lines>0</Lines>
  <Paragraphs>0</Paragraphs>
  <TotalTime>370</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2026-01-29T21:49:00Z</dcterms:created>
  <dc:creator>政策法规处田畅</dc:creator>
  <cp:lastModifiedBy>田畅</cp:lastModifiedBy>
  <cp:lastPrinted>2026-01-29T23:19:00Z</cp:lastPrinted>
  <dcterms:modified xsi:type="dcterms:W3CDTF">2026-02-03T02:18:38Z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eyJoZGlkIjoiNGZiYmM3NDc2ZmNmNTU5MjQ4OTVmODQxODgyODYwYmYiLCJ1c2VySWQiOiI0NzgxNDEzMzUifQ==</vt:lpwstr>
  </property>
  <property fmtid="{D5CDD505-2E9C-101B-9397-08002B2CF9AE}" pid="4" name="ICV">
    <vt:lpwstr>7BDEEA99D13143109884F3AB7BFDC977_13</vt:lpwstr>
  </property>
</Properties>
</file>