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EC6465" w:rsidRPr="00EC70EA" w:rsidRDefault="009C0059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9C0059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天津市药品医疗器械化妆品不良反应监测中心</w:t>
      </w:r>
      <w:r w:rsidR="00EC6465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F509A">
      <w:pPr>
        <w:pStyle w:val="11"/>
        <w:tabs>
          <w:tab w:val="right" w:leader="dot" w:pos="9282"/>
        </w:tabs>
      </w:pPr>
      <w:r>
        <w:fldChar w:fldCharType="begin"/>
      </w:r>
      <w:r w:rsidR="00311687">
        <w:instrText>TOC \o "4-4" \h \z \u</w:instrText>
      </w:r>
      <w:r>
        <w:fldChar w:fldCharType="separate"/>
      </w:r>
      <w:hyperlink w:anchor="_Toc_4_4_0000000020" w:history="1">
        <w:r w:rsidR="00311687">
          <w:t>1.2024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1C39B3">
      <w:pPr>
        <w:pStyle w:val="11"/>
        <w:tabs>
          <w:tab w:val="right" w:leader="dot" w:pos="9282"/>
        </w:tabs>
      </w:pPr>
      <w:hyperlink w:anchor="_Toc_4_4_0000000021" w:history="1">
        <w:r w:rsidR="009C0059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</w:t>
        </w:r>
        <w:r w:rsidR="00311687">
          <w:t>“</w:t>
        </w:r>
        <w:r w:rsidR="00311687">
          <w:t>两品一械</w:t>
        </w:r>
        <w:r w:rsidR="00311687">
          <w:t>”</w:t>
        </w:r>
        <w:r w:rsidR="00311687">
          <w:t>不良反应评价和监测绩效目标表</w:t>
        </w:r>
        <w:r w:rsidR="007B055F">
          <w:t xml:space="preserve">   </w:t>
        </w:r>
      </w:hyperlink>
    </w:p>
    <w:p w:rsidR="0090457C" w:rsidRDefault="001C39B3">
      <w:pPr>
        <w:pStyle w:val="11"/>
        <w:tabs>
          <w:tab w:val="right" w:leader="dot" w:pos="9282"/>
        </w:tabs>
      </w:pPr>
      <w:hyperlink w:anchor="_Toc_4_4_0000000022" w:history="1">
        <w:r w:rsidR="009C0059">
          <w:rPr>
            <w:rFonts w:hint="eastAsia"/>
            <w:lang w:eastAsia="zh-CN"/>
          </w:rPr>
          <w:t>3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9F509A">
      <w:pPr>
        <w:sectPr w:rsidR="0090457C">
          <w:footerReference w:type="even" r:id="rId97"/>
          <w:footerReference w:type="default" r:id="rId9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90457C">
      <w:pPr>
        <w:jc w:val="center"/>
      </w:pPr>
    </w:p>
    <w:p w:rsidR="0090457C" w:rsidRDefault="009C0059">
      <w:pPr>
        <w:ind w:firstLine="560"/>
        <w:outlineLvl w:val="3"/>
      </w:pPr>
      <w:bookmarkStart w:id="0" w:name="_Toc_4_4_0000000020"/>
      <w:r>
        <w:rPr>
          <w:rFonts w:ascii="方正仿宋_GBK" w:eastAsia="方正仿宋_GBK" w:hAnsi="方正仿宋_GBK" w:cs="方正仿宋_GBK"/>
          <w:sz w:val="28"/>
        </w:rPr>
        <w:t>1</w:t>
      </w:r>
      <w:r w:rsidR="00311687">
        <w:rPr>
          <w:rFonts w:ascii="方正仿宋_GBK" w:eastAsia="方正仿宋_GBK" w:hAnsi="方正仿宋_GBK" w:cs="方正仿宋_GBK"/>
          <w:sz w:val="28"/>
        </w:rPr>
        <w:t>.2024年中央药品监管补助资金绩效目标表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357205天津市药品医疗器械化妆品不良反应监测中心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2024年中央药品监管补助资金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D663BE">
            <w:pPr>
              <w:pStyle w:val="2"/>
              <w:rPr>
                <w:rFonts w:hint="eastAsia"/>
                <w:lang w:eastAsia="zh-CN"/>
              </w:rPr>
            </w:pPr>
            <w:r>
              <w:t>2.1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D663BE">
            <w:pPr>
              <w:pStyle w:val="2"/>
              <w:rPr>
                <w:rFonts w:hint="eastAsia"/>
                <w:lang w:eastAsia="zh-CN"/>
              </w:rPr>
            </w:pPr>
            <w:r>
              <w:t>2.1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"两品一械"不良反应评价与监测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1.依法依规开展不良反应评价与监测工作，保证评价与监测工作质量, 提升科学评价与监测能力, 推动技术型机构建设及本市“两品一械”不良反应体系建设。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完成课题任务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完成课题任务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1个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聘请专业人士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聘请专业人士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≥2人</w:t>
            </w:r>
            <w:r w:rsidR="00D663BE">
              <w:rPr>
                <w:rFonts w:hint="eastAsia"/>
                <w:lang w:eastAsia="zh-CN"/>
              </w:rPr>
              <w:t>/</w:t>
            </w:r>
            <w:r>
              <w:t>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完成课题年度任务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形成总结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结果符合法律法规、技术要求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符合相应的法律法规要求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课题任务完成时限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完成课题任务当年工作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项目经费（财政资金）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44006B">
            <w:pPr>
              <w:pStyle w:val="2"/>
            </w:pPr>
            <w:r>
              <w:t>≤2.1</w:t>
            </w:r>
            <w:bookmarkStart w:id="1" w:name="_GoBack"/>
            <w:bookmarkEnd w:id="1"/>
            <w:r w:rsidR="00311687">
              <w:t>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9C0059">
      <w:pPr>
        <w:ind w:firstLine="560"/>
        <w:outlineLvl w:val="3"/>
      </w:pPr>
      <w:bookmarkStart w:id="2" w:name="_Toc_4_4_0000000021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.2025年“两品一械”不良反应评价和监测绩效目标表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357205天津市药品医疗器械化妆品不良反应监测中心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2025年“两品一械”不良反应评价和监测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  <w:rPr>
                <w:rFonts w:hint="eastAsia"/>
                <w:lang w:eastAsia="zh-CN"/>
              </w:rPr>
            </w:pPr>
            <w:r>
              <w:t>"两品一械""不良反应评价与监测</w:t>
            </w:r>
            <w:r w:rsidR="007B055F">
              <w:t xml:space="preserve">                  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1.目标内容1依法依规开展不良反应评价监测工作</w:t>
            </w:r>
            <w:proofErr w:type="gramStart"/>
            <w:r>
              <w:t>,保证评价与监测工作质量,提升科学评价与监测能力,推动技术型机构建设及本市</w:t>
            </w:r>
            <w:proofErr w:type="gramEnd"/>
            <w:r>
              <w:t>""两品一械""不良反应体系发展."</w:t>
            </w:r>
            <w:r w:rsidR="007B055F">
              <w:t xml:space="preserve">   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聘请专家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聘请专家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≥5人</w:t>
            </w:r>
            <w:r w:rsidR="00D663BE">
              <w:rPr>
                <w:rFonts w:hint="eastAsia"/>
                <w:lang w:eastAsia="zh-CN"/>
              </w:rPr>
              <w:t>/</w:t>
            </w:r>
            <w:r>
              <w:t>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3次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符合相应的法律法规要求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法律规定内完成评价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上报时限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评价后即时上报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项目经费(财政资金)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≤5万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及时发现风险信号保障药械妆安全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及时发现风险信号保障药械妆安全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及时发现风险信号保障药械妆安全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  <w:p w:rsidR="0090457C" w:rsidRDefault="0090457C">
            <w:pPr>
              <w:pStyle w:val="2"/>
            </w:pP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9C0059">
      <w:pPr>
        <w:ind w:firstLine="560"/>
        <w:outlineLvl w:val="3"/>
      </w:pPr>
      <w:bookmarkStart w:id="3" w:name="_Toc_4_4_0000000022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357205天津市药品医疗器械化妆品不良反应监测中心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"两品一械"不良反应评价与监测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1.目标内容1依法依规开展不良反应评价监测工作</w:t>
            </w:r>
            <w:proofErr w:type="gramStart"/>
            <w:r>
              <w:t>,保证评价与监测工作质量,提升科学评价与监测能力,推动技术型机构建设及本市</w:t>
            </w:r>
            <w:proofErr w:type="gramEnd"/>
            <w:r>
              <w:t>""两品一械""不良反应体系发展."</w:t>
            </w:r>
            <w:r w:rsidR="007B055F">
              <w:t xml:space="preserve">                  </w:t>
            </w:r>
          </w:p>
          <w:p w:rsidR="0090457C" w:rsidRDefault="0090457C">
            <w:pPr>
              <w:pStyle w:val="2"/>
            </w:pP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完成课题任务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完成课题任务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1个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5.25化妆品宣传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5.25化妆品宣传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报告评价率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报告评价率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符合相应的法律法规要求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完成课题年度任务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形成总结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结果符合法律法规、技术要求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上报时限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评价后即时上报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课题任务完成时限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完成课题任务当年工作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2025年12月31日前全部完成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项目经费（财政资金）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≤16万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</w:t>
            </w:r>
          </w:p>
        </w:tc>
      </w:tr>
    </w:tbl>
    <w:p w:rsidR="0090457C" w:rsidRPr="009C0059" w:rsidRDefault="0090457C" w:rsidP="009C0059">
      <w:pPr>
        <w:rPr>
          <w:rFonts w:eastAsiaTheme="minorEastAsia"/>
          <w:lang w:eastAsia="zh-CN"/>
        </w:rPr>
      </w:pPr>
    </w:p>
    <w:sectPr w:rsidR="0090457C" w:rsidRPr="009C0059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B3" w:rsidRDefault="001C39B3" w:rsidP="0090457C">
      <w:r>
        <w:separator/>
      </w:r>
    </w:p>
  </w:endnote>
  <w:endnote w:type="continuationSeparator" w:id="0">
    <w:p w:rsidR="001C39B3" w:rsidRDefault="001C39B3" w:rsidP="0090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7C" w:rsidRDefault="009F509A">
    <w:r>
      <w:fldChar w:fldCharType="begin"/>
    </w:r>
    <w:r w:rsidR="00311687">
      <w:instrText>PAGE "page number"</w:instrText>
    </w:r>
    <w:r>
      <w:fldChar w:fldCharType="separate"/>
    </w:r>
    <w:r w:rsidR="004400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7C" w:rsidRDefault="009F509A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44006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B3" w:rsidRDefault="001C39B3" w:rsidP="0090457C">
      <w:r>
        <w:separator/>
      </w:r>
    </w:p>
  </w:footnote>
  <w:footnote w:type="continuationSeparator" w:id="0">
    <w:p w:rsidR="001C39B3" w:rsidRDefault="001C39B3" w:rsidP="0090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0457C"/>
    <w:rsid w:val="001C39B3"/>
    <w:rsid w:val="00233ADF"/>
    <w:rsid w:val="00311687"/>
    <w:rsid w:val="0044006B"/>
    <w:rsid w:val="007B055F"/>
    <w:rsid w:val="0090457C"/>
    <w:rsid w:val="009C0059"/>
    <w:rsid w:val="009F509A"/>
    <w:rsid w:val="00D663BE"/>
    <w:rsid w:val="00E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90457C"/>
    <w:pPr>
      <w:ind w:left="240"/>
    </w:pPr>
  </w:style>
  <w:style w:type="paragraph" w:customStyle="1" w:styleId="41">
    <w:name w:val="目录 41"/>
    <w:basedOn w:val="a"/>
    <w:qFormat/>
    <w:rsid w:val="0090457C"/>
    <w:pPr>
      <w:ind w:left="720"/>
    </w:pPr>
  </w:style>
  <w:style w:type="paragraph" w:customStyle="1" w:styleId="11">
    <w:name w:val="目录 1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footnotes" Target="foot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settings" Target="settings.xml"/><Relationship Id="rId98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webSettings" Target="webSetting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335</Words>
  <Characters>1911</Characters>
  <Application>Microsoft Office Word</Application>
  <DocSecurity>0</DocSecurity>
  <Lines>15</Lines>
  <Paragraphs>4</Paragraphs>
  <ScaleCrop>false</ScaleCrop>
  <Company>Micorosoft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6</cp:revision>
  <dcterms:created xsi:type="dcterms:W3CDTF">2025-01-15T16:02:00Z</dcterms:created>
  <dcterms:modified xsi:type="dcterms:W3CDTF">2025-02-17T02:02:00Z</dcterms:modified>
</cp:coreProperties>
</file>