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ind w:firstLine="0" w:firstLineChars="0"/>
        <w:jc w:val="left"/>
        <w:textAlignment w:val="auto"/>
        <w:rPr>
          <w:rFonts w:hint="default" w:eastAsia="方正小标宋简体"/>
          <w:lang w:val="en-US" w:eastAsia="zh-CN"/>
        </w:rPr>
      </w:pPr>
      <w:r>
        <w:rPr>
          <w:rFonts w:hint="eastAsia" w:ascii="Times New Roman" w:hAnsi="Times New Roman" w:eastAsia="黑体" w:cs="Times New Roman"/>
          <w:sz w:val="28"/>
          <w:szCs w:val="28"/>
          <w:lang w:val="en-US" w:eastAsia="zh-CN"/>
        </w:rPr>
        <w:t xml:space="preserve">    </w:t>
      </w:r>
      <w:r>
        <w:rPr>
          <w:rFonts w:hint="default" w:ascii="Times New Roman" w:hAnsi="Times New Roman" w:eastAsia="黑体" w:cs="Times New Roman"/>
          <w:sz w:val="28"/>
          <w:szCs w:val="28"/>
          <w:lang w:eastAsia="zh-CN"/>
        </w:rPr>
        <w:t>附件</w:t>
      </w:r>
      <w:r>
        <w:rPr>
          <w:rFonts w:hint="eastAsia" w:ascii="黑体" w:hAnsi="黑体" w:eastAsia="黑体" w:cs="黑体"/>
          <w:sz w:val="28"/>
          <w:szCs w:val="28"/>
          <w:lang w:val="en-US" w:eastAsia="zh-CN"/>
        </w:rPr>
        <w:t>1</w:t>
      </w:r>
      <w:r>
        <w:rPr>
          <w:rFonts w:hint="default" w:ascii="Times New Roman" w:hAnsi="Times New Roman" w:eastAsia="黑体" w:cs="Times New Roman"/>
          <w:sz w:val="28"/>
          <w:szCs w:val="28"/>
          <w:lang w:val="en-US" w:eastAsia="zh-CN"/>
        </w:rPr>
        <w:t>：</w:t>
      </w:r>
    </w:p>
    <w:p>
      <w:pPr>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 </w:t>
      </w:r>
      <w:bookmarkStart w:id="0" w:name="_GoBack"/>
      <w:bookmarkEnd w:id="0"/>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2024年度天津市计量科技项目</w:t>
      </w:r>
    </w:p>
    <w:tbl>
      <w:tblPr>
        <w:tblStyle w:val="11"/>
        <w:tblW w:w="8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4712"/>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tcPr>
          <w:p>
            <w:pPr>
              <w:spacing w:line="360" w:lineRule="exact"/>
              <w:ind w:firstLine="0" w:firstLineChars="0"/>
              <w:jc w:val="center"/>
              <w:rPr>
                <w:rFonts w:eastAsia="黑体"/>
                <w:sz w:val="28"/>
                <w:szCs w:val="28"/>
              </w:rPr>
            </w:pPr>
            <w:r>
              <w:rPr>
                <w:rFonts w:eastAsia="黑体"/>
                <w:sz w:val="28"/>
                <w:szCs w:val="28"/>
              </w:rPr>
              <w:t>项目编号</w:t>
            </w:r>
          </w:p>
        </w:tc>
        <w:tc>
          <w:tcPr>
            <w:tcW w:w="4712" w:type="dxa"/>
          </w:tcPr>
          <w:p>
            <w:pPr>
              <w:spacing w:line="360" w:lineRule="exact"/>
              <w:ind w:firstLine="0" w:firstLineChars="0"/>
              <w:jc w:val="center"/>
              <w:rPr>
                <w:rFonts w:eastAsia="黑体"/>
                <w:sz w:val="28"/>
                <w:szCs w:val="28"/>
              </w:rPr>
            </w:pPr>
            <w:r>
              <w:rPr>
                <w:rFonts w:eastAsia="黑体"/>
                <w:sz w:val="28"/>
                <w:szCs w:val="28"/>
              </w:rPr>
              <w:t>项目名称</w:t>
            </w:r>
          </w:p>
        </w:tc>
        <w:tc>
          <w:tcPr>
            <w:tcW w:w="2356" w:type="dxa"/>
          </w:tcPr>
          <w:p>
            <w:pPr>
              <w:spacing w:line="360" w:lineRule="exact"/>
              <w:ind w:firstLine="0" w:firstLineChars="0"/>
              <w:jc w:val="center"/>
              <w:rPr>
                <w:rFonts w:eastAsia="黑体"/>
                <w:sz w:val="28"/>
                <w:szCs w:val="28"/>
              </w:rPr>
            </w:pPr>
            <w:r>
              <w:rPr>
                <w:rFonts w:eastAsia="黑体"/>
                <w:sz w:val="28"/>
                <w:szCs w:val="28"/>
              </w:rPr>
              <w:t>项目承担单位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2024TJMT001</w:t>
            </w:r>
          </w:p>
        </w:tc>
        <w:tc>
          <w:tcPr>
            <w:tcW w:w="4712" w:type="dxa"/>
            <w:vAlign w:val="center"/>
          </w:tcPr>
          <w:p>
            <w:pPr>
              <w:widowControl/>
              <w:spacing w:line="360" w:lineRule="exact"/>
              <w:ind w:firstLine="0" w:firstLineChars="0"/>
              <w:jc w:val="center"/>
              <w:textAlignment w:val="center"/>
              <w:rPr>
                <w:sz w:val="28"/>
                <w:szCs w:val="28"/>
              </w:rPr>
            </w:pPr>
            <w:r>
              <w:rPr>
                <w:rStyle w:val="14"/>
                <w:color w:val="auto"/>
                <w:sz w:val="28"/>
                <w:szCs w:val="28"/>
                <w:lang w:bidi="ar"/>
              </w:rPr>
              <w:t>AI</w:t>
            </w:r>
            <w:r>
              <w:rPr>
                <w:rStyle w:val="15"/>
                <w:rFonts w:ascii="Times New Roman" w:cs="Times New Roman"/>
                <w:color w:val="auto"/>
                <w:sz w:val="28"/>
                <w:szCs w:val="28"/>
                <w:lang w:bidi="ar"/>
              </w:rPr>
              <w:t>精准测量辅助肺小结节术前规划的医学计量学研究</w:t>
            </w:r>
          </w:p>
        </w:tc>
        <w:tc>
          <w:tcPr>
            <w:tcW w:w="2356" w:type="dxa"/>
            <w:vAlign w:val="center"/>
          </w:tcPr>
          <w:p>
            <w:pPr>
              <w:widowControl/>
              <w:spacing w:line="360" w:lineRule="exact"/>
              <w:ind w:firstLine="0" w:firstLineChars="0"/>
              <w:jc w:val="center"/>
              <w:textAlignment w:val="center"/>
              <w:rPr>
                <w:sz w:val="28"/>
                <w:szCs w:val="28"/>
              </w:rPr>
            </w:pPr>
            <w:r>
              <w:rPr>
                <w:rStyle w:val="15"/>
                <w:rFonts w:ascii="Times New Roman" w:cs="Times New Roman"/>
                <w:color w:val="auto"/>
                <w:sz w:val="28"/>
                <w:szCs w:val="28"/>
                <w:lang w:bidi="ar"/>
              </w:rPr>
              <w:t>天津市胸科医院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2024TJMT002</w:t>
            </w:r>
          </w:p>
        </w:tc>
        <w:tc>
          <w:tcPr>
            <w:tcW w:w="4712" w:type="dxa"/>
            <w:vAlign w:val="center"/>
          </w:tcPr>
          <w:p>
            <w:pPr>
              <w:widowControl/>
              <w:spacing w:line="360" w:lineRule="exact"/>
              <w:ind w:firstLine="0" w:firstLineChars="0"/>
              <w:jc w:val="center"/>
              <w:textAlignment w:val="center"/>
              <w:rPr>
                <w:sz w:val="28"/>
                <w:szCs w:val="28"/>
              </w:rPr>
            </w:pPr>
            <w:r>
              <w:rPr>
                <w:kern w:val="0"/>
                <w:sz w:val="28"/>
                <w:szCs w:val="28"/>
                <w:lang w:bidi="ar"/>
              </w:rPr>
              <w:t>白内障超声乳化仪校准方法研究</w:t>
            </w:r>
          </w:p>
        </w:tc>
        <w:tc>
          <w:tcPr>
            <w:tcW w:w="2356" w:type="dxa"/>
            <w:vAlign w:val="center"/>
          </w:tcPr>
          <w:p>
            <w:pPr>
              <w:widowControl/>
              <w:spacing w:line="360" w:lineRule="exact"/>
              <w:ind w:firstLine="0" w:firstLineChars="0"/>
              <w:jc w:val="center"/>
              <w:textAlignment w:val="center"/>
              <w:rPr>
                <w:sz w:val="28"/>
                <w:szCs w:val="28"/>
              </w:rPr>
            </w:pPr>
            <w:r>
              <w:rPr>
                <w:rStyle w:val="15"/>
                <w:rFonts w:ascii="Times New Roman" w:cs="Times New Roman"/>
                <w:color w:val="auto"/>
                <w:sz w:val="28"/>
                <w:szCs w:val="28"/>
                <w:lang w:bidi="ar"/>
              </w:rPr>
              <w:t>天津市眼科医院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2024TJMT003</w:t>
            </w:r>
          </w:p>
        </w:tc>
        <w:tc>
          <w:tcPr>
            <w:tcW w:w="4712" w:type="dxa"/>
            <w:vAlign w:val="center"/>
          </w:tcPr>
          <w:p>
            <w:pPr>
              <w:widowControl/>
              <w:spacing w:line="360" w:lineRule="exact"/>
              <w:ind w:firstLine="0" w:firstLineChars="0"/>
              <w:jc w:val="center"/>
              <w:textAlignment w:val="center"/>
              <w:rPr>
                <w:sz w:val="28"/>
                <w:szCs w:val="28"/>
              </w:rPr>
            </w:pPr>
            <w:r>
              <w:rPr>
                <w:kern w:val="0"/>
                <w:sz w:val="28"/>
                <w:szCs w:val="28"/>
                <w:lang w:bidi="ar"/>
              </w:rPr>
              <w:t>便携式光纤光栅应变传感标定装置的研制</w:t>
            </w:r>
          </w:p>
        </w:tc>
        <w:tc>
          <w:tcPr>
            <w:tcW w:w="2356" w:type="dxa"/>
            <w:vAlign w:val="center"/>
          </w:tcPr>
          <w:p>
            <w:pPr>
              <w:widowControl/>
              <w:spacing w:line="360" w:lineRule="exact"/>
              <w:ind w:firstLine="0" w:firstLineChars="0"/>
              <w:jc w:val="center"/>
              <w:textAlignment w:val="center"/>
              <w:rPr>
                <w:sz w:val="28"/>
                <w:szCs w:val="28"/>
              </w:rPr>
            </w:pPr>
            <w:r>
              <w:rPr>
                <w:rStyle w:val="16"/>
                <w:rFonts w:hint="default" w:ascii="Times New Roman" w:cs="Times New Roman"/>
                <w:color w:val="auto"/>
                <w:sz w:val="28"/>
                <w:szCs w:val="28"/>
                <w:lang w:bidi="ar"/>
              </w:rPr>
              <w:t>天津市计量监督检测科学研究院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2024TJMT004</w:t>
            </w:r>
          </w:p>
        </w:tc>
        <w:tc>
          <w:tcPr>
            <w:tcW w:w="4712" w:type="dxa"/>
            <w:vAlign w:val="center"/>
          </w:tcPr>
          <w:p>
            <w:pPr>
              <w:widowControl/>
              <w:spacing w:line="360" w:lineRule="exact"/>
              <w:ind w:firstLine="0" w:firstLineChars="0"/>
              <w:jc w:val="center"/>
              <w:textAlignment w:val="center"/>
              <w:rPr>
                <w:sz w:val="28"/>
                <w:szCs w:val="28"/>
              </w:rPr>
            </w:pPr>
            <w:r>
              <w:rPr>
                <w:kern w:val="0"/>
                <w:sz w:val="28"/>
                <w:szCs w:val="28"/>
                <w:lang w:bidi="ar"/>
              </w:rPr>
              <w:t>常规血小板计量参数对小儿免疫性血小板减少症预后预测价值的研究</w:t>
            </w:r>
          </w:p>
        </w:tc>
        <w:tc>
          <w:tcPr>
            <w:tcW w:w="2356" w:type="dxa"/>
            <w:vAlign w:val="center"/>
          </w:tcPr>
          <w:p>
            <w:pPr>
              <w:widowControl/>
              <w:spacing w:line="360" w:lineRule="exact"/>
              <w:ind w:firstLine="0" w:firstLineChars="0"/>
              <w:jc w:val="center"/>
              <w:textAlignment w:val="center"/>
              <w:rPr>
                <w:sz w:val="28"/>
                <w:szCs w:val="28"/>
              </w:rPr>
            </w:pPr>
            <w:r>
              <w:rPr>
                <w:rStyle w:val="16"/>
                <w:rFonts w:hint="default" w:ascii="Times New Roman" w:cs="Times New Roman"/>
                <w:color w:val="auto"/>
                <w:sz w:val="28"/>
                <w:szCs w:val="28"/>
                <w:lang w:bidi="ar"/>
              </w:rPr>
              <w:t>天津市儿童医院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2024TJMT005</w:t>
            </w:r>
          </w:p>
        </w:tc>
        <w:tc>
          <w:tcPr>
            <w:tcW w:w="4712" w:type="dxa"/>
            <w:vAlign w:val="center"/>
          </w:tcPr>
          <w:p>
            <w:pPr>
              <w:widowControl/>
              <w:spacing w:line="360" w:lineRule="exact"/>
              <w:ind w:firstLine="0" w:firstLineChars="0"/>
              <w:jc w:val="center"/>
              <w:textAlignment w:val="center"/>
              <w:rPr>
                <w:sz w:val="28"/>
                <w:szCs w:val="28"/>
              </w:rPr>
            </w:pPr>
            <w:r>
              <w:rPr>
                <w:kern w:val="0"/>
                <w:sz w:val="28"/>
                <w:szCs w:val="28"/>
                <w:lang w:bidi="ar"/>
              </w:rPr>
              <w:t>大腔体氦气真空泄漏检测装置</w:t>
            </w:r>
          </w:p>
        </w:tc>
        <w:tc>
          <w:tcPr>
            <w:tcW w:w="2356" w:type="dxa"/>
            <w:vAlign w:val="center"/>
          </w:tcPr>
          <w:p>
            <w:pPr>
              <w:widowControl/>
              <w:spacing w:line="360" w:lineRule="exact"/>
              <w:ind w:firstLine="0" w:firstLineChars="0"/>
              <w:jc w:val="center"/>
              <w:textAlignment w:val="center"/>
              <w:rPr>
                <w:sz w:val="28"/>
                <w:szCs w:val="28"/>
              </w:rPr>
            </w:pPr>
            <w:r>
              <w:rPr>
                <w:rStyle w:val="16"/>
                <w:rFonts w:hint="default" w:ascii="Times New Roman" w:cs="Times New Roman"/>
                <w:color w:val="auto"/>
                <w:sz w:val="28"/>
                <w:szCs w:val="28"/>
                <w:lang w:bidi="ar"/>
              </w:rPr>
              <w:t>天津市朗尼科技发展有限公司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2024TJMT006</w:t>
            </w:r>
          </w:p>
        </w:tc>
        <w:tc>
          <w:tcPr>
            <w:tcW w:w="4712" w:type="dxa"/>
            <w:vAlign w:val="center"/>
          </w:tcPr>
          <w:p>
            <w:pPr>
              <w:widowControl/>
              <w:spacing w:line="360" w:lineRule="exact"/>
              <w:ind w:firstLine="0" w:firstLineChars="0"/>
              <w:jc w:val="center"/>
              <w:textAlignment w:val="center"/>
              <w:rPr>
                <w:sz w:val="28"/>
                <w:szCs w:val="28"/>
              </w:rPr>
            </w:pPr>
            <w:r>
              <w:rPr>
                <w:kern w:val="0"/>
                <w:sz w:val="28"/>
                <w:szCs w:val="28"/>
                <w:lang w:bidi="ar"/>
              </w:rPr>
              <w:t>低温液氮生物样本库计量</w:t>
            </w:r>
            <w:r>
              <w:rPr>
                <w:rFonts w:hint="eastAsia"/>
                <w:kern w:val="0"/>
                <w:sz w:val="28"/>
                <w:szCs w:val="28"/>
                <w:lang w:bidi="ar"/>
              </w:rPr>
              <w:t>检测关键技术研究</w:t>
            </w:r>
          </w:p>
        </w:tc>
        <w:tc>
          <w:tcPr>
            <w:tcW w:w="2356" w:type="dxa"/>
            <w:vAlign w:val="center"/>
          </w:tcPr>
          <w:p>
            <w:pPr>
              <w:widowControl/>
              <w:spacing w:line="360" w:lineRule="exact"/>
              <w:ind w:firstLine="0" w:firstLineChars="0"/>
              <w:jc w:val="center"/>
              <w:textAlignment w:val="center"/>
              <w:rPr>
                <w:sz w:val="28"/>
                <w:szCs w:val="28"/>
              </w:rPr>
            </w:pPr>
            <w:r>
              <w:rPr>
                <w:rStyle w:val="16"/>
                <w:rFonts w:hint="default" w:ascii="Times New Roman" w:cs="Times New Roman"/>
                <w:color w:val="auto"/>
                <w:sz w:val="28"/>
                <w:szCs w:val="28"/>
                <w:lang w:bidi="ar"/>
              </w:rPr>
              <w:t>天津市计量监督检测科学研究院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2024TJMT007</w:t>
            </w:r>
          </w:p>
        </w:tc>
        <w:tc>
          <w:tcPr>
            <w:tcW w:w="4712" w:type="dxa"/>
            <w:vAlign w:val="center"/>
          </w:tcPr>
          <w:p>
            <w:pPr>
              <w:widowControl/>
              <w:spacing w:line="360" w:lineRule="exact"/>
              <w:ind w:firstLine="0" w:firstLineChars="0"/>
              <w:jc w:val="center"/>
              <w:textAlignment w:val="center"/>
              <w:rPr>
                <w:sz w:val="28"/>
                <w:szCs w:val="28"/>
              </w:rPr>
            </w:pPr>
            <w:r>
              <w:rPr>
                <w:kern w:val="0"/>
                <w:sz w:val="28"/>
                <w:szCs w:val="28"/>
                <w:lang w:bidi="ar"/>
              </w:rPr>
              <w:t>动静脉分割算法在视网膜血管疾病定量测量中的应用</w:t>
            </w:r>
          </w:p>
        </w:tc>
        <w:tc>
          <w:tcPr>
            <w:tcW w:w="2356" w:type="dxa"/>
            <w:vAlign w:val="center"/>
          </w:tcPr>
          <w:p>
            <w:pPr>
              <w:widowControl/>
              <w:spacing w:line="360" w:lineRule="exact"/>
              <w:ind w:firstLine="0" w:firstLineChars="0"/>
              <w:jc w:val="center"/>
              <w:textAlignment w:val="center"/>
              <w:rPr>
                <w:sz w:val="28"/>
                <w:szCs w:val="28"/>
              </w:rPr>
            </w:pPr>
            <w:r>
              <w:rPr>
                <w:rStyle w:val="15"/>
                <w:rFonts w:ascii="Times New Roman" w:cs="Times New Roman"/>
                <w:color w:val="auto"/>
                <w:sz w:val="28"/>
                <w:szCs w:val="28"/>
                <w:lang w:bidi="ar"/>
              </w:rPr>
              <w:t>天津市眼科医院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2024TJMT008</w:t>
            </w:r>
          </w:p>
        </w:tc>
        <w:tc>
          <w:tcPr>
            <w:tcW w:w="4712" w:type="dxa"/>
            <w:vAlign w:val="center"/>
          </w:tcPr>
          <w:p>
            <w:pPr>
              <w:widowControl/>
              <w:spacing w:line="360" w:lineRule="exact"/>
              <w:ind w:firstLine="0" w:firstLineChars="0"/>
              <w:jc w:val="center"/>
              <w:textAlignment w:val="center"/>
              <w:rPr>
                <w:sz w:val="28"/>
                <w:szCs w:val="28"/>
              </w:rPr>
            </w:pPr>
            <w:r>
              <w:rPr>
                <w:kern w:val="0"/>
                <w:sz w:val="28"/>
                <w:szCs w:val="28"/>
                <w:lang w:bidi="ar"/>
              </w:rPr>
              <w:t>反射光谱法测量高深宽比微结构深度的关键计量技术研究</w:t>
            </w:r>
          </w:p>
        </w:tc>
        <w:tc>
          <w:tcPr>
            <w:tcW w:w="2356" w:type="dxa"/>
            <w:vAlign w:val="center"/>
          </w:tcPr>
          <w:p>
            <w:pPr>
              <w:widowControl/>
              <w:spacing w:line="360" w:lineRule="exact"/>
              <w:ind w:firstLine="0" w:firstLineChars="0"/>
              <w:jc w:val="center"/>
              <w:textAlignment w:val="center"/>
              <w:rPr>
                <w:sz w:val="28"/>
                <w:szCs w:val="28"/>
              </w:rPr>
            </w:pPr>
            <w:r>
              <w:rPr>
                <w:rStyle w:val="16"/>
                <w:rFonts w:hint="default" w:ascii="Times New Roman" w:cs="Times New Roman"/>
                <w:color w:val="auto"/>
                <w:sz w:val="28"/>
                <w:szCs w:val="28"/>
                <w:lang w:bidi="ar"/>
              </w:rPr>
              <w:t>天津大学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2024TJMT009</w:t>
            </w:r>
          </w:p>
        </w:tc>
        <w:tc>
          <w:tcPr>
            <w:tcW w:w="4712" w:type="dxa"/>
            <w:vAlign w:val="center"/>
          </w:tcPr>
          <w:p>
            <w:pPr>
              <w:widowControl/>
              <w:spacing w:line="360" w:lineRule="exact"/>
              <w:ind w:firstLine="0" w:firstLineChars="0"/>
              <w:jc w:val="center"/>
              <w:textAlignment w:val="center"/>
              <w:rPr>
                <w:sz w:val="28"/>
                <w:szCs w:val="28"/>
              </w:rPr>
            </w:pPr>
            <w:r>
              <w:rPr>
                <w:kern w:val="0"/>
                <w:sz w:val="28"/>
                <w:szCs w:val="28"/>
                <w:lang w:bidi="ar"/>
              </w:rPr>
              <w:t>反渗透海水淡化碳核算与计量技术研究</w:t>
            </w:r>
          </w:p>
        </w:tc>
        <w:tc>
          <w:tcPr>
            <w:tcW w:w="2356" w:type="dxa"/>
            <w:vAlign w:val="center"/>
          </w:tcPr>
          <w:p>
            <w:pPr>
              <w:widowControl/>
              <w:spacing w:line="360" w:lineRule="exact"/>
              <w:ind w:firstLine="0" w:firstLineChars="0"/>
              <w:jc w:val="center"/>
              <w:textAlignment w:val="center"/>
              <w:rPr>
                <w:sz w:val="28"/>
                <w:szCs w:val="28"/>
              </w:rPr>
            </w:pPr>
            <w:r>
              <w:rPr>
                <w:rStyle w:val="16"/>
                <w:rFonts w:hint="default" w:ascii="Times New Roman" w:cs="Times New Roman"/>
                <w:color w:val="auto"/>
                <w:sz w:val="28"/>
                <w:szCs w:val="28"/>
                <w:lang w:bidi="ar"/>
              </w:rPr>
              <w:t>自然资源部天津海水淡化与综合利用研究所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2024TJMT010</w:t>
            </w:r>
          </w:p>
        </w:tc>
        <w:tc>
          <w:tcPr>
            <w:tcW w:w="4712" w:type="dxa"/>
            <w:vAlign w:val="center"/>
          </w:tcPr>
          <w:p>
            <w:pPr>
              <w:widowControl/>
              <w:spacing w:line="360" w:lineRule="exact"/>
              <w:ind w:firstLine="0" w:firstLineChars="0"/>
              <w:jc w:val="center"/>
              <w:textAlignment w:val="center"/>
              <w:rPr>
                <w:sz w:val="28"/>
                <w:szCs w:val="28"/>
              </w:rPr>
            </w:pPr>
            <w:r>
              <w:rPr>
                <w:kern w:val="0"/>
                <w:sz w:val="28"/>
                <w:szCs w:val="28"/>
                <w:lang w:bidi="ar"/>
              </w:rPr>
              <w:t>分布式振动传感光缆关键指标测试方法与装置研究</w:t>
            </w:r>
          </w:p>
        </w:tc>
        <w:tc>
          <w:tcPr>
            <w:tcW w:w="2356" w:type="dxa"/>
            <w:vAlign w:val="center"/>
          </w:tcPr>
          <w:p>
            <w:pPr>
              <w:widowControl/>
              <w:spacing w:line="360" w:lineRule="exact"/>
              <w:ind w:firstLine="0" w:firstLineChars="0"/>
              <w:jc w:val="center"/>
              <w:textAlignment w:val="center"/>
              <w:rPr>
                <w:sz w:val="28"/>
                <w:szCs w:val="28"/>
              </w:rPr>
            </w:pPr>
            <w:r>
              <w:rPr>
                <w:rStyle w:val="16"/>
                <w:rFonts w:hint="default" w:ascii="Times New Roman" w:cs="Times New Roman"/>
                <w:color w:val="auto"/>
                <w:sz w:val="28"/>
                <w:szCs w:val="28"/>
                <w:lang w:bidi="ar"/>
              </w:rPr>
              <w:t>天津市计量监督检测科学研究院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2024TJMT011</w:t>
            </w:r>
          </w:p>
        </w:tc>
        <w:tc>
          <w:tcPr>
            <w:tcW w:w="4712" w:type="dxa"/>
            <w:vAlign w:val="center"/>
          </w:tcPr>
          <w:p>
            <w:pPr>
              <w:widowControl/>
              <w:spacing w:line="360" w:lineRule="exact"/>
              <w:ind w:firstLine="0" w:firstLineChars="0"/>
              <w:jc w:val="center"/>
              <w:textAlignment w:val="center"/>
              <w:rPr>
                <w:sz w:val="28"/>
                <w:szCs w:val="28"/>
              </w:rPr>
            </w:pPr>
            <w:r>
              <w:rPr>
                <w:kern w:val="0"/>
                <w:sz w:val="28"/>
                <w:szCs w:val="28"/>
                <w:lang w:bidi="ar"/>
              </w:rPr>
              <w:t>高端电工装备环氧绝缘构件残余应力测试与评估技术研究</w:t>
            </w:r>
          </w:p>
        </w:tc>
        <w:tc>
          <w:tcPr>
            <w:tcW w:w="2356" w:type="dxa"/>
            <w:vAlign w:val="center"/>
          </w:tcPr>
          <w:p>
            <w:pPr>
              <w:widowControl/>
              <w:spacing w:line="360" w:lineRule="exact"/>
              <w:ind w:firstLine="0" w:firstLineChars="0"/>
              <w:jc w:val="center"/>
              <w:textAlignment w:val="center"/>
              <w:rPr>
                <w:sz w:val="28"/>
                <w:szCs w:val="28"/>
              </w:rPr>
            </w:pPr>
            <w:r>
              <w:rPr>
                <w:rStyle w:val="16"/>
                <w:rFonts w:hint="default" w:ascii="Times New Roman" w:cs="Times New Roman"/>
                <w:color w:val="auto"/>
                <w:sz w:val="28"/>
                <w:szCs w:val="28"/>
                <w:lang w:bidi="ar"/>
              </w:rPr>
              <w:t>天津大学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2024TJMT012</w:t>
            </w:r>
          </w:p>
        </w:tc>
        <w:tc>
          <w:tcPr>
            <w:tcW w:w="4712" w:type="dxa"/>
            <w:vAlign w:val="center"/>
          </w:tcPr>
          <w:p>
            <w:pPr>
              <w:widowControl/>
              <w:spacing w:line="360" w:lineRule="exact"/>
              <w:ind w:firstLine="0" w:firstLineChars="0"/>
              <w:jc w:val="center"/>
              <w:textAlignment w:val="center"/>
              <w:rPr>
                <w:sz w:val="28"/>
                <w:szCs w:val="28"/>
              </w:rPr>
            </w:pPr>
            <w:r>
              <w:rPr>
                <w:kern w:val="0"/>
                <w:sz w:val="28"/>
                <w:szCs w:val="28"/>
                <w:lang w:bidi="ar"/>
              </w:rPr>
              <w:t>高分辨力温度测量仪器计量技术研究</w:t>
            </w:r>
          </w:p>
        </w:tc>
        <w:tc>
          <w:tcPr>
            <w:tcW w:w="2356" w:type="dxa"/>
            <w:vAlign w:val="center"/>
          </w:tcPr>
          <w:p>
            <w:pPr>
              <w:widowControl/>
              <w:spacing w:line="360" w:lineRule="exact"/>
              <w:ind w:firstLine="0" w:firstLineChars="0"/>
              <w:jc w:val="center"/>
              <w:textAlignment w:val="center"/>
              <w:rPr>
                <w:sz w:val="28"/>
                <w:szCs w:val="28"/>
              </w:rPr>
            </w:pPr>
            <w:r>
              <w:rPr>
                <w:rStyle w:val="16"/>
                <w:rFonts w:hint="default" w:ascii="Times New Roman" w:cs="Times New Roman"/>
                <w:color w:val="auto"/>
                <w:sz w:val="28"/>
                <w:szCs w:val="28"/>
                <w:lang w:bidi="ar"/>
              </w:rPr>
              <w:t>中国地震局第一监测中心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sz w:val="28"/>
                <w:szCs w:val="28"/>
              </w:rPr>
              <w:t>2024TJMT01</w:t>
            </w:r>
            <w:r>
              <w:rPr>
                <w:rFonts w:hint="eastAsia" w:eastAsia="等线"/>
                <w:sz w:val="28"/>
                <w:szCs w:val="28"/>
              </w:rPr>
              <w:t>3</w:t>
            </w:r>
          </w:p>
        </w:tc>
        <w:tc>
          <w:tcPr>
            <w:tcW w:w="4712" w:type="dxa"/>
            <w:vAlign w:val="center"/>
          </w:tcPr>
          <w:p>
            <w:pPr>
              <w:widowControl/>
              <w:spacing w:line="360" w:lineRule="exact"/>
              <w:ind w:firstLine="0" w:firstLineChars="0"/>
              <w:jc w:val="center"/>
              <w:textAlignment w:val="center"/>
              <w:rPr>
                <w:sz w:val="28"/>
                <w:szCs w:val="28"/>
              </w:rPr>
            </w:pPr>
            <w:r>
              <w:rPr>
                <w:rStyle w:val="16"/>
                <w:rFonts w:hint="default" w:ascii="Times New Roman" w:cs="Times New Roman"/>
                <w:color w:val="auto"/>
                <w:sz w:val="28"/>
                <w:szCs w:val="28"/>
                <w:lang w:bidi="ar"/>
              </w:rPr>
              <w:t>高强度训练相关蛋白质组定量检测及生物标志物筛选研究</w:t>
            </w:r>
          </w:p>
        </w:tc>
        <w:tc>
          <w:tcPr>
            <w:tcW w:w="2356" w:type="dxa"/>
            <w:vAlign w:val="center"/>
          </w:tcPr>
          <w:p>
            <w:pPr>
              <w:widowControl/>
              <w:spacing w:line="360" w:lineRule="exact"/>
              <w:ind w:firstLine="0" w:firstLineChars="0"/>
              <w:jc w:val="center"/>
              <w:textAlignment w:val="center"/>
              <w:rPr>
                <w:sz w:val="28"/>
                <w:szCs w:val="28"/>
              </w:rPr>
            </w:pPr>
            <w:r>
              <w:rPr>
                <w:kern w:val="0"/>
                <w:sz w:val="28"/>
                <w:szCs w:val="28"/>
                <w:lang w:bidi="ar"/>
              </w:rPr>
              <w:t>天津工业大学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2024TJMT014</w:t>
            </w:r>
          </w:p>
        </w:tc>
        <w:tc>
          <w:tcPr>
            <w:tcW w:w="4712" w:type="dxa"/>
            <w:vAlign w:val="center"/>
          </w:tcPr>
          <w:p>
            <w:pPr>
              <w:widowControl/>
              <w:spacing w:line="360" w:lineRule="exact"/>
              <w:ind w:firstLine="0" w:firstLineChars="0"/>
              <w:jc w:val="center"/>
              <w:textAlignment w:val="center"/>
              <w:rPr>
                <w:sz w:val="28"/>
                <w:szCs w:val="28"/>
              </w:rPr>
            </w:pPr>
            <w:r>
              <w:rPr>
                <w:kern w:val="0"/>
                <w:sz w:val="28"/>
                <w:szCs w:val="28"/>
                <w:lang w:bidi="ar"/>
              </w:rPr>
              <w:t>高精度五轴数控机床容差标定技术</w:t>
            </w:r>
          </w:p>
        </w:tc>
        <w:tc>
          <w:tcPr>
            <w:tcW w:w="2356" w:type="dxa"/>
            <w:vAlign w:val="center"/>
          </w:tcPr>
          <w:p>
            <w:pPr>
              <w:widowControl/>
              <w:spacing w:line="360" w:lineRule="exact"/>
              <w:ind w:firstLine="0" w:firstLineChars="0"/>
              <w:jc w:val="center"/>
              <w:textAlignment w:val="center"/>
              <w:rPr>
                <w:sz w:val="28"/>
                <w:szCs w:val="28"/>
              </w:rPr>
            </w:pPr>
            <w:r>
              <w:rPr>
                <w:rStyle w:val="16"/>
                <w:rFonts w:hint="default" w:ascii="Times New Roman" w:cs="Times New Roman"/>
                <w:color w:val="auto"/>
                <w:sz w:val="28"/>
                <w:szCs w:val="28"/>
                <w:lang w:bidi="ar"/>
              </w:rPr>
              <w:t>天津工业大学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2024TJMT015</w:t>
            </w:r>
          </w:p>
        </w:tc>
        <w:tc>
          <w:tcPr>
            <w:tcW w:w="4712" w:type="dxa"/>
            <w:vAlign w:val="center"/>
          </w:tcPr>
          <w:p>
            <w:pPr>
              <w:widowControl/>
              <w:spacing w:line="360" w:lineRule="exact"/>
              <w:ind w:firstLine="0" w:firstLineChars="0"/>
              <w:jc w:val="center"/>
              <w:textAlignment w:val="center"/>
              <w:rPr>
                <w:sz w:val="28"/>
                <w:szCs w:val="28"/>
              </w:rPr>
            </w:pPr>
            <w:r>
              <w:rPr>
                <w:kern w:val="0"/>
                <w:sz w:val="28"/>
                <w:szCs w:val="28"/>
                <w:lang w:bidi="ar"/>
              </w:rPr>
              <w:t>工程危险形变智能计量技术及设备研发</w:t>
            </w:r>
          </w:p>
        </w:tc>
        <w:tc>
          <w:tcPr>
            <w:tcW w:w="2356" w:type="dxa"/>
            <w:vAlign w:val="center"/>
          </w:tcPr>
          <w:p>
            <w:pPr>
              <w:widowControl/>
              <w:spacing w:line="360" w:lineRule="exact"/>
              <w:ind w:firstLine="0" w:firstLineChars="0"/>
              <w:jc w:val="center"/>
              <w:textAlignment w:val="center"/>
              <w:rPr>
                <w:sz w:val="28"/>
                <w:szCs w:val="28"/>
              </w:rPr>
            </w:pPr>
            <w:r>
              <w:rPr>
                <w:rStyle w:val="15"/>
                <w:rFonts w:ascii="Times New Roman" w:cs="Times New Roman"/>
                <w:color w:val="auto"/>
                <w:sz w:val="28"/>
                <w:szCs w:val="28"/>
                <w:lang w:bidi="ar"/>
              </w:rPr>
              <w:t>铁道第三勘察设计院有限公司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2024TJMT016</w:t>
            </w:r>
          </w:p>
        </w:tc>
        <w:tc>
          <w:tcPr>
            <w:tcW w:w="4712" w:type="dxa"/>
            <w:vAlign w:val="center"/>
          </w:tcPr>
          <w:p>
            <w:pPr>
              <w:widowControl/>
              <w:spacing w:line="360" w:lineRule="exact"/>
              <w:ind w:firstLine="0" w:firstLineChars="0"/>
              <w:jc w:val="center"/>
              <w:textAlignment w:val="center"/>
              <w:rPr>
                <w:sz w:val="28"/>
                <w:szCs w:val="28"/>
              </w:rPr>
            </w:pPr>
            <w:r>
              <w:rPr>
                <w:kern w:val="0"/>
                <w:sz w:val="28"/>
                <w:szCs w:val="28"/>
                <w:lang w:bidi="ar"/>
              </w:rPr>
              <w:t>管道泄漏远程在线监测报警定位技术</w:t>
            </w:r>
          </w:p>
        </w:tc>
        <w:tc>
          <w:tcPr>
            <w:tcW w:w="2356" w:type="dxa"/>
            <w:vAlign w:val="center"/>
          </w:tcPr>
          <w:p>
            <w:pPr>
              <w:widowControl/>
              <w:spacing w:line="360" w:lineRule="exact"/>
              <w:ind w:firstLine="0" w:firstLineChars="0"/>
              <w:jc w:val="center"/>
              <w:textAlignment w:val="center"/>
              <w:rPr>
                <w:sz w:val="28"/>
                <w:szCs w:val="28"/>
              </w:rPr>
            </w:pPr>
            <w:r>
              <w:rPr>
                <w:rStyle w:val="15"/>
                <w:rFonts w:ascii="Times New Roman" w:cs="Times New Roman"/>
                <w:color w:val="auto"/>
                <w:sz w:val="28"/>
                <w:szCs w:val="28"/>
                <w:lang w:bidi="ar"/>
              </w:rPr>
              <w:t>天津市正方科技发展有限公司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2024TJMT017</w:t>
            </w:r>
          </w:p>
        </w:tc>
        <w:tc>
          <w:tcPr>
            <w:tcW w:w="4712" w:type="dxa"/>
            <w:vAlign w:val="center"/>
          </w:tcPr>
          <w:p>
            <w:pPr>
              <w:widowControl/>
              <w:spacing w:line="360" w:lineRule="exact"/>
              <w:ind w:firstLine="0" w:firstLineChars="0"/>
              <w:jc w:val="center"/>
              <w:textAlignment w:val="center"/>
              <w:rPr>
                <w:sz w:val="28"/>
                <w:szCs w:val="28"/>
              </w:rPr>
            </w:pPr>
            <w:r>
              <w:rPr>
                <w:kern w:val="0"/>
                <w:sz w:val="28"/>
                <w:szCs w:val="28"/>
                <w:lang w:bidi="ar"/>
              </w:rPr>
              <w:t>光纤地震仪关键计量技术研究</w:t>
            </w:r>
          </w:p>
        </w:tc>
        <w:tc>
          <w:tcPr>
            <w:tcW w:w="2356" w:type="dxa"/>
            <w:vAlign w:val="center"/>
          </w:tcPr>
          <w:p>
            <w:pPr>
              <w:widowControl/>
              <w:spacing w:line="360" w:lineRule="exact"/>
              <w:ind w:firstLine="0" w:firstLineChars="0"/>
              <w:jc w:val="center"/>
              <w:textAlignment w:val="center"/>
              <w:rPr>
                <w:sz w:val="28"/>
                <w:szCs w:val="28"/>
              </w:rPr>
            </w:pPr>
            <w:r>
              <w:rPr>
                <w:rStyle w:val="18"/>
                <w:rFonts w:hint="default" w:ascii="Times New Roman" w:cs="Times New Roman"/>
                <w:color w:val="auto"/>
                <w:sz w:val="28"/>
                <w:szCs w:val="28"/>
                <w:lang w:bidi="ar"/>
              </w:rPr>
              <w:t>中国地震局第一监测中心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2024TJMT018</w:t>
            </w:r>
          </w:p>
        </w:tc>
        <w:tc>
          <w:tcPr>
            <w:tcW w:w="4712" w:type="dxa"/>
            <w:vAlign w:val="center"/>
          </w:tcPr>
          <w:p>
            <w:pPr>
              <w:widowControl/>
              <w:spacing w:line="360" w:lineRule="exact"/>
              <w:ind w:firstLine="0" w:firstLineChars="0"/>
              <w:jc w:val="center"/>
              <w:textAlignment w:val="center"/>
              <w:rPr>
                <w:sz w:val="28"/>
                <w:szCs w:val="28"/>
              </w:rPr>
            </w:pPr>
            <w:r>
              <w:rPr>
                <w:kern w:val="0"/>
                <w:sz w:val="28"/>
                <w:szCs w:val="28"/>
                <w:lang w:bidi="ar"/>
              </w:rPr>
              <w:t>光纤光栅</w:t>
            </w:r>
            <w:r>
              <w:rPr>
                <w:rFonts w:hint="eastAsia"/>
                <w:kern w:val="0"/>
                <w:sz w:val="28"/>
                <w:szCs w:val="28"/>
                <w:lang w:bidi="ar"/>
              </w:rPr>
              <w:t>应变</w:t>
            </w:r>
            <w:r>
              <w:rPr>
                <w:kern w:val="0"/>
                <w:sz w:val="28"/>
                <w:szCs w:val="28"/>
                <w:lang w:bidi="ar"/>
              </w:rPr>
              <w:t>传感器自动标定装置研究</w:t>
            </w:r>
          </w:p>
        </w:tc>
        <w:tc>
          <w:tcPr>
            <w:tcW w:w="2356" w:type="dxa"/>
            <w:vAlign w:val="center"/>
          </w:tcPr>
          <w:p>
            <w:pPr>
              <w:widowControl/>
              <w:spacing w:line="360" w:lineRule="exact"/>
              <w:ind w:firstLine="0" w:firstLineChars="0"/>
              <w:jc w:val="center"/>
              <w:textAlignment w:val="center"/>
              <w:rPr>
                <w:sz w:val="28"/>
                <w:szCs w:val="28"/>
              </w:rPr>
            </w:pPr>
            <w:r>
              <w:rPr>
                <w:rStyle w:val="16"/>
                <w:rFonts w:hint="default" w:ascii="Times New Roman" w:cs="Times New Roman"/>
                <w:color w:val="auto"/>
                <w:sz w:val="28"/>
                <w:szCs w:val="28"/>
                <w:lang w:bidi="ar"/>
              </w:rPr>
              <w:t>天津市计量监督检测科学研究院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2024TJMT019</w:t>
            </w:r>
          </w:p>
        </w:tc>
        <w:tc>
          <w:tcPr>
            <w:tcW w:w="4712" w:type="dxa"/>
            <w:vAlign w:val="center"/>
          </w:tcPr>
          <w:p>
            <w:pPr>
              <w:widowControl/>
              <w:spacing w:line="360" w:lineRule="exact"/>
              <w:ind w:firstLine="0" w:firstLineChars="0"/>
              <w:jc w:val="center"/>
              <w:textAlignment w:val="center"/>
              <w:rPr>
                <w:sz w:val="28"/>
                <w:szCs w:val="28"/>
              </w:rPr>
            </w:pPr>
            <w:r>
              <w:rPr>
                <w:kern w:val="0"/>
                <w:sz w:val="28"/>
                <w:szCs w:val="28"/>
                <w:lang w:bidi="ar"/>
              </w:rPr>
              <w:t>海洋油气生产爆炸危险场所可燃气体泄漏分布测绘研究</w:t>
            </w:r>
          </w:p>
        </w:tc>
        <w:tc>
          <w:tcPr>
            <w:tcW w:w="2356" w:type="dxa"/>
            <w:vAlign w:val="center"/>
          </w:tcPr>
          <w:p>
            <w:pPr>
              <w:widowControl/>
              <w:spacing w:line="360" w:lineRule="exact"/>
              <w:ind w:firstLine="0" w:firstLineChars="0"/>
              <w:jc w:val="center"/>
              <w:textAlignment w:val="center"/>
              <w:rPr>
                <w:sz w:val="28"/>
                <w:szCs w:val="28"/>
              </w:rPr>
            </w:pPr>
            <w:r>
              <w:rPr>
                <w:rStyle w:val="15"/>
                <w:rFonts w:ascii="Times New Roman" w:cs="Times New Roman"/>
                <w:color w:val="auto"/>
                <w:sz w:val="28"/>
                <w:szCs w:val="28"/>
                <w:lang w:bidi="ar"/>
              </w:rPr>
              <w:t>中国民航大学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2024TJMT020</w:t>
            </w:r>
          </w:p>
        </w:tc>
        <w:tc>
          <w:tcPr>
            <w:tcW w:w="4712" w:type="dxa"/>
            <w:vAlign w:val="center"/>
          </w:tcPr>
          <w:p>
            <w:pPr>
              <w:widowControl/>
              <w:spacing w:line="360" w:lineRule="exact"/>
              <w:ind w:firstLine="0" w:firstLineChars="0"/>
              <w:jc w:val="center"/>
              <w:textAlignment w:val="center"/>
              <w:rPr>
                <w:sz w:val="28"/>
                <w:szCs w:val="28"/>
              </w:rPr>
            </w:pPr>
            <w:r>
              <w:rPr>
                <w:kern w:val="0"/>
                <w:sz w:val="28"/>
                <w:szCs w:val="28"/>
                <w:lang w:bidi="ar"/>
              </w:rPr>
              <w:t>环境水体中新型内分泌干扰物现场快速检测纸质芯片的研究</w:t>
            </w:r>
          </w:p>
        </w:tc>
        <w:tc>
          <w:tcPr>
            <w:tcW w:w="2356" w:type="dxa"/>
            <w:vAlign w:val="center"/>
          </w:tcPr>
          <w:p>
            <w:pPr>
              <w:widowControl/>
              <w:spacing w:line="360" w:lineRule="exact"/>
              <w:ind w:firstLine="0" w:firstLineChars="0"/>
              <w:jc w:val="center"/>
              <w:textAlignment w:val="center"/>
              <w:rPr>
                <w:sz w:val="28"/>
                <w:szCs w:val="28"/>
              </w:rPr>
            </w:pPr>
            <w:r>
              <w:rPr>
                <w:rStyle w:val="15"/>
                <w:rFonts w:ascii="Times New Roman" w:cs="Times New Roman"/>
                <w:color w:val="auto"/>
                <w:sz w:val="28"/>
                <w:szCs w:val="28"/>
                <w:lang w:bidi="ar"/>
              </w:rPr>
              <w:t>天津城建大学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2024TJMT021</w:t>
            </w:r>
          </w:p>
        </w:tc>
        <w:tc>
          <w:tcPr>
            <w:tcW w:w="4712" w:type="dxa"/>
            <w:vAlign w:val="center"/>
          </w:tcPr>
          <w:p>
            <w:pPr>
              <w:widowControl/>
              <w:spacing w:line="360" w:lineRule="exact"/>
              <w:ind w:firstLine="0" w:firstLineChars="0"/>
              <w:jc w:val="center"/>
              <w:textAlignment w:val="center"/>
              <w:rPr>
                <w:sz w:val="28"/>
                <w:szCs w:val="28"/>
              </w:rPr>
            </w:pPr>
            <w:r>
              <w:rPr>
                <w:kern w:val="0"/>
                <w:sz w:val="28"/>
                <w:szCs w:val="28"/>
                <w:lang w:bidi="ar"/>
              </w:rPr>
              <w:t>活塞式气体流量标准装置及其检定系统研究</w:t>
            </w:r>
          </w:p>
        </w:tc>
        <w:tc>
          <w:tcPr>
            <w:tcW w:w="2356" w:type="dxa"/>
            <w:vAlign w:val="center"/>
          </w:tcPr>
          <w:p>
            <w:pPr>
              <w:widowControl/>
              <w:spacing w:line="360" w:lineRule="exact"/>
              <w:ind w:firstLine="0" w:firstLineChars="0"/>
              <w:jc w:val="center"/>
              <w:textAlignment w:val="center"/>
              <w:rPr>
                <w:sz w:val="28"/>
                <w:szCs w:val="28"/>
              </w:rPr>
            </w:pPr>
            <w:r>
              <w:rPr>
                <w:rStyle w:val="16"/>
                <w:rFonts w:hint="default" w:ascii="Times New Roman" w:cs="Times New Roman"/>
                <w:color w:val="auto"/>
                <w:sz w:val="28"/>
                <w:szCs w:val="28"/>
                <w:lang w:bidi="ar"/>
              </w:rPr>
              <w:t>天津市计量监督检测科学研究院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2024TJMT022</w:t>
            </w:r>
          </w:p>
        </w:tc>
        <w:tc>
          <w:tcPr>
            <w:tcW w:w="4712" w:type="dxa"/>
            <w:vAlign w:val="center"/>
          </w:tcPr>
          <w:p>
            <w:pPr>
              <w:widowControl/>
              <w:spacing w:line="360" w:lineRule="exact"/>
              <w:ind w:firstLine="0" w:firstLineChars="0"/>
              <w:jc w:val="center"/>
              <w:textAlignment w:val="center"/>
              <w:rPr>
                <w:sz w:val="28"/>
                <w:szCs w:val="28"/>
              </w:rPr>
            </w:pPr>
            <w:r>
              <w:rPr>
                <w:rStyle w:val="19"/>
                <w:rFonts w:hint="default" w:ascii="Times New Roman" w:cs="Times New Roman"/>
                <w:color w:val="auto"/>
                <w:sz w:val="28"/>
                <w:szCs w:val="28"/>
                <w:lang w:bidi="ar"/>
              </w:rPr>
              <w:t>计量检定二维码标识系统研究</w:t>
            </w:r>
          </w:p>
        </w:tc>
        <w:tc>
          <w:tcPr>
            <w:tcW w:w="2356" w:type="dxa"/>
            <w:vAlign w:val="center"/>
          </w:tcPr>
          <w:p>
            <w:pPr>
              <w:widowControl/>
              <w:spacing w:line="360" w:lineRule="exact"/>
              <w:ind w:firstLine="0" w:firstLineChars="0"/>
              <w:jc w:val="center"/>
              <w:textAlignment w:val="center"/>
              <w:rPr>
                <w:sz w:val="28"/>
                <w:szCs w:val="28"/>
              </w:rPr>
            </w:pPr>
            <w:r>
              <w:rPr>
                <w:rStyle w:val="19"/>
                <w:rFonts w:hint="default" w:ascii="Times New Roman" w:cs="Times New Roman"/>
                <w:color w:val="auto"/>
                <w:sz w:val="28"/>
                <w:szCs w:val="28"/>
                <w:lang w:bidi="ar"/>
              </w:rPr>
              <w:t>天津市河东区计量检定所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2024TJMT023</w:t>
            </w:r>
          </w:p>
        </w:tc>
        <w:tc>
          <w:tcPr>
            <w:tcW w:w="4712" w:type="dxa"/>
            <w:vAlign w:val="center"/>
          </w:tcPr>
          <w:p>
            <w:pPr>
              <w:widowControl/>
              <w:spacing w:line="360" w:lineRule="exact"/>
              <w:ind w:firstLine="0" w:firstLineChars="0"/>
              <w:jc w:val="center"/>
              <w:textAlignment w:val="center"/>
              <w:rPr>
                <w:sz w:val="28"/>
                <w:szCs w:val="28"/>
              </w:rPr>
            </w:pPr>
            <w:r>
              <w:rPr>
                <w:rStyle w:val="15"/>
                <w:rFonts w:ascii="Times New Roman" w:cs="Times New Roman"/>
                <w:color w:val="auto"/>
                <w:sz w:val="28"/>
                <w:szCs w:val="28"/>
                <w:lang w:bidi="ar"/>
              </w:rPr>
              <w:t>角膜基质透镜微观形貌</w:t>
            </w:r>
            <w:r>
              <w:rPr>
                <w:rStyle w:val="14"/>
                <w:color w:val="auto"/>
                <w:sz w:val="28"/>
                <w:szCs w:val="28"/>
                <w:lang w:bidi="ar"/>
              </w:rPr>
              <w:t>3D</w:t>
            </w:r>
            <w:r>
              <w:rPr>
                <w:rStyle w:val="15"/>
                <w:rFonts w:ascii="Times New Roman" w:cs="Times New Roman"/>
                <w:color w:val="auto"/>
                <w:sz w:val="28"/>
                <w:szCs w:val="28"/>
                <w:lang w:bidi="ar"/>
              </w:rPr>
              <w:t>定量评价新方法及其优化设计角膜屈光手术参数的机制研究</w:t>
            </w:r>
          </w:p>
        </w:tc>
        <w:tc>
          <w:tcPr>
            <w:tcW w:w="2356" w:type="dxa"/>
            <w:vAlign w:val="center"/>
          </w:tcPr>
          <w:p>
            <w:pPr>
              <w:widowControl/>
              <w:spacing w:line="360" w:lineRule="exact"/>
              <w:ind w:firstLine="0" w:firstLineChars="0"/>
              <w:jc w:val="center"/>
              <w:textAlignment w:val="center"/>
              <w:rPr>
                <w:sz w:val="28"/>
                <w:szCs w:val="28"/>
              </w:rPr>
            </w:pPr>
            <w:r>
              <w:rPr>
                <w:rStyle w:val="15"/>
                <w:rFonts w:ascii="Times New Roman" w:cs="Times New Roman"/>
                <w:color w:val="auto"/>
                <w:sz w:val="28"/>
                <w:szCs w:val="28"/>
                <w:lang w:bidi="ar"/>
              </w:rPr>
              <w:t>天津市眼科医院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2024TJMT024</w:t>
            </w:r>
          </w:p>
        </w:tc>
        <w:tc>
          <w:tcPr>
            <w:tcW w:w="4712" w:type="dxa"/>
            <w:vAlign w:val="center"/>
          </w:tcPr>
          <w:p>
            <w:pPr>
              <w:widowControl/>
              <w:spacing w:line="360" w:lineRule="exact"/>
              <w:ind w:firstLine="0" w:firstLineChars="0"/>
              <w:jc w:val="center"/>
              <w:textAlignment w:val="center"/>
              <w:rPr>
                <w:sz w:val="28"/>
                <w:szCs w:val="28"/>
              </w:rPr>
            </w:pPr>
            <w:r>
              <w:rPr>
                <w:rStyle w:val="16"/>
                <w:rFonts w:hint="default" w:ascii="Times New Roman" w:cs="Times New Roman"/>
                <w:color w:val="auto"/>
                <w:sz w:val="28"/>
                <w:szCs w:val="28"/>
                <w:lang w:bidi="ar"/>
              </w:rPr>
              <w:t>基于</w:t>
            </w:r>
            <w:r>
              <w:rPr>
                <w:rStyle w:val="17"/>
                <w:color w:val="auto"/>
                <w:sz w:val="28"/>
                <w:szCs w:val="28"/>
                <w:lang w:bidi="ar"/>
              </w:rPr>
              <w:t>AI</w:t>
            </w:r>
            <w:r>
              <w:rPr>
                <w:rStyle w:val="16"/>
                <w:rFonts w:hint="default" w:ascii="Times New Roman" w:cs="Times New Roman"/>
                <w:color w:val="auto"/>
                <w:sz w:val="28"/>
                <w:szCs w:val="28"/>
                <w:lang w:bidi="ar"/>
              </w:rPr>
              <w:t>影像识别的主动脉夹层手术风险评估平台的建立</w:t>
            </w:r>
          </w:p>
        </w:tc>
        <w:tc>
          <w:tcPr>
            <w:tcW w:w="2356" w:type="dxa"/>
            <w:vAlign w:val="center"/>
          </w:tcPr>
          <w:p>
            <w:pPr>
              <w:widowControl/>
              <w:spacing w:line="360" w:lineRule="exact"/>
              <w:ind w:firstLine="0" w:firstLineChars="0"/>
              <w:jc w:val="center"/>
              <w:textAlignment w:val="center"/>
              <w:rPr>
                <w:sz w:val="28"/>
                <w:szCs w:val="28"/>
              </w:rPr>
            </w:pPr>
            <w:r>
              <w:rPr>
                <w:rStyle w:val="16"/>
                <w:rFonts w:hint="default" w:ascii="Times New Roman" w:cs="Times New Roman"/>
                <w:color w:val="auto"/>
                <w:sz w:val="28"/>
                <w:szCs w:val="28"/>
                <w:lang w:bidi="ar"/>
              </w:rPr>
              <w:t>天津市胸科医院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2024TJMT025</w:t>
            </w:r>
          </w:p>
        </w:tc>
        <w:tc>
          <w:tcPr>
            <w:tcW w:w="4712" w:type="dxa"/>
            <w:vAlign w:val="center"/>
          </w:tcPr>
          <w:p>
            <w:pPr>
              <w:widowControl/>
              <w:spacing w:line="360" w:lineRule="exact"/>
              <w:ind w:firstLine="0" w:firstLineChars="0"/>
              <w:jc w:val="center"/>
              <w:textAlignment w:val="center"/>
              <w:rPr>
                <w:sz w:val="28"/>
                <w:szCs w:val="28"/>
              </w:rPr>
            </w:pPr>
            <w:r>
              <w:rPr>
                <w:kern w:val="0"/>
                <w:sz w:val="28"/>
                <w:szCs w:val="28"/>
                <w:lang w:bidi="ar"/>
              </w:rPr>
              <w:t>基于标准表法的孔口流量计校准装置的研制</w:t>
            </w:r>
          </w:p>
        </w:tc>
        <w:tc>
          <w:tcPr>
            <w:tcW w:w="2356" w:type="dxa"/>
            <w:vAlign w:val="center"/>
          </w:tcPr>
          <w:p>
            <w:pPr>
              <w:widowControl/>
              <w:spacing w:line="360" w:lineRule="exact"/>
              <w:ind w:firstLine="0" w:firstLineChars="0"/>
              <w:jc w:val="center"/>
              <w:textAlignment w:val="center"/>
              <w:rPr>
                <w:sz w:val="28"/>
                <w:szCs w:val="28"/>
              </w:rPr>
            </w:pPr>
            <w:r>
              <w:rPr>
                <w:rStyle w:val="16"/>
                <w:rFonts w:hint="default" w:ascii="Times New Roman" w:cs="Times New Roman"/>
                <w:color w:val="auto"/>
                <w:sz w:val="28"/>
                <w:szCs w:val="28"/>
                <w:lang w:bidi="ar"/>
              </w:rPr>
              <w:t>天津市计量监督检测科学研究院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2024TJMT026</w:t>
            </w:r>
          </w:p>
        </w:tc>
        <w:tc>
          <w:tcPr>
            <w:tcW w:w="4712" w:type="dxa"/>
            <w:vAlign w:val="center"/>
          </w:tcPr>
          <w:p>
            <w:pPr>
              <w:widowControl/>
              <w:spacing w:line="360" w:lineRule="exact"/>
              <w:ind w:firstLine="0" w:firstLineChars="0"/>
              <w:jc w:val="center"/>
              <w:textAlignment w:val="center"/>
              <w:rPr>
                <w:sz w:val="28"/>
                <w:szCs w:val="28"/>
              </w:rPr>
            </w:pPr>
            <w:r>
              <w:rPr>
                <w:kern w:val="0"/>
                <w:sz w:val="28"/>
                <w:szCs w:val="28"/>
                <w:lang w:bidi="ar"/>
              </w:rPr>
              <w:t>基于单片机的光频域反射计长度校准装置研制</w:t>
            </w:r>
          </w:p>
        </w:tc>
        <w:tc>
          <w:tcPr>
            <w:tcW w:w="2356" w:type="dxa"/>
            <w:vAlign w:val="center"/>
          </w:tcPr>
          <w:p>
            <w:pPr>
              <w:widowControl/>
              <w:spacing w:line="360" w:lineRule="exact"/>
              <w:ind w:firstLine="0" w:firstLineChars="0"/>
              <w:jc w:val="center"/>
              <w:textAlignment w:val="center"/>
              <w:rPr>
                <w:sz w:val="28"/>
                <w:szCs w:val="28"/>
              </w:rPr>
            </w:pPr>
            <w:r>
              <w:rPr>
                <w:rStyle w:val="16"/>
                <w:rFonts w:hint="default" w:ascii="Times New Roman" w:cs="Times New Roman"/>
                <w:color w:val="auto"/>
                <w:sz w:val="28"/>
                <w:szCs w:val="28"/>
                <w:lang w:bidi="ar"/>
              </w:rPr>
              <w:t>天津市计量监督检测科学研究院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2024TJMT027</w:t>
            </w:r>
          </w:p>
        </w:tc>
        <w:tc>
          <w:tcPr>
            <w:tcW w:w="4712" w:type="dxa"/>
            <w:vAlign w:val="center"/>
          </w:tcPr>
          <w:p>
            <w:pPr>
              <w:widowControl/>
              <w:spacing w:line="360" w:lineRule="exact"/>
              <w:ind w:firstLine="0" w:firstLineChars="0"/>
              <w:jc w:val="center"/>
              <w:textAlignment w:val="center"/>
              <w:rPr>
                <w:sz w:val="28"/>
                <w:szCs w:val="28"/>
              </w:rPr>
            </w:pPr>
            <w:r>
              <w:rPr>
                <w:kern w:val="0"/>
                <w:sz w:val="28"/>
                <w:szCs w:val="28"/>
                <w:lang w:bidi="ar"/>
              </w:rPr>
              <w:t>基于大数据与人工智能的货车超载行为分析与决策研究</w:t>
            </w:r>
          </w:p>
        </w:tc>
        <w:tc>
          <w:tcPr>
            <w:tcW w:w="2356" w:type="dxa"/>
            <w:vAlign w:val="center"/>
          </w:tcPr>
          <w:p>
            <w:pPr>
              <w:widowControl/>
              <w:spacing w:line="360" w:lineRule="exact"/>
              <w:ind w:firstLine="0" w:firstLineChars="0"/>
              <w:jc w:val="center"/>
              <w:textAlignment w:val="center"/>
              <w:rPr>
                <w:sz w:val="28"/>
                <w:szCs w:val="28"/>
              </w:rPr>
            </w:pPr>
            <w:r>
              <w:rPr>
                <w:rStyle w:val="15"/>
                <w:rFonts w:ascii="Times New Roman" w:cs="Times New Roman"/>
                <w:color w:val="auto"/>
                <w:sz w:val="28"/>
                <w:szCs w:val="28"/>
                <w:lang w:bidi="ar"/>
              </w:rPr>
              <w:t>天津大学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2024TJMT028</w:t>
            </w:r>
          </w:p>
        </w:tc>
        <w:tc>
          <w:tcPr>
            <w:tcW w:w="4712" w:type="dxa"/>
            <w:vAlign w:val="center"/>
          </w:tcPr>
          <w:p>
            <w:pPr>
              <w:widowControl/>
              <w:spacing w:line="360" w:lineRule="exact"/>
              <w:ind w:firstLine="0" w:firstLineChars="0"/>
              <w:jc w:val="center"/>
              <w:textAlignment w:val="center"/>
              <w:rPr>
                <w:sz w:val="28"/>
                <w:szCs w:val="28"/>
              </w:rPr>
            </w:pPr>
            <w:r>
              <w:rPr>
                <w:kern w:val="0"/>
                <w:sz w:val="28"/>
                <w:szCs w:val="28"/>
                <w:lang w:bidi="ar"/>
              </w:rPr>
              <w:t>基于非侵入式负荷监测的工业用户全景碳排放测算关键技术研究</w:t>
            </w:r>
          </w:p>
        </w:tc>
        <w:tc>
          <w:tcPr>
            <w:tcW w:w="2356" w:type="dxa"/>
            <w:vAlign w:val="center"/>
          </w:tcPr>
          <w:p>
            <w:pPr>
              <w:widowControl/>
              <w:spacing w:line="360" w:lineRule="exact"/>
              <w:ind w:firstLine="0" w:firstLineChars="0"/>
              <w:jc w:val="center"/>
              <w:textAlignment w:val="center"/>
              <w:rPr>
                <w:sz w:val="28"/>
                <w:szCs w:val="28"/>
              </w:rPr>
            </w:pPr>
            <w:r>
              <w:rPr>
                <w:rStyle w:val="16"/>
                <w:rFonts w:hint="default" w:ascii="Times New Roman" w:cs="Times New Roman"/>
                <w:color w:val="auto"/>
                <w:sz w:val="28"/>
                <w:szCs w:val="28"/>
                <w:lang w:bidi="ar"/>
              </w:rPr>
              <w:t>天津大学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2024TJMT029</w:t>
            </w:r>
          </w:p>
        </w:tc>
        <w:tc>
          <w:tcPr>
            <w:tcW w:w="4712" w:type="dxa"/>
            <w:vAlign w:val="center"/>
          </w:tcPr>
          <w:p>
            <w:pPr>
              <w:widowControl/>
              <w:spacing w:line="360" w:lineRule="exact"/>
              <w:ind w:firstLine="0" w:firstLineChars="0"/>
              <w:jc w:val="center"/>
              <w:textAlignment w:val="center"/>
              <w:rPr>
                <w:sz w:val="28"/>
                <w:szCs w:val="28"/>
              </w:rPr>
            </w:pPr>
            <w:r>
              <w:rPr>
                <w:kern w:val="0"/>
                <w:sz w:val="28"/>
                <w:szCs w:val="28"/>
                <w:lang w:bidi="ar"/>
              </w:rPr>
              <w:t>基于光压测量的电子天平量子化自校准系统研究</w:t>
            </w:r>
          </w:p>
        </w:tc>
        <w:tc>
          <w:tcPr>
            <w:tcW w:w="2356" w:type="dxa"/>
            <w:vAlign w:val="center"/>
          </w:tcPr>
          <w:p>
            <w:pPr>
              <w:widowControl/>
              <w:spacing w:line="360" w:lineRule="exact"/>
              <w:ind w:firstLine="0" w:firstLineChars="0"/>
              <w:jc w:val="center"/>
              <w:textAlignment w:val="center"/>
              <w:rPr>
                <w:sz w:val="28"/>
                <w:szCs w:val="28"/>
              </w:rPr>
            </w:pPr>
            <w:r>
              <w:rPr>
                <w:rStyle w:val="16"/>
                <w:rFonts w:hint="default" w:ascii="Times New Roman" w:cs="Times New Roman"/>
                <w:color w:val="auto"/>
                <w:sz w:val="28"/>
                <w:szCs w:val="28"/>
                <w:lang w:bidi="ar"/>
              </w:rPr>
              <w:t>天津市计量监督检测科学研究院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2024TJMT030</w:t>
            </w:r>
          </w:p>
        </w:tc>
        <w:tc>
          <w:tcPr>
            <w:tcW w:w="4712" w:type="dxa"/>
            <w:vAlign w:val="center"/>
          </w:tcPr>
          <w:p>
            <w:pPr>
              <w:widowControl/>
              <w:spacing w:line="360" w:lineRule="exact"/>
              <w:ind w:firstLine="0" w:firstLineChars="0"/>
              <w:jc w:val="center"/>
              <w:textAlignment w:val="center"/>
              <w:rPr>
                <w:sz w:val="28"/>
                <w:szCs w:val="28"/>
              </w:rPr>
            </w:pPr>
            <w:r>
              <w:rPr>
                <w:rStyle w:val="16"/>
                <w:rFonts w:hint="default" w:ascii="Times New Roman" w:cs="Times New Roman"/>
                <w:color w:val="auto"/>
                <w:sz w:val="28"/>
                <w:szCs w:val="28"/>
                <w:lang w:bidi="ar"/>
              </w:rPr>
              <w:t>基于金属有机框架富集效应增敏的荧光探针对</w:t>
            </w:r>
            <w:r>
              <w:rPr>
                <w:rStyle w:val="17"/>
                <w:color w:val="auto"/>
                <w:sz w:val="28"/>
                <w:szCs w:val="28"/>
                <w:lang w:bidi="ar"/>
              </w:rPr>
              <w:t>β</w:t>
            </w:r>
            <w:r>
              <w:rPr>
                <w:rStyle w:val="16"/>
                <w:rFonts w:hint="default" w:ascii="Times New Roman" w:cs="Times New Roman"/>
                <w:color w:val="auto"/>
                <w:sz w:val="28"/>
                <w:szCs w:val="28"/>
                <w:lang w:bidi="ar"/>
              </w:rPr>
              <w:t>淀粉样肽的检测</w:t>
            </w:r>
          </w:p>
        </w:tc>
        <w:tc>
          <w:tcPr>
            <w:tcW w:w="2356" w:type="dxa"/>
            <w:vAlign w:val="center"/>
          </w:tcPr>
          <w:p>
            <w:pPr>
              <w:widowControl/>
              <w:spacing w:line="360" w:lineRule="exact"/>
              <w:ind w:firstLine="0" w:firstLineChars="0"/>
              <w:jc w:val="center"/>
              <w:textAlignment w:val="center"/>
              <w:rPr>
                <w:sz w:val="28"/>
                <w:szCs w:val="28"/>
              </w:rPr>
            </w:pPr>
            <w:r>
              <w:rPr>
                <w:rStyle w:val="16"/>
                <w:rFonts w:hint="default" w:ascii="Times New Roman" w:cs="Times New Roman"/>
                <w:color w:val="auto"/>
                <w:sz w:val="28"/>
                <w:szCs w:val="28"/>
                <w:lang w:bidi="ar"/>
              </w:rPr>
              <w:t>天津科技大学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2024TJMT031</w:t>
            </w:r>
          </w:p>
        </w:tc>
        <w:tc>
          <w:tcPr>
            <w:tcW w:w="4712" w:type="dxa"/>
            <w:vAlign w:val="center"/>
          </w:tcPr>
          <w:p>
            <w:pPr>
              <w:widowControl/>
              <w:spacing w:line="360" w:lineRule="exact"/>
              <w:ind w:firstLine="0" w:firstLineChars="0"/>
              <w:jc w:val="center"/>
              <w:textAlignment w:val="center"/>
              <w:rPr>
                <w:sz w:val="28"/>
                <w:szCs w:val="28"/>
              </w:rPr>
            </w:pPr>
            <w:r>
              <w:rPr>
                <w:kern w:val="0"/>
                <w:sz w:val="28"/>
                <w:szCs w:val="28"/>
                <w:lang w:bidi="ar"/>
              </w:rPr>
              <w:t>基于立体视觉的地质岩心尺寸数字化测量技术研究</w:t>
            </w:r>
          </w:p>
        </w:tc>
        <w:tc>
          <w:tcPr>
            <w:tcW w:w="2356" w:type="dxa"/>
            <w:vAlign w:val="center"/>
          </w:tcPr>
          <w:p>
            <w:pPr>
              <w:widowControl/>
              <w:spacing w:line="360" w:lineRule="exact"/>
              <w:ind w:firstLine="0" w:firstLineChars="0"/>
              <w:jc w:val="center"/>
              <w:textAlignment w:val="center"/>
              <w:rPr>
                <w:sz w:val="28"/>
                <w:szCs w:val="28"/>
              </w:rPr>
            </w:pPr>
            <w:r>
              <w:rPr>
                <w:rStyle w:val="16"/>
                <w:rFonts w:hint="default" w:ascii="Times New Roman" w:cs="Times New Roman"/>
                <w:color w:val="auto"/>
                <w:sz w:val="28"/>
                <w:szCs w:val="28"/>
                <w:lang w:bidi="ar"/>
              </w:rPr>
              <w:t>天津科技大学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2024TJMT032</w:t>
            </w:r>
          </w:p>
        </w:tc>
        <w:tc>
          <w:tcPr>
            <w:tcW w:w="4712" w:type="dxa"/>
            <w:vAlign w:val="center"/>
          </w:tcPr>
          <w:p>
            <w:pPr>
              <w:widowControl/>
              <w:spacing w:line="360" w:lineRule="exact"/>
              <w:ind w:firstLine="0" w:firstLineChars="0"/>
              <w:jc w:val="center"/>
              <w:textAlignment w:val="center"/>
              <w:rPr>
                <w:sz w:val="28"/>
                <w:szCs w:val="28"/>
              </w:rPr>
            </w:pPr>
            <w:r>
              <w:rPr>
                <w:rStyle w:val="15"/>
                <w:rFonts w:ascii="Times New Roman" w:cs="Times New Roman"/>
                <w:color w:val="auto"/>
                <w:sz w:val="28"/>
                <w:szCs w:val="28"/>
                <w:lang w:bidi="ar"/>
              </w:rPr>
              <w:t>基于</w:t>
            </w:r>
            <w:r>
              <w:rPr>
                <w:rStyle w:val="14"/>
                <w:color w:val="auto"/>
                <w:sz w:val="28"/>
                <w:szCs w:val="28"/>
                <w:lang w:bidi="ar"/>
              </w:rPr>
              <w:t>OCT-</w:t>
            </w:r>
            <w:r>
              <w:rPr>
                <w:rStyle w:val="15"/>
                <w:rFonts w:ascii="Times New Roman" w:cs="Times New Roman"/>
                <w:color w:val="auto"/>
                <w:sz w:val="28"/>
                <w:szCs w:val="28"/>
                <w:lang w:bidi="ar"/>
              </w:rPr>
              <w:t>眼底图像多模态影像的孤独症谱系障碍自动诊断方法研究</w:t>
            </w:r>
          </w:p>
        </w:tc>
        <w:tc>
          <w:tcPr>
            <w:tcW w:w="2356" w:type="dxa"/>
            <w:vAlign w:val="center"/>
          </w:tcPr>
          <w:p>
            <w:pPr>
              <w:widowControl/>
              <w:spacing w:line="360" w:lineRule="exact"/>
              <w:ind w:firstLine="0" w:firstLineChars="0"/>
              <w:jc w:val="center"/>
              <w:textAlignment w:val="center"/>
              <w:rPr>
                <w:sz w:val="28"/>
                <w:szCs w:val="28"/>
              </w:rPr>
            </w:pPr>
            <w:r>
              <w:rPr>
                <w:rStyle w:val="15"/>
                <w:rFonts w:ascii="Times New Roman" w:cs="Times New Roman"/>
                <w:color w:val="auto"/>
                <w:sz w:val="28"/>
                <w:szCs w:val="28"/>
                <w:lang w:bidi="ar"/>
              </w:rPr>
              <w:t>天津市眼科医院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2024TJMT033</w:t>
            </w:r>
          </w:p>
        </w:tc>
        <w:tc>
          <w:tcPr>
            <w:tcW w:w="4712" w:type="dxa"/>
            <w:vAlign w:val="center"/>
          </w:tcPr>
          <w:p>
            <w:pPr>
              <w:widowControl/>
              <w:spacing w:line="360" w:lineRule="exact"/>
              <w:ind w:firstLine="0" w:firstLineChars="0"/>
              <w:jc w:val="center"/>
              <w:textAlignment w:val="center"/>
              <w:rPr>
                <w:sz w:val="28"/>
                <w:szCs w:val="28"/>
              </w:rPr>
            </w:pPr>
            <w:r>
              <w:rPr>
                <w:kern w:val="0"/>
                <w:sz w:val="28"/>
                <w:szCs w:val="28"/>
                <w:lang w:bidi="ar"/>
              </w:rPr>
              <w:t>基于倾斜波面</w:t>
            </w:r>
            <w:r>
              <w:rPr>
                <w:rFonts w:hint="eastAsia"/>
                <w:kern w:val="0"/>
                <w:sz w:val="28"/>
                <w:szCs w:val="28"/>
                <w:lang w:bidi="ar"/>
              </w:rPr>
              <w:t>干</w:t>
            </w:r>
            <w:r>
              <w:rPr>
                <w:kern w:val="0"/>
                <w:sz w:val="28"/>
                <w:szCs w:val="28"/>
                <w:lang w:bidi="ar"/>
              </w:rPr>
              <w:t>涉的非球面轮廓面形校准装置</w:t>
            </w:r>
          </w:p>
        </w:tc>
        <w:tc>
          <w:tcPr>
            <w:tcW w:w="2356" w:type="dxa"/>
            <w:vAlign w:val="center"/>
          </w:tcPr>
          <w:p>
            <w:pPr>
              <w:widowControl/>
              <w:spacing w:line="360" w:lineRule="exact"/>
              <w:ind w:firstLine="0" w:firstLineChars="0"/>
              <w:jc w:val="center"/>
              <w:textAlignment w:val="center"/>
              <w:rPr>
                <w:sz w:val="28"/>
                <w:szCs w:val="28"/>
              </w:rPr>
            </w:pPr>
            <w:r>
              <w:rPr>
                <w:rStyle w:val="16"/>
                <w:rFonts w:hint="default" w:ascii="Times New Roman" w:cs="Times New Roman"/>
                <w:color w:val="auto"/>
                <w:sz w:val="28"/>
                <w:szCs w:val="28"/>
                <w:lang w:bidi="ar"/>
              </w:rPr>
              <w:t>中航长城计量测试</w:t>
            </w:r>
            <w:r>
              <w:rPr>
                <w:rStyle w:val="17"/>
                <w:color w:val="auto"/>
                <w:sz w:val="28"/>
                <w:szCs w:val="28"/>
                <w:lang w:bidi="ar"/>
              </w:rPr>
              <w:t>(</w:t>
            </w:r>
            <w:r>
              <w:rPr>
                <w:rStyle w:val="16"/>
                <w:rFonts w:hint="default" w:ascii="Times New Roman" w:cs="Times New Roman"/>
                <w:color w:val="auto"/>
                <w:sz w:val="28"/>
                <w:szCs w:val="28"/>
                <w:lang w:bidi="ar"/>
              </w:rPr>
              <w:t>天津</w:t>
            </w:r>
            <w:r>
              <w:rPr>
                <w:rStyle w:val="17"/>
                <w:color w:val="auto"/>
                <w:sz w:val="28"/>
                <w:szCs w:val="28"/>
                <w:lang w:bidi="ar"/>
              </w:rPr>
              <w:t>)</w:t>
            </w:r>
            <w:r>
              <w:rPr>
                <w:rStyle w:val="16"/>
                <w:rFonts w:hint="default" w:ascii="Times New Roman" w:cs="Times New Roman"/>
                <w:color w:val="auto"/>
                <w:sz w:val="28"/>
                <w:szCs w:val="28"/>
                <w:lang w:bidi="ar"/>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2024TJMT034</w:t>
            </w:r>
          </w:p>
        </w:tc>
        <w:tc>
          <w:tcPr>
            <w:tcW w:w="4712" w:type="dxa"/>
            <w:vAlign w:val="center"/>
          </w:tcPr>
          <w:p>
            <w:pPr>
              <w:widowControl/>
              <w:spacing w:line="360" w:lineRule="exact"/>
              <w:ind w:firstLine="0" w:firstLineChars="0"/>
              <w:jc w:val="center"/>
              <w:textAlignment w:val="center"/>
              <w:rPr>
                <w:sz w:val="28"/>
                <w:szCs w:val="28"/>
              </w:rPr>
            </w:pPr>
            <w:r>
              <w:rPr>
                <w:kern w:val="0"/>
                <w:sz w:val="28"/>
                <w:szCs w:val="28"/>
                <w:lang w:bidi="ar"/>
              </w:rPr>
              <w:t>基于人工智能的公路养护碳排放计量方法及工具开发研究</w:t>
            </w:r>
          </w:p>
        </w:tc>
        <w:tc>
          <w:tcPr>
            <w:tcW w:w="2356" w:type="dxa"/>
            <w:vAlign w:val="center"/>
          </w:tcPr>
          <w:p>
            <w:pPr>
              <w:widowControl/>
              <w:spacing w:line="360" w:lineRule="exact"/>
              <w:ind w:firstLine="0" w:firstLineChars="0"/>
              <w:jc w:val="center"/>
              <w:textAlignment w:val="center"/>
              <w:rPr>
                <w:sz w:val="28"/>
                <w:szCs w:val="28"/>
              </w:rPr>
            </w:pPr>
            <w:r>
              <w:rPr>
                <w:rStyle w:val="16"/>
                <w:rFonts w:hint="default" w:ascii="Times New Roman" w:cs="Times New Roman"/>
                <w:color w:val="auto"/>
                <w:sz w:val="28"/>
                <w:szCs w:val="28"/>
                <w:lang w:bidi="ar"/>
              </w:rPr>
              <w:t>中国市政工程华北设计研究总院有限公司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2024TJMT035</w:t>
            </w:r>
          </w:p>
        </w:tc>
        <w:tc>
          <w:tcPr>
            <w:tcW w:w="4712" w:type="dxa"/>
            <w:vAlign w:val="center"/>
          </w:tcPr>
          <w:p>
            <w:pPr>
              <w:widowControl/>
              <w:spacing w:line="360" w:lineRule="exact"/>
              <w:ind w:firstLine="0" w:firstLineChars="0"/>
              <w:jc w:val="center"/>
              <w:textAlignment w:val="center"/>
              <w:rPr>
                <w:sz w:val="28"/>
                <w:szCs w:val="28"/>
              </w:rPr>
            </w:pPr>
            <w:r>
              <w:rPr>
                <w:kern w:val="0"/>
                <w:sz w:val="28"/>
                <w:szCs w:val="28"/>
                <w:lang w:bidi="ar"/>
              </w:rPr>
              <w:t>基于人工智能的眼科超声诊断设备计量方法的研究与应用</w:t>
            </w:r>
          </w:p>
        </w:tc>
        <w:tc>
          <w:tcPr>
            <w:tcW w:w="2356" w:type="dxa"/>
            <w:vAlign w:val="center"/>
          </w:tcPr>
          <w:p>
            <w:pPr>
              <w:widowControl/>
              <w:spacing w:line="360" w:lineRule="exact"/>
              <w:ind w:firstLine="0" w:firstLineChars="0"/>
              <w:jc w:val="center"/>
              <w:textAlignment w:val="center"/>
              <w:rPr>
                <w:sz w:val="28"/>
                <w:szCs w:val="28"/>
              </w:rPr>
            </w:pPr>
            <w:r>
              <w:rPr>
                <w:rStyle w:val="15"/>
                <w:rFonts w:ascii="Times New Roman" w:cs="Times New Roman"/>
                <w:color w:val="auto"/>
                <w:sz w:val="28"/>
                <w:szCs w:val="28"/>
                <w:lang w:bidi="ar"/>
              </w:rPr>
              <w:t>中国医学科学院生物医学工程研究所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2024TJMT036</w:t>
            </w:r>
          </w:p>
        </w:tc>
        <w:tc>
          <w:tcPr>
            <w:tcW w:w="4712" w:type="dxa"/>
            <w:vAlign w:val="center"/>
          </w:tcPr>
          <w:p>
            <w:pPr>
              <w:widowControl/>
              <w:spacing w:line="360" w:lineRule="exact"/>
              <w:ind w:firstLine="0" w:firstLineChars="0"/>
              <w:jc w:val="center"/>
              <w:textAlignment w:val="center"/>
              <w:rPr>
                <w:sz w:val="28"/>
                <w:szCs w:val="28"/>
              </w:rPr>
            </w:pPr>
            <w:r>
              <w:rPr>
                <w:kern w:val="0"/>
                <w:sz w:val="28"/>
                <w:szCs w:val="28"/>
                <w:lang w:bidi="ar"/>
              </w:rPr>
              <w:t>基于人工智能计量测试的眼睑肿瘤识别</w:t>
            </w:r>
          </w:p>
        </w:tc>
        <w:tc>
          <w:tcPr>
            <w:tcW w:w="2356" w:type="dxa"/>
            <w:vAlign w:val="center"/>
          </w:tcPr>
          <w:p>
            <w:pPr>
              <w:widowControl/>
              <w:spacing w:line="360" w:lineRule="exact"/>
              <w:ind w:firstLine="0" w:firstLineChars="0"/>
              <w:jc w:val="center"/>
              <w:textAlignment w:val="center"/>
              <w:rPr>
                <w:sz w:val="28"/>
                <w:szCs w:val="28"/>
              </w:rPr>
            </w:pPr>
            <w:r>
              <w:rPr>
                <w:rStyle w:val="15"/>
                <w:rFonts w:ascii="Times New Roman" w:cs="Times New Roman"/>
                <w:color w:val="auto"/>
                <w:sz w:val="28"/>
                <w:szCs w:val="28"/>
                <w:lang w:bidi="ar"/>
              </w:rPr>
              <w:t>天津市眼科医院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2024TJMT037</w:t>
            </w:r>
          </w:p>
        </w:tc>
        <w:tc>
          <w:tcPr>
            <w:tcW w:w="4712" w:type="dxa"/>
            <w:vAlign w:val="center"/>
          </w:tcPr>
          <w:p>
            <w:pPr>
              <w:widowControl/>
              <w:spacing w:line="360" w:lineRule="exact"/>
              <w:ind w:firstLine="0" w:firstLineChars="0"/>
              <w:jc w:val="center"/>
              <w:textAlignment w:val="center"/>
              <w:rPr>
                <w:sz w:val="28"/>
                <w:szCs w:val="28"/>
              </w:rPr>
            </w:pPr>
            <w:r>
              <w:rPr>
                <w:kern w:val="0"/>
                <w:sz w:val="28"/>
                <w:szCs w:val="28"/>
                <w:lang w:bidi="ar"/>
              </w:rPr>
              <w:t>基于深度学习的电子散斑干涉无损测量方法研究</w:t>
            </w:r>
          </w:p>
        </w:tc>
        <w:tc>
          <w:tcPr>
            <w:tcW w:w="2356" w:type="dxa"/>
            <w:vAlign w:val="center"/>
          </w:tcPr>
          <w:p>
            <w:pPr>
              <w:widowControl/>
              <w:spacing w:line="360" w:lineRule="exact"/>
              <w:ind w:firstLine="0" w:firstLineChars="0"/>
              <w:jc w:val="center"/>
              <w:textAlignment w:val="center"/>
              <w:rPr>
                <w:sz w:val="28"/>
                <w:szCs w:val="28"/>
              </w:rPr>
            </w:pPr>
            <w:r>
              <w:rPr>
                <w:rStyle w:val="16"/>
                <w:rFonts w:hint="default" w:ascii="Times New Roman" w:cs="Times New Roman"/>
                <w:color w:val="auto"/>
                <w:sz w:val="28"/>
                <w:szCs w:val="28"/>
                <w:lang w:bidi="ar"/>
              </w:rPr>
              <w:t>天津工业大学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2024TJMT038</w:t>
            </w:r>
          </w:p>
        </w:tc>
        <w:tc>
          <w:tcPr>
            <w:tcW w:w="4712" w:type="dxa"/>
            <w:vAlign w:val="center"/>
          </w:tcPr>
          <w:p>
            <w:pPr>
              <w:widowControl/>
              <w:spacing w:line="360" w:lineRule="exact"/>
              <w:ind w:firstLine="0" w:firstLineChars="0"/>
              <w:jc w:val="center"/>
              <w:textAlignment w:val="center"/>
              <w:rPr>
                <w:sz w:val="28"/>
                <w:szCs w:val="28"/>
              </w:rPr>
            </w:pPr>
            <w:r>
              <w:rPr>
                <w:kern w:val="0"/>
                <w:sz w:val="28"/>
                <w:szCs w:val="28"/>
                <w:lang w:bidi="ar"/>
              </w:rPr>
              <w:t>基于深度学习的离子选择性识别研究新范式</w:t>
            </w:r>
          </w:p>
        </w:tc>
        <w:tc>
          <w:tcPr>
            <w:tcW w:w="2356" w:type="dxa"/>
            <w:vAlign w:val="center"/>
          </w:tcPr>
          <w:p>
            <w:pPr>
              <w:widowControl/>
              <w:spacing w:line="360" w:lineRule="exact"/>
              <w:ind w:firstLine="0" w:firstLineChars="0"/>
              <w:jc w:val="center"/>
              <w:textAlignment w:val="center"/>
              <w:rPr>
                <w:sz w:val="28"/>
                <w:szCs w:val="28"/>
              </w:rPr>
            </w:pPr>
            <w:r>
              <w:rPr>
                <w:rStyle w:val="16"/>
                <w:rFonts w:hint="default" w:ascii="Times New Roman" w:cs="Times New Roman"/>
                <w:color w:val="auto"/>
                <w:sz w:val="28"/>
                <w:szCs w:val="28"/>
                <w:lang w:bidi="ar"/>
              </w:rPr>
              <w:t>天津大学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2024TJMT039</w:t>
            </w:r>
          </w:p>
        </w:tc>
        <w:tc>
          <w:tcPr>
            <w:tcW w:w="4712" w:type="dxa"/>
            <w:vAlign w:val="center"/>
          </w:tcPr>
          <w:p>
            <w:pPr>
              <w:widowControl/>
              <w:spacing w:line="360" w:lineRule="exact"/>
              <w:ind w:firstLine="0" w:firstLineChars="0"/>
              <w:jc w:val="center"/>
              <w:textAlignment w:val="center"/>
              <w:rPr>
                <w:sz w:val="28"/>
                <w:szCs w:val="28"/>
              </w:rPr>
            </w:pPr>
            <w:r>
              <w:rPr>
                <w:kern w:val="0"/>
                <w:sz w:val="28"/>
                <w:szCs w:val="28"/>
                <w:lang w:bidi="ar"/>
              </w:rPr>
              <w:t>基于深度学习的球型铰链膝关节假体运动模式设计系统研究及其校准模型的开发</w:t>
            </w:r>
          </w:p>
        </w:tc>
        <w:tc>
          <w:tcPr>
            <w:tcW w:w="2356" w:type="dxa"/>
            <w:vAlign w:val="center"/>
          </w:tcPr>
          <w:p>
            <w:pPr>
              <w:widowControl/>
              <w:spacing w:line="360" w:lineRule="exact"/>
              <w:ind w:firstLine="0" w:firstLineChars="0"/>
              <w:jc w:val="center"/>
              <w:textAlignment w:val="center"/>
              <w:rPr>
                <w:sz w:val="28"/>
                <w:szCs w:val="28"/>
              </w:rPr>
            </w:pPr>
            <w:r>
              <w:rPr>
                <w:rStyle w:val="15"/>
                <w:rFonts w:ascii="Times New Roman" w:cs="Times New Roman"/>
                <w:color w:val="auto"/>
                <w:sz w:val="28"/>
                <w:szCs w:val="28"/>
                <w:lang w:bidi="ar"/>
              </w:rPr>
              <w:t>天津市天津医院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2024TJMT040</w:t>
            </w:r>
          </w:p>
        </w:tc>
        <w:tc>
          <w:tcPr>
            <w:tcW w:w="4712" w:type="dxa"/>
            <w:vAlign w:val="center"/>
          </w:tcPr>
          <w:p>
            <w:pPr>
              <w:widowControl/>
              <w:spacing w:line="360" w:lineRule="exact"/>
              <w:ind w:firstLine="0" w:firstLineChars="0"/>
              <w:jc w:val="center"/>
              <w:textAlignment w:val="center"/>
              <w:rPr>
                <w:sz w:val="28"/>
                <w:szCs w:val="28"/>
              </w:rPr>
            </w:pPr>
            <w:r>
              <w:rPr>
                <w:kern w:val="0"/>
                <w:sz w:val="28"/>
                <w:szCs w:val="28"/>
                <w:lang w:bidi="ar"/>
              </w:rPr>
              <w:t>基于深度学习技术的脊柱肿瘤多模态智能诊断决策模型研究及其校准模型的开发</w:t>
            </w:r>
          </w:p>
        </w:tc>
        <w:tc>
          <w:tcPr>
            <w:tcW w:w="2356" w:type="dxa"/>
            <w:vAlign w:val="center"/>
          </w:tcPr>
          <w:p>
            <w:pPr>
              <w:widowControl/>
              <w:spacing w:line="360" w:lineRule="exact"/>
              <w:ind w:firstLine="0" w:firstLineChars="0"/>
              <w:jc w:val="center"/>
              <w:textAlignment w:val="center"/>
              <w:rPr>
                <w:sz w:val="28"/>
                <w:szCs w:val="28"/>
              </w:rPr>
            </w:pPr>
            <w:r>
              <w:rPr>
                <w:rStyle w:val="15"/>
                <w:rFonts w:ascii="Times New Roman" w:cs="Times New Roman"/>
                <w:color w:val="auto"/>
                <w:sz w:val="28"/>
                <w:szCs w:val="28"/>
                <w:lang w:bidi="ar"/>
              </w:rPr>
              <w:t>天津市天津医院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2024TJMT041</w:t>
            </w:r>
          </w:p>
        </w:tc>
        <w:tc>
          <w:tcPr>
            <w:tcW w:w="4712" w:type="dxa"/>
            <w:vAlign w:val="center"/>
          </w:tcPr>
          <w:p>
            <w:pPr>
              <w:widowControl/>
              <w:spacing w:line="360" w:lineRule="exact"/>
              <w:ind w:firstLine="0" w:firstLineChars="0"/>
              <w:jc w:val="center"/>
              <w:textAlignment w:val="center"/>
              <w:rPr>
                <w:sz w:val="28"/>
                <w:szCs w:val="28"/>
              </w:rPr>
            </w:pPr>
            <w:r>
              <w:rPr>
                <w:rStyle w:val="16"/>
                <w:rFonts w:hint="default" w:ascii="Times New Roman" w:cs="Times New Roman"/>
                <w:color w:val="auto"/>
                <w:sz w:val="28"/>
                <w:szCs w:val="28"/>
                <w:lang w:bidi="ar"/>
              </w:rPr>
              <w:t>基于深度学习和多芯光纤端面微桥集成的温室气体传感技术研究</w:t>
            </w:r>
          </w:p>
        </w:tc>
        <w:tc>
          <w:tcPr>
            <w:tcW w:w="2356" w:type="dxa"/>
            <w:vAlign w:val="center"/>
          </w:tcPr>
          <w:p>
            <w:pPr>
              <w:widowControl/>
              <w:spacing w:line="360" w:lineRule="exact"/>
              <w:ind w:firstLine="0" w:firstLineChars="0"/>
              <w:jc w:val="center"/>
              <w:textAlignment w:val="center"/>
              <w:rPr>
                <w:sz w:val="28"/>
                <w:szCs w:val="28"/>
              </w:rPr>
            </w:pPr>
            <w:r>
              <w:rPr>
                <w:rStyle w:val="16"/>
                <w:rFonts w:hint="default" w:ascii="Times New Roman" w:cs="Times New Roman"/>
                <w:color w:val="auto"/>
                <w:sz w:val="28"/>
                <w:szCs w:val="28"/>
                <w:lang w:bidi="ar"/>
              </w:rPr>
              <w:t>天津工业大学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2024TJMT042</w:t>
            </w:r>
          </w:p>
        </w:tc>
        <w:tc>
          <w:tcPr>
            <w:tcW w:w="4712" w:type="dxa"/>
            <w:vAlign w:val="center"/>
          </w:tcPr>
          <w:p>
            <w:pPr>
              <w:widowControl/>
              <w:spacing w:line="360" w:lineRule="exact"/>
              <w:ind w:firstLine="0" w:firstLineChars="0"/>
              <w:jc w:val="center"/>
              <w:textAlignment w:val="center"/>
              <w:rPr>
                <w:sz w:val="28"/>
                <w:szCs w:val="28"/>
              </w:rPr>
            </w:pPr>
            <w:r>
              <w:rPr>
                <w:rStyle w:val="16"/>
                <w:rFonts w:hint="default" w:ascii="Times New Roman" w:cs="Times New Roman"/>
                <w:color w:val="auto"/>
                <w:sz w:val="28"/>
                <w:szCs w:val="28"/>
                <w:lang w:bidi="ar"/>
              </w:rPr>
              <w:t>基于声光效应的海水声速直接溯源关键技术研究</w:t>
            </w:r>
          </w:p>
        </w:tc>
        <w:tc>
          <w:tcPr>
            <w:tcW w:w="2356" w:type="dxa"/>
            <w:vAlign w:val="center"/>
          </w:tcPr>
          <w:p>
            <w:pPr>
              <w:widowControl/>
              <w:spacing w:line="360" w:lineRule="exact"/>
              <w:ind w:firstLine="0" w:firstLineChars="0"/>
              <w:jc w:val="center"/>
              <w:textAlignment w:val="center"/>
              <w:rPr>
                <w:sz w:val="28"/>
                <w:szCs w:val="28"/>
              </w:rPr>
            </w:pPr>
            <w:r>
              <w:rPr>
                <w:rStyle w:val="16"/>
                <w:rFonts w:hint="default" w:ascii="Times New Roman" w:cs="Times New Roman"/>
                <w:color w:val="auto"/>
                <w:sz w:val="28"/>
                <w:szCs w:val="28"/>
                <w:lang w:bidi="ar"/>
              </w:rPr>
              <w:t>天津理工大学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2024TJMT043</w:t>
            </w:r>
          </w:p>
        </w:tc>
        <w:tc>
          <w:tcPr>
            <w:tcW w:w="4712" w:type="dxa"/>
            <w:vAlign w:val="center"/>
          </w:tcPr>
          <w:p>
            <w:pPr>
              <w:widowControl/>
              <w:spacing w:line="360" w:lineRule="exact"/>
              <w:ind w:firstLine="0" w:firstLineChars="0"/>
              <w:jc w:val="center"/>
              <w:textAlignment w:val="center"/>
              <w:rPr>
                <w:sz w:val="28"/>
                <w:szCs w:val="28"/>
              </w:rPr>
            </w:pPr>
            <w:r>
              <w:rPr>
                <w:rStyle w:val="16"/>
                <w:rFonts w:hint="default" w:ascii="Times New Roman" w:cs="Times New Roman"/>
                <w:color w:val="auto"/>
                <w:sz w:val="28"/>
                <w:szCs w:val="28"/>
                <w:lang w:bidi="ar"/>
              </w:rPr>
              <w:t>基于</w:t>
            </w:r>
            <w:r>
              <w:rPr>
                <w:rStyle w:val="17"/>
                <w:color w:val="auto"/>
                <w:sz w:val="28"/>
                <w:szCs w:val="28"/>
                <w:lang w:bidi="ar"/>
              </w:rPr>
              <w:t>TDLAS</w:t>
            </w:r>
            <w:r>
              <w:rPr>
                <w:rStyle w:val="16"/>
                <w:rFonts w:hint="default" w:ascii="Times New Roman" w:cs="Times New Roman"/>
                <w:color w:val="auto"/>
                <w:sz w:val="28"/>
                <w:szCs w:val="28"/>
                <w:lang w:bidi="ar"/>
              </w:rPr>
              <w:t>技术的甲烷气体浓度传感系统的研究</w:t>
            </w:r>
          </w:p>
        </w:tc>
        <w:tc>
          <w:tcPr>
            <w:tcW w:w="2356" w:type="dxa"/>
            <w:vAlign w:val="center"/>
          </w:tcPr>
          <w:p>
            <w:pPr>
              <w:widowControl/>
              <w:spacing w:line="360" w:lineRule="exact"/>
              <w:ind w:firstLine="0" w:firstLineChars="0"/>
              <w:jc w:val="center"/>
              <w:textAlignment w:val="center"/>
              <w:rPr>
                <w:sz w:val="28"/>
                <w:szCs w:val="28"/>
              </w:rPr>
            </w:pPr>
            <w:r>
              <w:rPr>
                <w:rStyle w:val="16"/>
                <w:rFonts w:hint="default" w:ascii="Times New Roman" w:cs="Times New Roman"/>
                <w:color w:val="auto"/>
                <w:sz w:val="28"/>
                <w:szCs w:val="28"/>
                <w:lang w:bidi="ar"/>
              </w:rPr>
              <w:t>天津市计量监督检测科学研究院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2024TJMT044</w:t>
            </w:r>
          </w:p>
        </w:tc>
        <w:tc>
          <w:tcPr>
            <w:tcW w:w="4712" w:type="dxa"/>
            <w:vAlign w:val="center"/>
          </w:tcPr>
          <w:p>
            <w:pPr>
              <w:widowControl/>
              <w:spacing w:line="360" w:lineRule="exact"/>
              <w:ind w:firstLine="0" w:firstLineChars="0"/>
              <w:jc w:val="center"/>
              <w:textAlignment w:val="center"/>
              <w:rPr>
                <w:sz w:val="28"/>
                <w:szCs w:val="28"/>
              </w:rPr>
            </w:pPr>
            <w:r>
              <w:rPr>
                <w:kern w:val="0"/>
                <w:sz w:val="28"/>
                <w:szCs w:val="28"/>
                <w:lang w:bidi="ar"/>
              </w:rPr>
              <w:t>基于太赫兹时域光谱的多层复合材料厚度测量技术研究</w:t>
            </w:r>
          </w:p>
        </w:tc>
        <w:tc>
          <w:tcPr>
            <w:tcW w:w="2356" w:type="dxa"/>
            <w:vAlign w:val="center"/>
          </w:tcPr>
          <w:p>
            <w:pPr>
              <w:widowControl/>
              <w:spacing w:line="360" w:lineRule="exact"/>
              <w:ind w:firstLine="0" w:firstLineChars="0"/>
              <w:jc w:val="center"/>
              <w:textAlignment w:val="center"/>
              <w:rPr>
                <w:sz w:val="28"/>
                <w:szCs w:val="28"/>
              </w:rPr>
            </w:pPr>
            <w:r>
              <w:rPr>
                <w:rStyle w:val="16"/>
                <w:rFonts w:hint="default" w:ascii="Times New Roman" w:cs="Times New Roman"/>
                <w:color w:val="auto"/>
                <w:sz w:val="28"/>
                <w:szCs w:val="28"/>
                <w:lang w:bidi="ar"/>
              </w:rPr>
              <w:t>天津工业大学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sz w:val="28"/>
                <w:szCs w:val="28"/>
              </w:rPr>
              <w:t>2024TJMT045</w:t>
            </w:r>
          </w:p>
        </w:tc>
        <w:tc>
          <w:tcPr>
            <w:tcW w:w="4712" w:type="dxa"/>
            <w:vAlign w:val="center"/>
          </w:tcPr>
          <w:p>
            <w:pPr>
              <w:widowControl/>
              <w:spacing w:line="360" w:lineRule="exact"/>
              <w:ind w:firstLine="0" w:firstLineChars="0"/>
              <w:jc w:val="center"/>
              <w:textAlignment w:val="center"/>
              <w:rPr>
                <w:sz w:val="28"/>
                <w:szCs w:val="28"/>
              </w:rPr>
            </w:pPr>
            <w:r>
              <w:rPr>
                <w:kern w:val="0"/>
                <w:sz w:val="28"/>
                <w:szCs w:val="28"/>
                <w:lang w:bidi="ar"/>
              </w:rPr>
              <w:t>基于信息融合技术的铁路扣件实时检测系统</w:t>
            </w:r>
          </w:p>
        </w:tc>
        <w:tc>
          <w:tcPr>
            <w:tcW w:w="2356" w:type="dxa"/>
            <w:vAlign w:val="center"/>
          </w:tcPr>
          <w:p>
            <w:pPr>
              <w:widowControl/>
              <w:spacing w:line="360" w:lineRule="exact"/>
              <w:ind w:firstLine="0" w:firstLineChars="0"/>
              <w:jc w:val="center"/>
              <w:textAlignment w:val="center"/>
              <w:rPr>
                <w:sz w:val="28"/>
                <w:szCs w:val="28"/>
              </w:rPr>
            </w:pPr>
            <w:r>
              <w:rPr>
                <w:rStyle w:val="15"/>
                <w:rFonts w:ascii="Times New Roman" w:cs="Times New Roman"/>
                <w:color w:val="auto"/>
                <w:sz w:val="28"/>
                <w:szCs w:val="28"/>
                <w:lang w:bidi="ar"/>
              </w:rPr>
              <w:t>天津商业大学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2024TJMT046</w:t>
            </w:r>
          </w:p>
        </w:tc>
        <w:tc>
          <w:tcPr>
            <w:tcW w:w="4712" w:type="dxa"/>
            <w:vAlign w:val="center"/>
          </w:tcPr>
          <w:p>
            <w:pPr>
              <w:widowControl/>
              <w:spacing w:line="360" w:lineRule="exact"/>
              <w:ind w:firstLine="0" w:firstLineChars="0"/>
              <w:jc w:val="center"/>
              <w:textAlignment w:val="center"/>
              <w:rPr>
                <w:sz w:val="28"/>
                <w:szCs w:val="28"/>
              </w:rPr>
            </w:pPr>
            <w:r>
              <w:rPr>
                <w:rStyle w:val="15"/>
                <w:rFonts w:ascii="Times New Roman" w:cs="Times New Roman"/>
                <w:color w:val="auto"/>
                <w:sz w:val="28"/>
                <w:szCs w:val="28"/>
                <w:lang w:bidi="ar"/>
              </w:rPr>
              <w:t>基于炎性肠病的肠道菌群快速定量检测技术的开发应用</w:t>
            </w:r>
          </w:p>
        </w:tc>
        <w:tc>
          <w:tcPr>
            <w:tcW w:w="2356" w:type="dxa"/>
            <w:vAlign w:val="center"/>
          </w:tcPr>
          <w:p>
            <w:pPr>
              <w:widowControl/>
              <w:spacing w:line="360" w:lineRule="exact"/>
              <w:ind w:firstLine="0" w:firstLineChars="0"/>
              <w:jc w:val="center"/>
              <w:textAlignment w:val="center"/>
              <w:rPr>
                <w:sz w:val="28"/>
                <w:szCs w:val="28"/>
              </w:rPr>
            </w:pPr>
            <w:r>
              <w:rPr>
                <w:rStyle w:val="15"/>
                <w:rFonts w:ascii="Times New Roman" w:cs="Times New Roman"/>
                <w:color w:val="auto"/>
                <w:sz w:val="28"/>
                <w:szCs w:val="28"/>
                <w:lang w:bidi="ar"/>
              </w:rPr>
              <w:t>天津市人民医院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2024TJMT047</w:t>
            </w:r>
          </w:p>
        </w:tc>
        <w:tc>
          <w:tcPr>
            <w:tcW w:w="4712" w:type="dxa"/>
            <w:vAlign w:val="center"/>
          </w:tcPr>
          <w:p>
            <w:pPr>
              <w:widowControl/>
              <w:spacing w:line="360" w:lineRule="exact"/>
              <w:ind w:firstLine="0" w:firstLineChars="0"/>
              <w:jc w:val="center"/>
              <w:textAlignment w:val="center"/>
              <w:rPr>
                <w:sz w:val="28"/>
                <w:szCs w:val="28"/>
              </w:rPr>
            </w:pPr>
            <w:r>
              <w:rPr>
                <w:kern w:val="0"/>
                <w:sz w:val="28"/>
                <w:szCs w:val="28"/>
                <w:lang w:bidi="ar"/>
              </w:rPr>
              <w:t>近红外光激活水凝胶敷料对糖尿病足溃疡创面的可视化智能监测与治疗</w:t>
            </w:r>
          </w:p>
        </w:tc>
        <w:tc>
          <w:tcPr>
            <w:tcW w:w="2356" w:type="dxa"/>
            <w:vAlign w:val="center"/>
          </w:tcPr>
          <w:p>
            <w:pPr>
              <w:widowControl/>
              <w:spacing w:line="360" w:lineRule="exact"/>
              <w:ind w:firstLine="0" w:firstLineChars="0"/>
              <w:jc w:val="center"/>
              <w:textAlignment w:val="center"/>
              <w:rPr>
                <w:sz w:val="28"/>
                <w:szCs w:val="28"/>
              </w:rPr>
            </w:pPr>
            <w:r>
              <w:rPr>
                <w:rStyle w:val="15"/>
                <w:rFonts w:ascii="Times New Roman" w:cs="Times New Roman"/>
                <w:color w:val="auto"/>
                <w:sz w:val="28"/>
                <w:szCs w:val="28"/>
                <w:lang w:bidi="ar"/>
              </w:rPr>
              <w:t>天津市天津医院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2024TJMT048</w:t>
            </w:r>
          </w:p>
        </w:tc>
        <w:tc>
          <w:tcPr>
            <w:tcW w:w="4712" w:type="dxa"/>
            <w:vAlign w:val="center"/>
          </w:tcPr>
          <w:p>
            <w:pPr>
              <w:widowControl/>
              <w:spacing w:line="360" w:lineRule="exact"/>
              <w:ind w:firstLine="0" w:firstLineChars="0"/>
              <w:jc w:val="center"/>
              <w:textAlignment w:val="center"/>
              <w:rPr>
                <w:sz w:val="28"/>
                <w:szCs w:val="28"/>
              </w:rPr>
            </w:pPr>
            <w:r>
              <w:rPr>
                <w:kern w:val="0"/>
                <w:sz w:val="28"/>
                <w:szCs w:val="28"/>
                <w:lang w:bidi="ar"/>
              </w:rPr>
              <w:t>聚合物器件微纳压印及在线检测方法研究</w:t>
            </w:r>
          </w:p>
        </w:tc>
        <w:tc>
          <w:tcPr>
            <w:tcW w:w="2356" w:type="dxa"/>
            <w:vAlign w:val="center"/>
          </w:tcPr>
          <w:p>
            <w:pPr>
              <w:widowControl/>
              <w:spacing w:line="360" w:lineRule="exact"/>
              <w:ind w:firstLine="0" w:firstLineChars="0"/>
              <w:jc w:val="center"/>
              <w:textAlignment w:val="center"/>
              <w:rPr>
                <w:sz w:val="28"/>
                <w:szCs w:val="28"/>
              </w:rPr>
            </w:pPr>
            <w:r>
              <w:rPr>
                <w:rStyle w:val="15"/>
                <w:rFonts w:ascii="Times New Roman" w:cs="Times New Roman"/>
                <w:color w:val="auto"/>
                <w:sz w:val="28"/>
                <w:szCs w:val="28"/>
                <w:lang w:bidi="ar"/>
              </w:rPr>
              <w:t>天津职业技术师范大学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2024TJMT049</w:t>
            </w:r>
          </w:p>
        </w:tc>
        <w:tc>
          <w:tcPr>
            <w:tcW w:w="4712" w:type="dxa"/>
            <w:vAlign w:val="center"/>
          </w:tcPr>
          <w:p>
            <w:pPr>
              <w:widowControl/>
              <w:spacing w:line="360" w:lineRule="exact"/>
              <w:ind w:firstLine="0" w:firstLineChars="0"/>
              <w:jc w:val="center"/>
              <w:textAlignment w:val="center"/>
              <w:rPr>
                <w:sz w:val="28"/>
                <w:szCs w:val="28"/>
              </w:rPr>
            </w:pPr>
            <w:r>
              <w:rPr>
                <w:kern w:val="0"/>
                <w:sz w:val="28"/>
                <w:szCs w:val="28"/>
                <w:lang w:bidi="ar"/>
              </w:rPr>
              <w:t>考虑性能劣化的民用航空发动机振动计量及渐变可靠性预测研究</w:t>
            </w:r>
          </w:p>
        </w:tc>
        <w:tc>
          <w:tcPr>
            <w:tcW w:w="2356" w:type="dxa"/>
            <w:vAlign w:val="center"/>
          </w:tcPr>
          <w:p>
            <w:pPr>
              <w:widowControl/>
              <w:spacing w:line="360" w:lineRule="exact"/>
              <w:ind w:firstLine="0" w:firstLineChars="0"/>
              <w:jc w:val="center"/>
              <w:textAlignment w:val="center"/>
              <w:rPr>
                <w:sz w:val="28"/>
                <w:szCs w:val="28"/>
              </w:rPr>
            </w:pPr>
            <w:r>
              <w:rPr>
                <w:kern w:val="0"/>
                <w:sz w:val="28"/>
                <w:szCs w:val="28"/>
                <w:lang w:bidi="ar"/>
              </w:rPr>
              <w:t>天津工业大学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2024TJMT050</w:t>
            </w:r>
          </w:p>
        </w:tc>
        <w:tc>
          <w:tcPr>
            <w:tcW w:w="4712" w:type="dxa"/>
            <w:vAlign w:val="center"/>
          </w:tcPr>
          <w:p>
            <w:pPr>
              <w:widowControl/>
              <w:spacing w:line="360" w:lineRule="exact"/>
              <w:ind w:firstLine="0" w:firstLineChars="0"/>
              <w:jc w:val="center"/>
              <w:textAlignment w:val="center"/>
              <w:rPr>
                <w:sz w:val="28"/>
                <w:szCs w:val="28"/>
              </w:rPr>
            </w:pPr>
            <w:r>
              <w:rPr>
                <w:kern w:val="0"/>
                <w:sz w:val="28"/>
                <w:szCs w:val="28"/>
                <w:lang w:bidi="ar"/>
              </w:rPr>
              <w:t>快速跟踪式压力式水位仪计量测试研究</w:t>
            </w:r>
          </w:p>
        </w:tc>
        <w:tc>
          <w:tcPr>
            <w:tcW w:w="2356" w:type="dxa"/>
            <w:vAlign w:val="center"/>
          </w:tcPr>
          <w:p>
            <w:pPr>
              <w:widowControl/>
              <w:spacing w:line="360" w:lineRule="exact"/>
              <w:ind w:firstLine="0" w:firstLineChars="0"/>
              <w:jc w:val="center"/>
              <w:textAlignment w:val="center"/>
              <w:rPr>
                <w:sz w:val="28"/>
                <w:szCs w:val="28"/>
              </w:rPr>
            </w:pPr>
            <w:r>
              <w:rPr>
                <w:rStyle w:val="16"/>
                <w:rFonts w:hint="default" w:ascii="Times New Roman" w:cs="Times New Roman"/>
                <w:color w:val="auto"/>
                <w:sz w:val="28"/>
                <w:szCs w:val="28"/>
                <w:lang w:bidi="ar"/>
              </w:rPr>
              <w:t>中国地震局第一监测中心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2024TJMT051</w:t>
            </w:r>
          </w:p>
        </w:tc>
        <w:tc>
          <w:tcPr>
            <w:tcW w:w="4712" w:type="dxa"/>
            <w:vAlign w:val="center"/>
          </w:tcPr>
          <w:p>
            <w:pPr>
              <w:widowControl/>
              <w:spacing w:line="360" w:lineRule="exact"/>
              <w:ind w:firstLine="0" w:firstLineChars="0"/>
              <w:jc w:val="center"/>
              <w:textAlignment w:val="center"/>
              <w:rPr>
                <w:sz w:val="28"/>
                <w:szCs w:val="28"/>
              </w:rPr>
            </w:pPr>
            <w:r>
              <w:rPr>
                <w:kern w:val="0"/>
                <w:sz w:val="28"/>
                <w:szCs w:val="28"/>
                <w:lang w:bidi="ar"/>
              </w:rPr>
              <w:t>拉伸试验机大变形引伸计计量技术研究</w:t>
            </w:r>
          </w:p>
        </w:tc>
        <w:tc>
          <w:tcPr>
            <w:tcW w:w="2356" w:type="dxa"/>
            <w:vAlign w:val="center"/>
          </w:tcPr>
          <w:p>
            <w:pPr>
              <w:widowControl/>
              <w:spacing w:line="360" w:lineRule="exact"/>
              <w:ind w:firstLine="0" w:firstLineChars="0"/>
              <w:jc w:val="center"/>
              <w:textAlignment w:val="center"/>
              <w:rPr>
                <w:sz w:val="28"/>
                <w:szCs w:val="28"/>
              </w:rPr>
            </w:pPr>
            <w:r>
              <w:rPr>
                <w:rStyle w:val="16"/>
                <w:rFonts w:hint="default" w:ascii="Times New Roman" w:cs="Times New Roman"/>
                <w:color w:val="auto"/>
                <w:sz w:val="28"/>
                <w:szCs w:val="28"/>
                <w:lang w:bidi="ar"/>
              </w:rPr>
              <w:t>天津市交通科学研究院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2024TJMT052</w:t>
            </w:r>
          </w:p>
        </w:tc>
        <w:tc>
          <w:tcPr>
            <w:tcW w:w="4712" w:type="dxa"/>
            <w:vAlign w:val="center"/>
          </w:tcPr>
          <w:p>
            <w:pPr>
              <w:widowControl/>
              <w:spacing w:line="360" w:lineRule="exact"/>
              <w:ind w:firstLine="0" w:firstLineChars="0"/>
              <w:jc w:val="center"/>
              <w:textAlignment w:val="center"/>
              <w:rPr>
                <w:sz w:val="28"/>
                <w:szCs w:val="28"/>
              </w:rPr>
            </w:pPr>
            <w:r>
              <w:rPr>
                <w:rStyle w:val="16"/>
                <w:rFonts w:hint="default" w:ascii="Times New Roman" w:cs="Times New Roman"/>
                <w:color w:val="auto"/>
                <w:sz w:val="28"/>
                <w:szCs w:val="28"/>
                <w:lang w:bidi="ar"/>
              </w:rPr>
              <w:t>面向半导体微纳结构形貌计量的高精确</w:t>
            </w:r>
            <w:r>
              <w:rPr>
                <w:rStyle w:val="17"/>
                <w:color w:val="auto"/>
                <w:sz w:val="28"/>
                <w:szCs w:val="28"/>
                <w:lang w:bidi="ar"/>
              </w:rPr>
              <w:t>AFM</w:t>
            </w:r>
            <w:r>
              <w:rPr>
                <w:rStyle w:val="16"/>
                <w:rFonts w:hint="default" w:ascii="Times New Roman" w:cs="Times New Roman"/>
                <w:color w:val="auto"/>
                <w:sz w:val="28"/>
                <w:szCs w:val="28"/>
                <w:lang w:bidi="ar"/>
              </w:rPr>
              <w:t>方法研究</w:t>
            </w:r>
          </w:p>
        </w:tc>
        <w:tc>
          <w:tcPr>
            <w:tcW w:w="2356" w:type="dxa"/>
            <w:vAlign w:val="center"/>
          </w:tcPr>
          <w:p>
            <w:pPr>
              <w:widowControl/>
              <w:spacing w:line="360" w:lineRule="exact"/>
              <w:ind w:firstLine="0" w:firstLineChars="0"/>
              <w:jc w:val="center"/>
              <w:textAlignment w:val="center"/>
              <w:rPr>
                <w:sz w:val="28"/>
                <w:szCs w:val="28"/>
              </w:rPr>
            </w:pPr>
            <w:r>
              <w:rPr>
                <w:rStyle w:val="16"/>
                <w:rFonts w:hint="default" w:ascii="Times New Roman" w:cs="Times New Roman"/>
                <w:color w:val="auto"/>
                <w:sz w:val="28"/>
                <w:szCs w:val="28"/>
                <w:lang w:bidi="ar"/>
              </w:rPr>
              <w:t>天津职业技术师范大学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2024TJMT053</w:t>
            </w:r>
          </w:p>
        </w:tc>
        <w:tc>
          <w:tcPr>
            <w:tcW w:w="4712" w:type="dxa"/>
            <w:vAlign w:val="center"/>
          </w:tcPr>
          <w:p>
            <w:pPr>
              <w:widowControl/>
              <w:spacing w:line="360" w:lineRule="exact"/>
              <w:ind w:firstLine="0" w:firstLineChars="0"/>
              <w:jc w:val="center"/>
              <w:textAlignment w:val="center"/>
              <w:rPr>
                <w:sz w:val="28"/>
                <w:szCs w:val="28"/>
              </w:rPr>
            </w:pPr>
            <w:r>
              <w:rPr>
                <w:rStyle w:val="15"/>
                <w:rFonts w:ascii="Times New Roman" w:cs="Times New Roman"/>
                <w:color w:val="auto"/>
                <w:sz w:val="28"/>
                <w:szCs w:val="28"/>
                <w:lang w:bidi="ar"/>
              </w:rPr>
              <w:t>面向癌症早筛的集成化智能仪器设计关键技术研究</w:t>
            </w:r>
          </w:p>
        </w:tc>
        <w:tc>
          <w:tcPr>
            <w:tcW w:w="2356" w:type="dxa"/>
            <w:vAlign w:val="center"/>
          </w:tcPr>
          <w:p>
            <w:pPr>
              <w:widowControl/>
              <w:spacing w:line="360" w:lineRule="exact"/>
              <w:ind w:firstLine="0" w:firstLineChars="0"/>
              <w:jc w:val="center"/>
              <w:textAlignment w:val="center"/>
              <w:rPr>
                <w:sz w:val="28"/>
                <w:szCs w:val="28"/>
              </w:rPr>
            </w:pPr>
            <w:r>
              <w:rPr>
                <w:rStyle w:val="15"/>
                <w:rFonts w:ascii="Times New Roman" w:cs="Times New Roman"/>
                <w:color w:val="auto"/>
                <w:sz w:val="28"/>
                <w:szCs w:val="28"/>
                <w:lang w:bidi="ar"/>
              </w:rPr>
              <w:t>河北工业大学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2024TJMT054</w:t>
            </w:r>
          </w:p>
        </w:tc>
        <w:tc>
          <w:tcPr>
            <w:tcW w:w="4712" w:type="dxa"/>
            <w:vAlign w:val="center"/>
          </w:tcPr>
          <w:p>
            <w:pPr>
              <w:widowControl/>
              <w:spacing w:line="360" w:lineRule="exact"/>
              <w:ind w:firstLine="0" w:firstLineChars="0"/>
              <w:jc w:val="center"/>
              <w:textAlignment w:val="center"/>
              <w:rPr>
                <w:sz w:val="28"/>
                <w:szCs w:val="28"/>
              </w:rPr>
            </w:pPr>
            <w:r>
              <w:rPr>
                <w:kern w:val="0"/>
                <w:sz w:val="28"/>
                <w:szCs w:val="28"/>
                <w:lang w:bidi="ar"/>
              </w:rPr>
              <w:t>气质联用检测柴油中多环芳烃标准物质验证用固相萃取柱筛选及自动前处理装置研制</w:t>
            </w:r>
          </w:p>
        </w:tc>
        <w:tc>
          <w:tcPr>
            <w:tcW w:w="2356" w:type="dxa"/>
            <w:vAlign w:val="center"/>
          </w:tcPr>
          <w:p>
            <w:pPr>
              <w:widowControl/>
              <w:spacing w:line="360" w:lineRule="exact"/>
              <w:ind w:firstLine="0" w:firstLineChars="0"/>
              <w:jc w:val="center"/>
              <w:textAlignment w:val="center"/>
              <w:rPr>
                <w:sz w:val="28"/>
                <w:szCs w:val="28"/>
              </w:rPr>
            </w:pPr>
            <w:r>
              <w:rPr>
                <w:rStyle w:val="16"/>
                <w:rFonts w:hint="default" w:ascii="Times New Roman" w:cs="Times New Roman"/>
                <w:color w:val="auto"/>
                <w:sz w:val="28"/>
                <w:szCs w:val="28"/>
                <w:lang w:bidi="ar"/>
              </w:rPr>
              <w:t>天津市产品质量监督检测技术研究院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2024TJMT055</w:t>
            </w:r>
          </w:p>
        </w:tc>
        <w:tc>
          <w:tcPr>
            <w:tcW w:w="4712" w:type="dxa"/>
            <w:vAlign w:val="center"/>
          </w:tcPr>
          <w:p>
            <w:pPr>
              <w:widowControl/>
              <w:spacing w:line="360" w:lineRule="exact"/>
              <w:ind w:firstLine="0" w:firstLineChars="0"/>
              <w:jc w:val="center"/>
              <w:textAlignment w:val="center"/>
              <w:rPr>
                <w:sz w:val="28"/>
                <w:szCs w:val="28"/>
              </w:rPr>
            </w:pPr>
            <w:r>
              <w:rPr>
                <w:kern w:val="0"/>
                <w:sz w:val="28"/>
                <w:szCs w:val="28"/>
                <w:lang w:bidi="ar"/>
              </w:rPr>
              <w:t>氢燃料电池车氢气加注过程高准确度计量方法研究</w:t>
            </w:r>
          </w:p>
        </w:tc>
        <w:tc>
          <w:tcPr>
            <w:tcW w:w="2356" w:type="dxa"/>
            <w:vAlign w:val="center"/>
          </w:tcPr>
          <w:p>
            <w:pPr>
              <w:widowControl/>
              <w:spacing w:line="360" w:lineRule="exact"/>
              <w:ind w:firstLine="0" w:firstLineChars="0"/>
              <w:jc w:val="center"/>
              <w:textAlignment w:val="center"/>
              <w:rPr>
                <w:sz w:val="28"/>
                <w:szCs w:val="28"/>
              </w:rPr>
            </w:pPr>
            <w:r>
              <w:rPr>
                <w:rStyle w:val="16"/>
                <w:rFonts w:hint="default" w:ascii="Times New Roman" w:cs="Times New Roman"/>
                <w:color w:val="auto"/>
                <w:sz w:val="28"/>
                <w:szCs w:val="28"/>
                <w:lang w:bidi="ar"/>
              </w:rPr>
              <w:t>天津市计量监督检测科学研究院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2024TJMT056</w:t>
            </w:r>
          </w:p>
        </w:tc>
        <w:tc>
          <w:tcPr>
            <w:tcW w:w="4712" w:type="dxa"/>
            <w:vAlign w:val="center"/>
          </w:tcPr>
          <w:p>
            <w:pPr>
              <w:widowControl/>
              <w:spacing w:line="360" w:lineRule="exact"/>
              <w:ind w:firstLine="0" w:firstLineChars="0"/>
              <w:jc w:val="center"/>
              <w:textAlignment w:val="center"/>
              <w:rPr>
                <w:sz w:val="28"/>
                <w:szCs w:val="28"/>
              </w:rPr>
            </w:pPr>
            <w:r>
              <w:rPr>
                <w:kern w:val="0"/>
                <w:sz w:val="28"/>
                <w:szCs w:val="28"/>
                <w:lang w:bidi="ar"/>
              </w:rPr>
              <w:t>融合多相流检测与时空数据挖掘的城市雾霾溯源关键技术</w:t>
            </w:r>
          </w:p>
        </w:tc>
        <w:tc>
          <w:tcPr>
            <w:tcW w:w="2356" w:type="dxa"/>
            <w:vAlign w:val="center"/>
          </w:tcPr>
          <w:p>
            <w:pPr>
              <w:widowControl/>
              <w:spacing w:line="360" w:lineRule="exact"/>
              <w:ind w:firstLine="0" w:firstLineChars="0"/>
              <w:jc w:val="center"/>
              <w:textAlignment w:val="center"/>
              <w:rPr>
                <w:sz w:val="28"/>
                <w:szCs w:val="28"/>
              </w:rPr>
            </w:pPr>
            <w:r>
              <w:rPr>
                <w:rStyle w:val="16"/>
                <w:rFonts w:hint="default" w:ascii="Times New Roman" w:cs="Times New Roman"/>
                <w:color w:val="auto"/>
                <w:sz w:val="28"/>
                <w:szCs w:val="28"/>
                <w:lang w:bidi="ar"/>
              </w:rPr>
              <w:t>天津职业技术师范大学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2024TJMT057</w:t>
            </w:r>
          </w:p>
        </w:tc>
        <w:tc>
          <w:tcPr>
            <w:tcW w:w="4712" w:type="dxa"/>
            <w:vAlign w:val="center"/>
          </w:tcPr>
          <w:p>
            <w:pPr>
              <w:widowControl/>
              <w:spacing w:line="360" w:lineRule="exact"/>
              <w:ind w:firstLine="0" w:firstLineChars="0"/>
              <w:jc w:val="center"/>
              <w:textAlignment w:val="center"/>
              <w:rPr>
                <w:sz w:val="28"/>
                <w:szCs w:val="28"/>
              </w:rPr>
            </w:pPr>
            <w:r>
              <w:rPr>
                <w:kern w:val="0"/>
                <w:sz w:val="28"/>
                <w:szCs w:val="28"/>
                <w:lang w:bidi="ar"/>
              </w:rPr>
              <w:t>融合超声波气体计量技术与云边协同架构的用户侧气碳表研制</w:t>
            </w:r>
          </w:p>
        </w:tc>
        <w:tc>
          <w:tcPr>
            <w:tcW w:w="2356" w:type="dxa"/>
            <w:vAlign w:val="center"/>
          </w:tcPr>
          <w:p>
            <w:pPr>
              <w:widowControl/>
              <w:spacing w:line="360" w:lineRule="exact"/>
              <w:ind w:firstLine="0" w:firstLineChars="0"/>
              <w:jc w:val="center"/>
              <w:textAlignment w:val="center"/>
              <w:rPr>
                <w:sz w:val="28"/>
                <w:szCs w:val="28"/>
              </w:rPr>
            </w:pPr>
            <w:r>
              <w:rPr>
                <w:rStyle w:val="16"/>
                <w:rFonts w:hint="default" w:ascii="Times New Roman" w:cs="Times New Roman"/>
                <w:color w:val="auto"/>
                <w:sz w:val="28"/>
                <w:szCs w:val="28"/>
                <w:lang w:bidi="ar"/>
              </w:rPr>
              <w:t>天津职业技术师范大学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2024TJMT058</w:t>
            </w:r>
          </w:p>
        </w:tc>
        <w:tc>
          <w:tcPr>
            <w:tcW w:w="4712" w:type="dxa"/>
            <w:vAlign w:val="center"/>
          </w:tcPr>
          <w:p>
            <w:pPr>
              <w:widowControl/>
              <w:spacing w:line="360" w:lineRule="exact"/>
              <w:ind w:firstLine="0" w:firstLineChars="0"/>
              <w:jc w:val="center"/>
              <w:textAlignment w:val="center"/>
              <w:rPr>
                <w:sz w:val="28"/>
                <w:szCs w:val="28"/>
              </w:rPr>
            </w:pPr>
            <w:r>
              <w:rPr>
                <w:rStyle w:val="16"/>
                <w:rFonts w:hint="default" w:ascii="Times New Roman" w:cs="Times New Roman"/>
                <w:color w:val="auto"/>
                <w:sz w:val="28"/>
                <w:szCs w:val="28"/>
                <w:lang w:bidi="ar"/>
              </w:rPr>
              <w:t>双碳目标下计及电动汽车</w:t>
            </w:r>
            <w:r>
              <w:rPr>
                <w:rStyle w:val="17"/>
                <w:color w:val="auto"/>
                <w:sz w:val="28"/>
                <w:szCs w:val="28"/>
                <w:lang w:bidi="ar"/>
              </w:rPr>
              <w:t>V2G</w:t>
            </w:r>
            <w:r>
              <w:rPr>
                <w:rStyle w:val="16"/>
                <w:rFonts w:hint="default" w:ascii="Times New Roman" w:cs="Times New Roman"/>
                <w:color w:val="auto"/>
                <w:sz w:val="28"/>
                <w:szCs w:val="28"/>
                <w:lang w:bidi="ar"/>
              </w:rPr>
              <w:t>的虚拟电厂碳计量及优化方法研究</w:t>
            </w:r>
          </w:p>
        </w:tc>
        <w:tc>
          <w:tcPr>
            <w:tcW w:w="2356" w:type="dxa"/>
            <w:vAlign w:val="center"/>
          </w:tcPr>
          <w:p>
            <w:pPr>
              <w:widowControl/>
              <w:spacing w:line="360" w:lineRule="exact"/>
              <w:ind w:firstLine="0" w:firstLineChars="0"/>
              <w:jc w:val="center"/>
              <w:textAlignment w:val="center"/>
              <w:rPr>
                <w:sz w:val="28"/>
                <w:szCs w:val="28"/>
              </w:rPr>
            </w:pPr>
            <w:r>
              <w:rPr>
                <w:rStyle w:val="16"/>
                <w:rFonts w:hint="default" w:ascii="Times New Roman" w:cs="Times New Roman"/>
                <w:color w:val="auto"/>
                <w:sz w:val="28"/>
                <w:szCs w:val="28"/>
                <w:lang w:bidi="ar"/>
              </w:rPr>
              <w:t>天津科技大学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2024TJMT059</w:t>
            </w:r>
          </w:p>
        </w:tc>
        <w:tc>
          <w:tcPr>
            <w:tcW w:w="4712" w:type="dxa"/>
            <w:vAlign w:val="center"/>
          </w:tcPr>
          <w:p>
            <w:pPr>
              <w:widowControl/>
              <w:spacing w:line="360" w:lineRule="exact"/>
              <w:ind w:firstLine="0" w:firstLineChars="0"/>
              <w:jc w:val="center"/>
              <w:textAlignment w:val="center"/>
              <w:rPr>
                <w:sz w:val="28"/>
                <w:szCs w:val="28"/>
              </w:rPr>
            </w:pPr>
            <w:r>
              <w:rPr>
                <w:kern w:val="0"/>
                <w:sz w:val="28"/>
                <w:szCs w:val="28"/>
                <w:lang w:bidi="ar"/>
              </w:rPr>
              <w:t>适配体调节纳米酶活性的比色化学发光双模式阵列传感器构建及其在黄曲霉毒素高通量检测中的应用</w:t>
            </w:r>
          </w:p>
        </w:tc>
        <w:tc>
          <w:tcPr>
            <w:tcW w:w="2356" w:type="dxa"/>
            <w:vAlign w:val="center"/>
          </w:tcPr>
          <w:p>
            <w:pPr>
              <w:widowControl/>
              <w:spacing w:line="360" w:lineRule="exact"/>
              <w:ind w:firstLine="0" w:firstLineChars="0"/>
              <w:jc w:val="center"/>
              <w:textAlignment w:val="center"/>
              <w:rPr>
                <w:sz w:val="28"/>
                <w:szCs w:val="28"/>
              </w:rPr>
            </w:pPr>
            <w:r>
              <w:rPr>
                <w:rStyle w:val="16"/>
                <w:rFonts w:hint="default" w:ascii="Times New Roman" w:cs="Times New Roman"/>
                <w:color w:val="auto"/>
                <w:sz w:val="28"/>
                <w:szCs w:val="28"/>
                <w:lang w:bidi="ar"/>
              </w:rPr>
              <w:t>天津科技大学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2024TJMT060</w:t>
            </w:r>
          </w:p>
        </w:tc>
        <w:tc>
          <w:tcPr>
            <w:tcW w:w="4712" w:type="dxa"/>
            <w:vAlign w:val="center"/>
          </w:tcPr>
          <w:p>
            <w:pPr>
              <w:widowControl/>
              <w:spacing w:line="360" w:lineRule="exact"/>
              <w:ind w:firstLine="0" w:firstLineChars="0"/>
              <w:jc w:val="center"/>
              <w:textAlignment w:val="center"/>
              <w:rPr>
                <w:sz w:val="28"/>
                <w:szCs w:val="28"/>
              </w:rPr>
            </w:pPr>
            <w:r>
              <w:rPr>
                <w:kern w:val="0"/>
                <w:sz w:val="28"/>
                <w:szCs w:val="28"/>
                <w:lang w:bidi="ar"/>
              </w:rPr>
              <w:t>水泥工业碳计量技术与方法学研究</w:t>
            </w:r>
          </w:p>
        </w:tc>
        <w:tc>
          <w:tcPr>
            <w:tcW w:w="2356" w:type="dxa"/>
            <w:vAlign w:val="center"/>
          </w:tcPr>
          <w:p>
            <w:pPr>
              <w:widowControl/>
              <w:spacing w:line="360" w:lineRule="exact"/>
              <w:ind w:firstLine="0" w:firstLineChars="0"/>
              <w:jc w:val="center"/>
              <w:textAlignment w:val="center"/>
              <w:rPr>
                <w:sz w:val="28"/>
                <w:szCs w:val="28"/>
              </w:rPr>
            </w:pPr>
            <w:r>
              <w:rPr>
                <w:rStyle w:val="16"/>
                <w:rFonts w:hint="default" w:ascii="Times New Roman" w:cs="Times New Roman"/>
                <w:color w:val="auto"/>
                <w:sz w:val="28"/>
                <w:szCs w:val="28"/>
                <w:lang w:bidi="ar"/>
              </w:rPr>
              <w:t>天津水泥工业设计研究院有限公司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2024TJMT061</w:t>
            </w:r>
          </w:p>
        </w:tc>
        <w:tc>
          <w:tcPr>
            <w:tcW w:w="4712" w:type="dxa"/>
            <w:vAlign w:val="center"/>
          </w:tcPr>
          <w:p>
            <w:pPr>
              <w:widowControl/>
              <w:spacing w:line="360" w:lineRule="exact"/>
              <w:ind w:firstLine="0" w:firstLineChars="0"/>
              <w:jc w:val="center"/>
              <w:textAlignment w:val="center"/>
              <w:rPr>
                <w:sz w:val="28"/>
                <w:szCs w:val="28"/>
              </w:rPr>
            </w:pPr>
            <w:r>
              <w:rPr>
                <w:kern w:val="0"/>
                <w:sz w:val="28"/>
                <w:szCs w:val="28"/>
                <w:lang w:bidi="ar"/>
              </w:rPr>
              <w:t>糖尿病视网膜眼底图像病变参数测量方法研究</w:t>
            </w:r>
          </w:p>
        </w:tc>
        <w:tc>
          <w:tcPr>
            <w:tcW w:w="2356" w:type="dxa"/>
            <w:vAlign w:val="center"/>
          </w:tcPr>
          <w:p>
            <w:pPr>
              <w:widowControl/>
              <w:spacing w:line="360" w:lineRule="exact"/>
              <w:ind w:firstLine="0" w:firstLineChars="0"/>
              <w:jc w:val="center"/>
              <w:textAlignment w:val="center"/>
              <w:rPr>
                <w:sz w:val="28"/>
                <w:szCs w:val="28"/>
              </w:rPr>
            </w:pPr>
            <w:r>
              <w:rPr>
                <w:rStyle w:val="16"/>
                <w:rFonts w:hint="default" w:ascii="Times New Roman" w:cs="Times New Roman"/>
                <w:color w:val="auto"/>
                <w:sz w:val="28"/>
                <w:szCs w:val="28"/>
                <w:lang w:bidi="ar"/>
              </w:rPr>
              <w:t>天津工业大学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2024TJMT062</w:t>
            </w:r>
          </w:p>
        </w:tc>
        <w:tc>
          <w:tcPr>
            <w:tcW w:w="4712" w:type="dxa"/>
            <w:vAlign w:val="center"/>
          </w:tcPr>
          <w:p>
            <w:pPr>
              <w:widowControl/>
              <w:spacing w:line="360" w:lineRule="exact"/>
              <w:ind w:firstLine="0" w:firstLineChars="0"/>
              <w:jc w:val="center"/>
              <w:textAlignment w:val="center"/>
              <w:rPr>
                <w:sz w:val="28"/>
                <w:szCs w:val="28"/>
              </w:rPr>
            </w:pPr>
            <w:r>
              <w:rPr>
                <w:kern w:val="0"/>
                <w:sz w:val="28"/>
                <w:szCs w:val="28"/>
                <w:lang w:bidi="ar"/>
              </w:rPr>
              <w:t>体外循环人工血管路动态血气指标监测仪器研究</w:t>
            </w:r>
          </w:p>
        </w:tc>
        <w:tc>
          <w:tcPr>
            <w:tcW w:w="2356" w:type="dxa"/>
            <w:vAlign w:val="center"/>
          </w:tcPr>
          <w:p>
            <w:pPr>
              <w:widowControl/>
              <w:spacing w:line="360" w:lineRule="exact"/>
              <w:ind w:firstLine="0" w:firstLineChars="0"/>
              <w:jc w:val="center"/>
              <w:textAlignment w:val="center"/>
              <w:rPr>
                <w:sz w:val="28"/>
                <w:szCs w:val="28"/>
              </w:rPr>
            </w:pPr>
            <w:r>
              <w:rPr>
                <w:rStyle w:val="15"/>
                <w:rFonts w:ascii="Times New Roman" w:cs="Times New Roman"/>
                <w:color w:val="auto"/>
                <w:sz w:val="28"/>
                <w:szCs w:val="28"/>
                <w:lang w:bidi="ar"/>
              </w:rPr>
              <w:t>天津市胸科医院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2024TJMT063</w:t>
            </w:r>
          </w:p>
        </w:tc>
        <w:tc>
          <w:tcPr>
            <w:tcW w:w="4712" w:type="dxa"/>
            <w:vAlign w:val="center"/>
          </w:tcPr>
          <w:p>
            <w:pPr>
              <w:widowControl/>
              <w:spacing w:line="360" w:lineRule="exact"/>
              <w:ind w:firstLine="0" w:firstLineChars="0"/>
              <w:jc w:val="center"/>
              <w:textAlignment w:val="center"/>
              <w:rPr>
                <w:sz w:val="28"/>
                <w:szCs w:val="28"/>
              </w:rPr>
            </w:pPr>
            <w:r>
              <w:rPr>
                <w:rStyle w:val="16"/>
                <w:rFonts w:hint="default" w:ascii="Times New Roman" w:cs="Times New Roman"/>
                <w:color w:val="auto"/>
                <w:sz w:val="28"/>
                <w:szCs w:val="28"/>
                <w:lang w:bidi="ar"/>
              </w:rPr>
              <w:t>天津市地表水储存量</w:t>
            </w:r>
            <w:r>
              <w:rPr>
                <w:rStyle w:val="17"/>
                <w:color w:val="auto"/>
                <w:sz w:val="28"/>
                <w:szCs w:val="28"/>
                <w:lang w:bidi="ar"/>
              </w:rPr>
              <w:t>“</w:t>
            </w:r>
            <w:r>
              <w:rPr>
                <w:rStyle w:val="16"/>
                <w:rFonts w:hint="default" w:ascii="Times New Roman" w:cs="Times New Roman"/>
                <w:color w:val="auto"/>
                <w:sz w:val="28"/>
                <w:szCs w:val="28"/>
                <w:lang w:bidi="ar"/>
              </w:rPr>
              <w:t>空天地水</w:t>
            </w:r>
            <w:r>
              <w:rPr>
                <w:rStyle w:val="17"/>
                <w:color w:val="auto"/>
                <w:sz w:val="28"/>
                <w:szCs w:val="28"/>
                <w:lang w:bidi="ar"/>
              </w:rPr>
              <w:t>”</w:t>
            </w:r>
            <w:r>
              <w:rPr>
                <w:rStyle w:val="16"/>
                <w:rFonts w:hint="default" w:ascii="Times New Roman" w:cs="Times New Roman"/>
                <w:color w:val="auto"/>
                <w:sz w:val="28"/>
                <w:szCs w:val="28"/>
                <w:lang w:bidi="ar"/>
              </w:rPr>
              <w:t>一体化调查关键技术研究</w:t>
            </w:r>
          </w:p>
        </w:tc>
        <w:tc>
          <w:tcPr>
            <w:tcW w:w="2356" w:type="dxa"/>
            <w:vAlign w:val="center"/>
          </w:tcPr>
          <w:p>
            <w:pPr>
              <w:widowControl/>
              <w:spacing w:line="360" w:lineRule="exact"/>
              <w:ind w:firstLine="0" w:firstLineChars="0"/>
              <w:jc w:val="center"/>
              <w:textAlignment w:val="center"/>
              <w:rPr>
                <w:sz w:val="28"/>
                <w:szCs w:val="28"/>
              </w:rPr>
            </w:pPr>
            <w:r>
              <w:rPr>
                <w:rStyle w:val="16"/>
                <w:rFonts w:hint="default" w:ascii="Times New Roman" w:cs="Times New Roman"/>
                <w:color w:val="auto"/>
                <w:sz w:val="28"/>
                <w:szCs w:val="28"/>
                <w:lang w:bidi="ar"/>
              </w:rPr>
              <w:t>天津市地质研究和海洋地质中心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2024TJMT064</w:t>
            </w:r>
          </w:p>
        </w:tc>
        <w:tc>
          <w:tcPr>
            <w:tcW w:w="4712" w:type="dxa"/>
            <w:vAlign w:val="center"/>
          </w:tcPr>
          <w:p>
            <w:pPr>
              <w:widowControl/>
              <w:spacing w:line="360" w:lineRule="exact"/>
              <w:ind w:firstLine="0" w:firstLineChars="0"/>
              <w:jc w:val="center"/>
              <w:textAlignment w:val="center"/>
              <w:rPr>
                <w:sz w:val="28"/>
                <w:szCs w:val="28"/>
              </w:rPr>
            </w:pPr>
            <w:r>
              <w:rPr>
                <w:rStyle w:val="16"/>
                <w:rFonts w:hint="default" w:ascii="Times New Roman" w:cs="Times New Roman"/>
                <w:color w:val="auto"/>
                <w:sz w:val="28"/>
                <w:szCs w:val="28"/>
                <w:lang w:bidi="ar"/>
              </w:rPr>
              <w:t>通量观测中</w:t>
            </w:r>
            <w:r>
              <w:rPr>
                <w:rStyle w:val="17"/>
                <w:color w:val="auto"/>
                <w:sz w:val="28"/>
                <w:szCs w:val="28"/>
                <w:lang w:bidi="ar"/>
              </w:rPr>
              <w:t>CO</w:t>
            </w:r>
            <w:r>
              <w:rPr>
                <w:rStyle w:val="17"/>
                <w:color w:val="auto"/>
                <w:sz w:val="28"/>
                <w:szCs w:val="28"/>
                <w:vertAlign w:val="subscript"/>
                <w:lang w:bidi="ar"/>
              </w:rPr>
              <w:t>2</w:t>
            </w:r>
            <w:r>
              <w:rPr>
                <w:rStyle w:val="16"/>
                <w:rFonts w:hint="default" w:ascii="Times New Roman" w:cs="Times New Roman"/>
                <w:color w:val="auto"/>
                <w:sz w:val="28"/>
                <w:szCs w:val="28"/>
                <w:lang w:bidi="ar"/>
              </w:rPr>
              <w:t>、</w:t>
            </w:r>
            <w:r>
              <w:rPr>
                <w:rStyle w:val="17"/>
                <w:color w:val="auto"/>
                <w:sz w:val="28"/>
                <w:szCs w:val="28"/>
                <w:lang w:bidi="ar"/>
              </w:rPr>
              <w:t>H</w:t>
            </w:r>
            <w:r>
              <w:rPr>
                <w:rStyle w:val="17"/>
                <w:color w:val="auto"/>
                <w:sz w:val="28"/>
                <w:szCs w:val="28"/>
                <w:vertAlign w:val="subscript"/>
                <w:lang w:bidi="ar"/>
              </w:rPr>
              <w:t>2</w:t>
            </w:r>
            <w:r>
              <w:rPr>
                <w:rStyle w:val="17"/>
                <w:color w:val="auto"/>
                <w:sz w:val="28"/>
                <w:szCs w:val="28"/>
                <w:lang w:bidi="ar"/>
              </w:rPr>
              <w:t>O</w:t>
            </w:r>
            <w:r>
              <w:rPr>
                <w:rStyle w:val="16"/>
                <w:rFonts w:hint="default" w:ascii="Times New Roman" w:cs="Times New Roman"/>
                <w:color w:val="auto"/>
                <w:sz w:val="28"/>
                <w:szCs w:val="28"/>
                <w:lang w:bidi="ar"/>
              </w:rPr>
              <w:t>浓度关键计量技术研究</w:t>
            </w:r>
          </w:p>
        </w:tc>
        <w:tc>
          <w:tcPr>
            <w:tcW w:w="2356" w:type="dxa"/>
            <w:vAlign w:val="center"/>
          </w:tcPr>
          <w:p>
            <w:pPr>
              <w:widowControl/>
              <w:spacing w:line="360" w:lineRule="exact"/>
              <w:ind w:firstLine="0" w:firstLineChars="0"/>
              <w:jc w:val="center"/>
              <w:textAlignment w:val="center"/>
              <w:rPr>
                <w:sz w:val="28"/>
                <w:szCs w:val="28"/>
              </w:rPr>
            </w:pPr>
            <w:r>
              <w:rPr>
                <w:rStyle w:val="16"/>
                <w:rFonts w:hint="default" w:ascii="Times New Roman" w:cs="Times New Roman"/>
                <w:color w:val="auto"/>
                <w:sz w:val="28"/>
                <w:szCs w:val="28"/>
                <w:lang w:bidi="ar"/>
              </w:rPr>
              <w:t>天津市计量监督检测科学研究院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2024TJMT065</w:t>
            </w:r>
          </w:p>
        </w:tc>
        <w:tc>
          <w:tcPr>
            <w:tcW w:w="4712" w:type="dxa"/>
            <w:vAlign w:val="center"/>
          </w:tcPr>
          <w:p>
            <w:pPr>
              <w:widowControl/>
              <w:spacing w:line="360" w:lineRule="exact"/>
              <w:ind w:firstLine="0" w:firstLineChars="0"/>
              <w:jc w:val="center"/>
              <w:textAlignment w:val="center"/>
              <w:rPr>
                <w:sz w:val="28"/>
                <w:szCs w:val="28"/>
              </w:rPr>
            </w:pPr>
            <w:r>
              <w:rPr>
                <w:rStyle w:val="16"/>
                <w:rFonts w:hint="default" w:ascii="Times New Roman" w:cs="Times New Roman"/>
                <w:color w:val="auto"/>
                <w:sz w:val="28"/>
                <w:szCs w:val="28"/>
                <w:lang w:bidi="ar"/>
              </w:rPr>
              <w:t>土壤稀土成分分析标准物质研制研究</w:t>
            </w:r>
          </w:p>
        </w:tc>
        <w:tc>
          <w:tcPr>
            <w:tcW w:w="2356" w:type="dxa"/>
            <w:vAlign w:val="center"/>
          </w:tcPr>
          <w:p>
            <w:pPr>
              <w:widowControl/>
              <w:spacing w:line="360" w:lineRule="exact"/>
              <w:ind w:firstLine="0" w:firstLineChars="0"/>
              <w:jc w:val="center"/>
              <w:textAlignment w:val="center"/>
              <w:rPr>
                <w:sz w:val="28"/>
                <w:szCs w:val="28"/>
              </w:rPr>
            </w:pPr>
            <w:r>
              <w:rPr>
                <w:rStyle w:val="16"/>
                <w:rFonts w:hint="default" w:ascii="Times New Roman" w:cs="Times New Roman"/>
                <w:color w:val="auto"/>
                <w:sz w:val="28"/>
                <w:szCs w:val="28"/>
                <w:lang w:bidi="ar"/>
              </w:rPr>
              <w:t>天津市地质矿产测试中心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2024TJMT066</w:t>
            </w:r>
          </w:p>
        </w:tc>
        <w:tc>
          <w:tcPr>
            <w:tcW w:w="4712" w:type="dxa"/>
            <w:vAlign w:val="center"/>
          </w:tcPr>
          <w:p>
            <w:pPr>
              <w:widowControl/>
              <w:spacing w:line="360" w:lineRule="exact"/>
              <w:ind w:firstLine="0" w:firstLineChars="0"/>
              <w:jc w:val="center"/>
              <w:textAlignment w:val="center"/>
              <w:rPr>
                <w:sz w:val="28"/>
                <w:szCs w:val="28"/>
              </w:rPr>
            </w:pPr>
            <w:r>
              <w:rPr>
                <w:kern w:val="0"/>
                <w:sz w:val="28"/>
                <w:szCs w:val="28"/>
                <w:lang w:bidi="ar"/>
              </w:rPr>
              <w:t>温湿度传感器在线</w:t>
            </w:r>
            <w:r>
              <w:rPr>
                <w:rFonts w:hint="eastAsia"/>
                <w:kern w:val="0"/>
                <w:sz w:val="28"/>
                <w:szCs w:val="28"/>
                <w:lang w:bidi="ar"/>
              </w:rPr>
              <w:t>\</w:t>
            </w:r>
            <w:r>
              <w:rPr>
                <w:kern w:val="0"/>
                <w:sz w:val="28"/>
                <w:szCs w:val="28"/>
                <w:lang w:bidi="ar"/>
              </w:rPr>
              <w:t>现场校准装置研制</w:t>
            </w:r>
          </w:p>
        </w:tc>
        <w:tc>
          <w:tcPr>
            <w:tcW w:w="2356" w:type="dxa"/>
            <w:vAlign w:val="center"/>
          </w:tcPr>
          <w:p>
            <w:pPr>
              <w:widowControl/>
              <w:spacing w:line="360" w:lineRule="exact"/>
              <w:ind w:firstLine="0" w:firstLineChars="0"/>
              <w:jc w:val="center"/>
              <w:textAlignment w:val="center"/>
              <w:rPr>
                <w:sz w:val="28"/>
                <w:szCs w:val="28"/>
              </w:rPr>
            </w:pPr>
            <w:r>
              <w:rPr>
                <w:rStyle w:val="16"/>
                <w:rFonts w:hint="default" w:ascii="Times New Roman" w:cs="Times New Roman"/>
                <w:color w:val="auto"/>
                <w:sz w:val="28"/>
                <w:szCs w:val="28"/>
                <w:lang w:bidi="ar"/>
              </w:rPr>
              <w:t>中航长城计量测试</w:t>
            </w:r>
            <w:r>
              <w:rPr>
                <w:rStyle w:val="17"/>
                <w:color w:val="auto"/>
                <w:sz w:val="28"/>
                <w:szCs w:val="28"/>
                <w:lang w:bidi="ar"/>
              </w:rPr>
              <w:t>(</w:t>
            </w:r>
            <w:r>
              <w:rPr>
                <w:rStyle w:val="16"/>
                <w:rFonts w:hint="default" w:ascii="Times New Roman" w:cs="Times New Roman"/>
                <w:color w:val="auto"/>
                <w:sz w:val="28"/>
                <w:szCs w:val="28"/>
                <w:lang w:bidi="ar"/>
              </w:rPr>
              <w:t>天津</w:t>
            </w:r>
            <w:r>
              <w:rPr>
                <w:rStyle w:val="17"/>
                <w:color w:val="auto"/>
                <w:sz w:val="28"/>
                <w:szCs w:val="28"/>
                <w:lang w:bidi="ar"/>
              </w:rPr>
              <w:t>)</w:t>
            </w:r>
            <w:r>
              <w:rPr>
                <w:rStyle w:val="16"/>
                <w:rFonts w:hint="default" w:ascii="Times New Roman" w:cs="Times New Roman"/>
                <w:color w:val="auto"/>
                <w:sz w:val="28"/>
                <w:szCs w:val="28"/>
                <w:lang w:bidi="ar"/>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2024TJMT067</w:t>
            </w:r>
          </w:p>
        </w:tc>
        <w:tc>
          <w:tcPr>
            <w:tcW w:w="4712" w:type="dxa"/>
            <w:vAlign w:val="center"/>
          </w:tcPr>
          <w:p>
            <w:pPr>
              <w:widowControl/>
              <w:spacing w:line="360" w:lineRule="exact"/>
              <w:ind w:firstLine="0" w:firstLineChars="0"/>
              <w:jc w:val="center"/>
              <w:textAlignment w:val="center"/>
              <w:rPr>
                <w:sz w:val="28"/>
                <w:szCs w:val="28"/>
              </w:rPr>
            </w:pPr>
            <w:r>
              <w:rPr>
                <w:rStyle w:val="16"/>
                <w:rFonts w:hint="default" w:ascii="Times New Roman" w:cs="Times New Roman"/>
                <w:color w:val="auto"/>
                <w:sz w:val="28"/>
                <w:szCs w:val="28"/>
                <w:lang w:bidi="ar"/>
              </w:rPr>
              <w:t>小口径外夹式超声血流量传感器研制</w:t>
            </w:r>
          </w:p>
        </w:tc>
        <w:tc>
          <w:tcPr>
            <w:tcW w:w="2356" w:type="dxa"/>
            <w:vAlign w:val="center"/>
          </w:tcPr>
          <w:p>
            <w:pPr>
              <w:widowControl/>
              <w:spacing w:line="360" w:lineRule="exact"/>
              <w:ind w:firstLine="0" w:firstLineChars="0"/>
              <w:jc w:val="center"/>
              <w:textAlignment w:val="center"/>
              <w:rPr>
                <w:sz w:val="28"/>
                <w:szCs w:val="28"/>
              </w:rPr>
            </w:pPr>
            <w:r>
              <w:rPr>
                <w:rStyle w:val="16"/>
                <w:rFonts w:hint="default" w:ascii="Times New Roman" w:cs="Times New Roman"/>
                <w:color w:val="auto"/>
                <w:sz w:val="28"/>
                <w:szCs w:val="28"/>
                <w:lang w:bidi="ar"/>
              </w:rPr>
              <w:t>天津大学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2024TJMT068</w:t>
            </w:r>
          </w:p>
        </w:tc>
        <w:tc>
          <w:tcPr>
            <w:tcW w:w="4712" w:type="dxa"/>
            <w:vAlign w:val="center"/>
          </w:tcPr>
          <w:p>
            <w:pPr>
              <w:widowControl/>
              <w:spacing w:line="360" w:lineRule="exact"/>
              <w:ind w:firstLine="0" w:firstLineChars="0"/>
              <w:jc w:val="center"/>
              <w:textAlignment w:val="center"/>
              <w:rPr>
                <w:sz w:val="28"/>
                <w:szCs w:val="28"/>
              </w:rPr>
            </w:pPr>
            <w:r>
              <w:rPr>
                <w:kern w:val="0"/>
                <w:sz w:val="28"/>
                <w:szCs w:val="28"/>
                <w:lang w:bidi="ar"/>
              </w:rPr>
              <w:t>新型冷原子重力仪量值传递溯源系统构建及其计量测试技术研究</w:t>
            </w:r>
          </w:p>
        </w:tc>
        <w:tc>
          <w:tcPr>
            <w:tcW w:w="2356" w:type="dxa"/>
            <w:vAlign w:val="center"/>
          </w:tcPr>
          <w:p>
            <w:pPr>
              <w:widowControl/>
              <w:spacing w:line="360" w:lineRule="exact"/>
              <w:ind w:firstLine="0" w:firstLineChars="0"/>
              <w:jc w:val="center"/>
              <w:textAlignment w:val="center"/>
              <w:rPr>
                <w:sz w:val="28"/>
                <w:szCs w:val="28"/>
              </w:rPr>
            </w:pPr>
            <w:r>
              <w:rPr>
                <w:rStyle w:val="18"/>
                <w:rFonts w:hint="default" w:ascii="Times New Roman" w:cs="Times New Roman"/>
                <w:color w:val="auto"/>
                <w:sz w:val="28"/>
                <w:szCs w:val="28"/>
                <w:lang w:bidi="ar"/>
              </w:rPr>
              <w:t>中国地震局第一监测中心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2024TJMT069</w:t>
            </w:r>
          </w:p>
        </w:tc>
        <w:tc>
          <w:tcPr>
            <w:tcW w:w="4712" w:type="dxa"/>
            <w:vAlign w:val="center"/>
          </w:tcPr>
          <w:p>
            <w:pPr>
              <w:widowControl/>
              <w:spacing w:line="360" w:lineRule="exact"/>
              <w:ind w:firstLine="0" w:firstLineChars="0"/>
              <w:jc w:val="center"/>
              <w:textAlignment w:val="center"/>
              <w:rPr>
                <w:sz w:val="28"/>
                <w:szCs w:val="28"/>
              </w:rPr>
            </w:pPr>
            <w:r>
              <w:rPr>
                <w:sz w:val="28"/>
                <w:szCs w:val="28"/>
              </w:rPr>
              <w:t>药品包装系统密封性检查阳性样品漏率校准装置研制</w:t>
            </w:r>
          </w:p>
        </w:tc>
        <w:tc>
          <w:tcPr>
            <w:tcW w:w="2356" w:type="dxa"/>
            <w:vAlign w:val="center"/>
          </w:tcPr>
          <w:p>
            <w:pPr>
              <w:widowControl/>
              <w:spacing w:line="360" w:lineRule="exact"/>
              <w:ind w:firstLine="0" w:firstLineChars="0"/>
              <w:jc w:val="center"/>
              <w:textAlignment w:val="center"/>
              <w:rPr>
                <w:sz w:val="28"/>
                <w:szCs w:val="28"/>
              </w:rPr>
            </w:pPr>
            <w:r>
              <w:rPr>
                <w:rStyle w:val="16"/>
                <w:rFonts w:hint="default" w:ascii="Times New Roman" w:cs="Times New Roman"/>
                <w:color w:val="auto"/>
                <w:sz w:val="28"/>
                <w:szCs w:val="28"/>
                <w:lang w:bidi="ar"/>
              </w:rPr>
              <w:t>天津市计量监督检测科学研究院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2024TJMT070</w:t>
            </w:r>
          </w:p>
        </w:tc>
        <w:tc>
          <w:tcPr>
            <w:tcW w:w="4712" w:type="dxa"/>
            <w:vAlign w:val="center"/>
          </w:tcPr>
          <w:p>
            <w:pPr>
              <w:widowControl/>
              <w:spacing w:line="360" w:lineRule="exact"/>
              <w:ind w:firstLine="0" w:firstLineChars="0"/>
              <w:jc w:val="center"/>
              <w:textAlignment w:val="center"/>
              <w:rPr>
                <w:sz w:val="28"/>
                <w:szCs w:val="28"/>
              </w:rPr>
            </w:pPr>
            <w:r>
              <w:rPr>
                <w:sz w:val="28"/>
                <w:szCs w:val="28"/>
              </w:rPr>
              <w:t>药品原料特征光学谱图标准参考数据研究</w:t>
            </w:r>
          </w:p>
        </w:tc>
        <w:tc>
          <w:tcPr>
            <w:tcW w:w="2356" w:type="dxa"/>
            <w:vAlign w:val="center"/>
          </w:tcPr>
          <w:p>
            <w:pPr>
              <w:widowControl/>
              <w:spacing w:line="360" w:lineRule="exact"/>
              <w:ind w:firstLine="0" w:firstLineChars="0"/>
              <w:jc w:val="center"/>
              <w:textAlignment w:val="center"/>
              <w:rPr>
                <w:sz w:val="28"/>
                <w:szCs w:val="28"/>
              </w:rPr>
            </w:pPr>
            <w:r>
              <w:rPr>
                <w:rStyle w:val="16"/>
                <w:rFonts w:hint="default" w:ascii="Times New Roman" w:cs="Times New Roman"/>
                <w:color w:val="auto"/>
                <w:sz w:val="28"/>
                <w:szCs w:val="28"/>
                <w:lang w:bidi="ar"/>
              </w:rPr>
              <w:t>天津市计量监督检测科学研究院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2024TJMT071</w:t>
            </w:r>
          </w:p>
        </w:tc>
        <w:tc>
          <w:tcPr>
            <w:tcW w:w="4712" w:type="dxa"/>
            <w:vAlign w:val="center"/>
          </w:tcPr>
          <w:p>
            <w:pPr>
              <w:widowControl/>
              <w:spacing w:line="360" w:lineRule="exact"/>
              <w:ind w:firstLine="0" w:firstLineChars="0"/>
              <w:jc w:val="center"/>
              <w:textAlignment w:val="center"/>
              <w:rPr>
                <w:sz w:val="28"/>
                <w:szCs w:val="28"/>
              </w:rPr>
            </w:pPr>
            <w:r>
              <w:rPr>
                <w:rStyle w:val="16"/>
                <w:rFonts w:hint="default" w:ascii="Times New Roman" w:cs="Times New Roman"/>
                <w:color w:val="auto"/>
                <w:sz w:val="28"/>
                <w:szCs w:val="28"/>
                <w:lang w:bidi="ar"/>
              </w:rPr>
              <w:t>原位</w:t>
            </w:r>
            <w:r>
              <w:rPr>
                <w:rStyle w:val="17"/>
                <w:color w:val="auto"/>
                <w:sz w:val="28"/>
                <w:szCs w:val="28"/>
                <w:lang w:bidi="ar"/>
              </w:rPr>
              <w:t>XPS-Raman</w:t>
            </w:r>
            <w:r>
              <w:rPr>
                <w:rStyle w:val="16"/>
                <w:rFonts w:hint="default" w:ascii="Times New Roman" w:cs="Times New Roman"/>
                <w:color w:val="auto"/>
                <w:sz w:val="28"/>
                <w:szCs w:val="28"/>
                <w:lang w:bidi="ar"/>
              </w:rPr>
              <w:t>联用解析</w:t>
            </w:r>
            <w:r>
              <w:rPr>
                <w:rStyle w:val="17"/>
                <w:color w:val="auto"/>
                <w:sz w:val="28"/>
                <w:szCs w:val="28"/>
                <w:lang w:bidi="ar"/>
              </w:rPr>
              <w:t>CeO</w:t>
            </w:r>
            <w:r>
              <w:rPr>
                <w:rStyle w:val="17"/>
                <w:color w:val="auto"/>
                <w:sz w:val="28"/>
                <w:szCs w:val="28"/>
                <w:vertAlign w:val="subscript"/>
                <w:lang w:bidi="ar"/>
              </w:rPr>
              <w:t>2</w:t>
            </w:r>
            <w:r>
              <w:rPr>
                <w:rStyle w:val="16"/>
                <w:rFonts w:hint="default" w:ascii="Times New Roman" w:cs="Times New Roman"/>
                <w:color w:val="auto"/>
                <w:sz w:val="28"/>
                <w:szCs w:val="28"/>
                <w:lang w:bidi="ar"/>
              </w:rPr>
              <w:t>表面氧物种的动态变化</w:t>
            </w:r>
          </w:p>
        </w:tc>
        <w:tc>
          <w:tcPr>
            <w:tcW w:w="2356" w:type="dxa"/>
            <w:vAlign w:val="center"/>
          </w:tcPr>
          <w:p>
            <w:pPr>
              <w:widowControl/>
              <w:spacing w:line="360" w:lineRule="exact"/>
              <w:ind w:firstLine="0" w:firstLineChars="0"/>
              <w:jc w:val="center"/>
              <w:textAlignment w:val="center"/>
              <w:rPr>
                <w:sz w:val="28"/>
                <w:szCs w:val="28"/>
              </w:rPr>
            </w:pPr>
            <w:r>
              <w:rPr>
                <w:rStyle w:val="16"/>
                <w:rFonts w:hint="default" w:ascii="Times New Roman" w:cs="Times New Roman"/>
                <w:color w:val="auto"/>
                <w:sz w:val="28"/>
                <w:szCs w:val="28"/>
                <w:lang w:bidi="ar"/>
              </w:rPr>
              <w:t>南开大学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2024TJMT072</w:t>
            </w:r>
          </w:p>
        </w:tc>
        <w:tc>
          <w:tcPr>
            <w:tcW w:w="4712" w:type="dxa"/>
            <w:vAlign w:val="center"/>
          </w:tcPr>
          <w:p>
            <w:pPr>
              <w:widowControl/>
              <w:spacing w:line="360" w:lineRule="exact"/>
              <w:ind w:firstLine="0" w:firstLineChars="0"/>
              <w:jc w:val="center"/>
              <w:textAlignment w:val="center"/>
              <w:rPr>
                <w:sz w:val="28"/>
                <w:szCs w:val="28"/>
              </w:rPr>
            </w:pPr>
            <w:r>
              <w:rPr>
                <w:kern w:val="0"/>
                <w:sz w:val="28"/>
                <w:szCs w:val="28"/>
                <w:lang w:bidi="ar"/>
              </w:rPr>
              <w:t>因瓦水准标尺自动化检定控制系统及装置的优化设计与应用研究</w:t>
            </w:r>
          </w:p>
        </w:tc>
        <w:tc>
          <w:tcPr>
            <w:tcW w:w="2356" w:type="dxa"/>
            <w:vAlign w:val="center"/>
          </w:tcPr>
          <w:p>
            <w:pPr>
              <w:widowControl/>
              <w:spacing w:line="360" w:lineRule="exact"/>
              <w:ind w:firstLine="0" w:firstLineChars="0"/>
              <w:jc w:val="center"/>
              <w:textAlignment w:val="center"/>
              <w:rPr>
                <w:sz w:val="28"/>
                <w:szCs w:val="28"/>
              </w:rPr>
            </w:pPr>
            <w:r>
              <w:rPr>
                <w:rStyle w:val="16"/>
                <w:rFonts w:hint="default" w:ascii="Times New Roman" w:cs="Times New Roman"/>
                <w:color w:val="auto"/>
                <w:sz w:val="28"/>
                <w:szCs w:val="28"/>
                <w:lang w:bidi="ar"/>
              </w:rPr>
              <w:t>中国地震局第一监测中心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idowControl/>
              <w:spacing w:line="360" w:lineRule="exact"/>
              <w:ind w:firstLine="0" w:firstLineChars="0"/>
              <w:jc w:val="center"/>
              <w:textAlignment w:val="center"/>
              <w:rPr>
                <w:rFonts w:eastAsia="等线"/>
                <w:sz w:val="28"/>
                <w:szCs w:val="28"/>
              </w:rPr>
            </w:pPr>
            <w:r>
              <w:rPr>
                <w:rFonts w:eastAsia="等线"/>
                <w:kern w:val="0"/>
                <w:sz w:val="28"/>
                <w:szCs w:val="28"/>
                <w:lang w:bidi="ar"/>
              </w:rPr>
              <w:t>2024TJMT073</w:t>
            </w:r>
          </w:p>
        </w:tc>
        <w:tc>
          <w:tcPr>
            <w:tcW w:w="4712" w:type="dxa"/>
            <w:vAlign w:val="center"/>
          </w:tcPr>
          <w:p>
            <w:pPr>
              <w:widowControl/>
              <w:spacing w:line="360" w:lineRule="exact"/>
              <w:ind w:firstLine="0" w:firstLineChars="0"/>
              <w:jc w:val="center"/>
              <w:textAlignment w:val="center"/>
              <w:rPr>
                <w:sz w:val="28"/>
                <w:szCs w:val="28"/>
              </w:rPr>
            </w:pPr>
            <w:r>
              <w:rPr>
                <w:kern w:val="0"/>
                <w:sz w:val="28"/>
                <w:szCs w:val="28"/>
                <w:lang w:bidi="ar"/>
              </w:rPr>
              <w:t>在机原工位快速精准检测齿轮精度评价方法及检测仪</w:t>
            </w:r>
          </w:p>
        </w:tc>
        <w:tc>
          <w:tcPr>
            <w:tcW w:w="2356" w:type="dxa"/>
            <w:vAlign w:val="center"/>
          </w:tcPr>
          <w:p>
            <w:pPr>
              <w:widowControl/>
              <w:spacing w:line="360" w:lineRule="exact"/>
              <w:ind w:firstLine="0" w:firstLineChars="0"/>
              <w:jc w:val="center"/>
              <w:textAlignment w:val="center"/>
              <w:rPr>
                <w:sz w:val="28"/>
                <w:szCs w:val="28"/>
              </w:rPr>
            </w:pPr>
            <w:r>
              <w:rPr>
                <w:rStyle w:val="16"/>
                <w:rFonts w:hint="default" w:ascii="Times New Roman" w:cs="Times New Roman"/>
                <w:color w:val="auto"/>
                <w:sz w:val="28"/>
                <w:szCs w:val="28"/>
                <w:lang w:bidi="ar"/>
              </w:rPr>
              <w:t>天津职业技术师范大学</w:t>
            </w:r>
          </w:p>
        </w:tc>
      </w:tr>
    </w:tbl>
    <w:p>
      <w:pPr>
        <w:ind w:firstLine="880"/>
        <w:rPr>
          <w:rFonts w:ascii="方正小标宋简体" w:hAnsi="方正小标宋简体" w:eastAsia="方正小标宋简体" w:cs="方正小标宋简体"/>
          <w:sz w:val="44"/>
          <w:szCs w:val="44"/>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firstLine="360"/>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8"/>
                      <w:ind w:firstLine="360"/>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true"/>
  <w:bordersDoNotSurroundFooter w:val="true"/>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RiOWJhYTAyZWM0ZDc3MTMzMDQwOTUwOWY1YTY0ZDkifQ=="/>
  </w:docVars>
  <w:rsids>
    <w:rsidRoot w:val="006949F0"/>
    <w:rsid w:val="001D0BCE"/>
    <w:rsid w:val="00223AF6"/>
    <w:rsid w:val="00305309"/>
    <w:rsid w:val="00345066"/>
    <w:rsid w:val="0034713F"/>
    <w:rsid w:val="00360A88"/>
    <w:rsid w:val="003B1487"/>
    <w:rsid w:val="0055130A"/>
    <w:rsid w:val="00571703"/>
    <w:rsid w:val="005A3AAF"/>
    <w:rsid w:val="006949F0"/>
    <w:rsid w:val="00802334"/>
    <w:rsid w:val="009E61E0"/>
    <w:rsid w:val="00A201D7"/>
    <w:rsid w:val="00B30D1C"/>
    <w:rsid w:val="00BD762E"/>
    <w:rsid w:val="00CB3470"/>
    <w:rsid w:val="00D06E95"/>
    <w:rsid w:val="00E676EB"/>
    <w:rsid w:val="00EA6F9E"/>
    <w:rsid w:val="00F16EF5"/>
    <w:rsid w:val="011C1BF3"/>
    <w:rsid w:val="03860E38"/>
    <w:rsid w:val="071747CF"/>
    <w:rsid w:val="0C1E0898"/>
    <w:rsid w:val="12A068F0"/>
    <w:rsid w:val="1F986313"/>
    <w:rsid w:val="210078B5"/>
    <w:rsid w:val="236A70B1"/>
    <w:rsid w:val="2FCA5CBF"/>
    <w:rsid w:val="335C2314"/>
    <w:rsid w:val="36CC475F"/>
    <w:rsid w:val="3A541D49"/>
    <w:rsid w:val="3FB008AB"/>
    <w:rsid w:val="4FB92CDA"/>
    <w:rsid w:val="510428E6"/>
    <w:rsid w:val="56745B73"/>
    <w:rsid w:val="56EF1ED7"/>
    <w:rsid w:val="59181005"/>
    <w:rsid w:val="5D9555C5"/>
    <w:rsid w:val="61761FA3"/>
    <w:rsid w:val="64011A90"/>
    <w:rsid w:val="66A42A73"/>
    <w:rsid w:val="69F24648"/>
    <w:rsid w:val="78544ECC"/>
    <w:rsid w:val="7DD37DFE"/>
    <w:rsid w:val="B3BB262B"/>
    <w:rsid w:val="FD3B1254"/>
    <w:rsid w:val="FD9EB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Times New Roman" w:hAnsi="Times New Roman" w:eastAsia="仿宋_GB2312" w:cs="Times New Roman"/>
      <w:kern w:val="2"/>
      <w:sz w:val="32"/>
      <w:szCs w:val="32"/>
      <w:lang w:val="en-US" w:eastAsia="zh-CN" w:bidi="ar-SA"/>
    </w:rPr>
  </w:style>
  <w:style w:type="paragraph" w:styleId="2">
    <w:name w:val="heading 1"/>
    <w:basedOn w:val="3"/>
    <w:next w:val="1"/>
    <w:qFormat/>
    <w:uiPriority w:val="0"/>
    <w:pPr>
      <w:keepNext/>
      <w:keepLines/>
      <w:spacing w:line="620" w:lineRule="exact"/>
    </w:pPr>
    <w:rPr>
      <w:rFonts w:eastAsia="方正小标宋简体"/>
      <w:b w:val="0"/>
      <w:kern w:val="44"/>
      <w:sz w:val="44"/>
    </w:rPr>
  </w:style>
  <w:style w:type="paragraph" w:styleId="4">
    <w:name w:val="heading 2"/>
    <w:basedOn w:val="2"/>
    <w:next w:val="1"/>
    <w:semiHidden/>
    <w:unhideWhenUsed/>
    <w:qFormat/>
    <w:uiPriority w:val="0"/>
    <w:pPr>
      <w:keepNext w:val="0"/>
      <w:keepLines w:val="0"/>
      <w:spacing w:line="560" w:lineRule="exact"/>
      <w:outlineLvl w:val="1"/>
    </w:pPr>
    <w:rPr>
      <w:rFonts w:eastAsia="黑体"/>
      <w:sz w:val="32"/>
    </w:rPr>
  </w:style>
  <w:style w:type="paragraph" w:styleId="5">
    <w:name w:val="heading 3"/>
    <w:basedOn w:val="4"/>
    <w:next w:val="1"/>
    <w:semiHidden/>
    <w:unhideWhenUsed/>
    <w:qFormat/>
    <w:uiPriority w:val="0"/>
    <w:pPr>
      <w:jc w:val="both"/>
      <w:outlineLvl w:val="2"/>
    </w:pPr>
    <w:rPr>
      <w:rFonts w:eastAsia="楷体_GB2312"/>
      <w:b/>
    </w:rPr>
  </w:style>
  <w:style w:type="paragraph" w:styleId="6">
    <w:name w:val="heading 4"/>
    <w:basedOn w:val="5"/>
    <w:next w:val="1"/>
    <w:semiHidden/>
    <w:unhideWhenUsed/>
    <w:qFormat/>
    <w:uiPriority w:val="0"/>
    <w:pPr>
      <w:keepNext/>
      <w:keepLines/>
      <w:outlineLvl w:val="3"/>
    </w:pPr>
    <w:rPr>
      <w:rFonts w:eastAsia="仿宋_GB2312"/>
      <w:b w:val="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itle"/>
    <w:basedOn w:val="1"/>
    <w:qFormat/>
    <w:uiPriority w:val="0"/>
    <w:pPr>
      <w:spacing w:before="240" w:after="60"/>
      <w:jc w:val="center"/>
      <w:outlineLvl w:val="0"/>
    </w:pPr>
    <w:rPr>
      <w:rFonts w:ascii="Arial" w:hAnsi="Arial"/>
      <w:b/>
    </w:rPr>
  </w:style>
  <w:style w:type="paragraph" w:styleId="7">
    <w:name w:val="Body Text"/>
    <w:basedOn w:val="1"/>
    <w:qFormat/>
    <w:uiPriority w:val="0"/>
    <w:pPr>
      <w:spacing w:after="12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样式1"/>
    <w:basedOn w:val="1"/>
    <w:next w:val="7"/>
    <w:qFormat/>
    <w:uiPriority w:val="0"/>
  </w:style>
  <w:style w:type="character" w:customStyle="1" w:styleId="14">
    <w:name w:val="font21"/>
    <w:basedOn w:val="12"/>
    <w:qFormat/>
    <w:uiPriority w:val="0"/>
    <w:rPr>
      <w:rFonts w:hint="default" w:ascii="Times New Roman" w:hAnsi="Times New Roman" w:cs="Times New Roman"/>
      <w:color w:val="000000"/>
      <w:sz w:val="20"/>
      <w:szCs w:val="20"/>
      <w:u w:val="none"/>
    </w:rPr>
  </w:style>
  <w:style w:type="character" w:customStyle="1" w:styleId="15">
    <w:name w:val="font31"/>
    <w:basedOn w:val="12"/>
    <w:qFormat/>
    <w:uiPriority w:val="0"/>
    <w:rPr>
      <w:rFonts w:ascii="仿宋_GB2312" w:eastAsia="仿宋_GB2312" w:cs="仿宋_GB2312"/>
      <w:color w:val="000000"/>
      <w:sz w:val="20"/>
      <w:szCs w:val="20"/>
      <w:u w:val="none"/>
    </w:rPr>
  </w:style>
  <w:style w:type="character" w:customStyle="1" w:styleId="16">
    <w:name w:val="font41"/>
    <w:basedOn w:val="12"/>
    <w:qFormat/>
    <w:uiPriority w:val="0"/>
    <w:rPr>
      <w:rFonts w:hint="eastAsia" w:ascii="仿宋_GB2312" w:eastAsia="仿宋_GB2312" w:cs="仿宋_GB2312"/>
      <w:color w:val="000000"/>
      <w:sz w:val="20"/>
      <w:szCs w:val="20"/>
      <w:u w:val="none"/>
    </w:rPr>
  </w:style>
  <w:style w:type="character" w:customStyle="1" w:styleId="17">
    <w:name w:val="font51"/>
    <w:basedOn w:val="12"/>
    <w:qFormat/>
    <w:uiPriority w:val="0"/>
    <w:rPr>
      <w:rFonts w:hint="default" w:ascii="Times New Roman" w:hAnsi="Times New Roman" w:cs="Times New Roman"/>
      <w:color w:val="000000"/>
      <w:sz w:val="20"/>
      <w:szCs w:val="20"/>
      <w:u w:val="none"/>
    </w:rPr>
  </w:style>
  <w:style w:type="character" w:customStyle="1" w:styleId="18">
    <w:name w:val="font61"/>
    <w:basedOn w:val="12"/>
    <w:qFormat/>
    <w:uiPriority w:val="0"/>
    <w:rPr>
      <w:rFonts w:hint="eastAsia" w:ascii="仿宋_GB2312" w:eastAsia="仿宋_GB2312" w:cs="仿宋_GB2312"/>
      <w:color w:val="7030A0"/>
      <w:sz w:val="20"/>
      <w:szCs w:val="20"/>
      <w:u w:val="none"/>
    </w:rPr>
  </w:style>
  <w:style w:type="character" w:customStyle="1" w:styleId="19">
    <w:name w:val="font81"/>
    <w:basedOn w:val="12"/>
    <w:qFormat/>
    <w:uiPriority w:val="0"/>
    <w:rPr>
      <w:rFonts w:hint="eastAsia" w:ascii="仿宋_GB2312" w:eastAsia="仿宋_GB2312" w:cs="仿宋_GB2312"/>
      <w:color w:val="FF0000"/>
      <w:sz w:val="20"/>
      <w:szCs w:val="20"/>
      <w:u w:val="none"/>
    </w:rPr>
  </w:style>
  <w:style w:type="character" w:customStyle="1" w:styleId="20">
    <w:name w:val="font91"/>
    <w:basedOn w:val="12"/>
    <w:qFormat/>
    <w:uiPriority w:val="0"/>
    <w:rPr>
      <w:rFonts w:hint="default" w:ascii="Times New Roman" w:hAnsi="Times New Roman" w:cs="Times New Roman"/>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2439</Words>
  <Characters>3201</Characters>
  <Lines>24</Lines>
  <Paragraphs>6</Paragraphs>
  <TotalTime>10</TotalTime>
  <ScaleCrop>false</ScaleCrop>
  <LinksUpToDate>false</LinksUpToDate>
  <CharactersWithSpaces>3201</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2024-05-13T16:30:00Z</dcterms:created>
  <dc:creator>KZB1</dc:creator>
  <cp:lastModifiedBy>scw</cp:lastModifiedBy>
  <dcterms:modified xsi:type="dcterms:W3CDTF">2024-05-15T14:52:04Z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EF0B70D17FB54C9D9087EF5F7F1B7DBE_13</vt:lpwstr>
  </property>
</Properties>
</file>