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注册计量师初始注册申请表</w:t>
      </w:r>
    </w:p>
    <w:p/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申请日期：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2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67"/>
        <w:gridCol w:w="1385"/>
        <w:gridCol w:w="1"/>
        <w:gridCol w:w="1786"/>
        <w:gridCol w:w="1"/>
        <w:gridCol w:w="1430"/>
        <w:gridCol w:w="1"/>
        <w:gridCol w:w="1"/>
        <w:gridCol w:w="1"/>
        <w:gridCol w:w="2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执业单位地址</w:t>
            </w:r>
          </w:p>
        </w:tc>
        <w:tc>
          <w:tcPr>
            <w:tcW w:w="7452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注册计量师职业资格证书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一级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二级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管理号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签发单位</w:t>
            </w:r>
          </w:p>
        </w:tc>
        <w:tc>
          <w:tcPr>
            <w:tcW w:w="317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批准日期</w:t>
            </w:r>
          </w:p>
        </w:tc>
        <w:tc>
          <w:tcPr>
            <w:tcW w:w="284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计量专业项目考核合格证</w:t>
            </w:r>
          </w:p>
        </w:tc>
        <w:tc>
          <w:tcPr>
            <w:tcW w:w="14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签发单位</w:t>
            </w:r>
          </w:p>
        </w:tc>
        <w:tc>
          <w:tcPr>
            <w:tcW w:w="745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签发日期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righ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计量专业类别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子项目</w:t>
            </w:r>
          </w:p>
        </w:tc>
        <w:tc>
          <w:tcPr>
            <w:tcW w:w="6066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计量技术规范名称及编号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计量检定员证</w:t>
            </w:r>
          </w:p>
        </w:tc>
        <w:tc>
          <w:tcPr>
            <w:tcW w:w="146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3173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签发单位</w:t>
            </w:r>
          </w:p>
        </w:tc>
        <w:tc>
          <w:tcPr>
            <w:tcW w:w="284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31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  <w:tc>
          <w:tcPr>
            <w:tcW w:w="14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有效期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计量专业类别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子项目</w:t>
            </w:r>
          </w:p>
        </w:tc>
        <w:tc>
          <w:tcPr>
            <w:tcW w:w="60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计量技术规范名称及编号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tbl>
      <w:tblPr>
        <w:tblStyle w:val="3"/>
        <w:tblW w:w="103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446"/>
        <w:gridCol w:w="3664"/>
        <w:gridCol w:w="2310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继续教育情况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6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申请人声明</w:t>
            </w:r>
          </w:p>
        </w:tc>
        <w:tc>
          <w:tcPr>
            <w:tcW w:w="859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本人保证用于申请初始注册的审批表及相关证明材料内容真实可靠，如有虚假，愿承担由此造成的法律后果。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申请人签字：                        年    月    日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77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执业单位意见</w:t>
            </w:r>
          </w:p>
        </w:tc>
        <w:tc>
          <w:tcPr>
            <w:tcW w:w="859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（单位公章）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  月    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填写说明：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初始注册申请材料由注册审批机关负责存档。</w:t>
      </w:r>
    </w:p>
    <w:p>
      <w:pPr>
        <w:numPr>
          <w:ilvl w:val="0"/>
          <w:numId w:val="1"/>
        </w:numPr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内容较多的，可另加附页。</w:t>
      </w:r>
    </w:p>
    <w:p>
      <w:pPr>
        <w:numPr>
          <w:ilvl w:val="0"/>
          <w:numId w:val="1"/>
        </w:numPr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《计量检定员证》中所注明的“考核合格专业项目”应当按照计量专业项目分类表套改为“专业类别、项目、子项目、计量技术规范名称及编号”。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AE2FC"/>
    <w:multiLevelType w:val="singleLevel"/>
    <w:tmpl w:val="574AE2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zYwYjE0MWEzYjg1MGYyNDhkYWRiMjYyOTEyYWQifQ=="/>
  </w:docVars>
  <w:rsids>
    <w:rsidRoot w:val="6D465A1E"/>
    <w:rsid w:val="17611A24"/>
    <w:rsid w:val="1DB61073"/>
    <w:rsid w:val="412711E5"/>
    <w:rsid w:val="460D5294"/>
    <w:rsid w:val="5838080C"/>
    <w:rsid w:val="6D4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368</Characters>
  <Lines>0</Lines>
  <Paragraphs>0</Paragraphs>
  <TotalTime>17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2022-08-29T08:38:00Z</dcterms:created>
  <dc:creator>DE</dc:creator>
  <cp:lastModifiedBy>WPS_1659323266</cp:lastModifiedBy>
  <dcterms:modified xsi:type="dcterms:W3CDTF">2022-11-28T06:26:43Z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1EFD21BDB37744378C3F368B0760A04A</vt:lpwstr>
  </property>
</Properties>
</file>