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/>
          <w:szCs w:val="21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Times New Roman" w:hAnsi="Times New Roman" w:eastAsia="方正小标宋简体"/>
          <w:sz w:val="56"/>
          <w:szCs w:val="56"/>
        </w:rPr>
      </w:pPr>
      <w:r>
        <w:rPr>
          <w:rFonts w:hint="eastAsia" w:ascii="Times New Roman" w:hAnsi="Times New Roman" w:eastAsia="方正小标宋简体"/>
          <w:sz w:val="56"/>
          <w:szCs w:val="56"/>
        </w:rPr>
        <w:t>天 津 市 质 量 攻 关</w:t>
      </w:r>
    </w:p>
    <w:p>
      <w:pPr>
        <w:jc w:val="center"/>
        <w:rPr>
          <w:rFonts w:ascii="Times New Roman" w:hAnsi="Times New Roman" w:eastAsia="方正小标宋简体"/>
          <w:sz w:val="56"/>
          <w:szCs w:val="56"/>
        </w:rPr>
      </w:pPr>
      <w:r>
        <w:rPr>
          <w:rFonts w:hint="eastAsia" w:ascii="Times New Roman" w:hAnsi="Times New Roman" w:eastAsia="方正小标宋简体"/>
          <w:sz w:val="56"/>
          <w:szCs w:val="56"/>
        </w:rPr>
        <w:t>项 目 申 报 书</w:t>
      </w: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adjustRightInd w:val="0"/>
        <w:snapToGrid w:val="0"/>
        <w:spacing w:line="600" w:lineRule="auto"/>
        <w:rPr>
          <w:rFonts w:ascii="黑体" w:hAnsi="黑体" w:eastAsia="黑体"/>
          <w:spacing w:val="80"/>
          <w:sz w:val="32"/>
          <w:szCs w:val="32"/>
          <w:u w:val="single"/>
        </w:rPr>
      </w:pPr>
      <w:r>
        <w:rPr>
          <w:rFonts w:hint="eastAsia" w:ascii="黑体" w:hAnsi="黑体" w:eastAsia="黑体"/>
          <w:spacing w:val="80"/>
          <w:sz w:val="32"/>
          <w:szCs w:val="32"/>
        </w:rPr>
        <w:t>项目名称：</w:t>
      </w:r>
      <w:r>
        <w:rPr>
          <w:rFonts w:hint="eastAsia" w:ascii="黑体" w:hAnsi="黑体" w:eastAsia="黑体"/>
          <w:spacing w:val="80"/>
          <w:sz w:val="32"/>
          <w:szCs w:val="32"/>
          <w:u w:val="single"/>
        </w:rPr>
        <w:t xml:space="preserve">                </w:t>
      </w:r>
    </w:p>
    <w:p>
      <w:pPr>
        <w:adjustRightInd w:val="0"/>
        <w:snapToGrid w:val="0"/>
        <w:spacing w:line="600" w:lineRule="auto"/>
        <w:rPr>
          <w:rFonts w:ascii="黑体" w:hAnsi="黑体" w:eastAsia="黑体"/>
          <w:spacing w:val="80"/>
          <w:sz w:val="32"/>
          <w:szCs w:val="32"/>
          <w:u w:val="single"/>
        </w:rPr>
      </w:pPr>
      <w:r>
        <w:rPr>
          <w:rFonts w:hint="eastAsia" w:ascii="黑体" w:hAnsi="黑体" w:eastAsia="黑体"/>
          <w:spacing w:val="80"/>
          <w:sz w:val="32"/>
          <w:szCs w:val="32"/>
        </w:rPr>
        <w:t>申报单位</w:t>
      </w:r>
      <w:r>
        <w:rPr>
          <w:rFonts w:hint="eastAsia" w:ascii="黑体" w:hAnsi="黑体" w:eastAsia="黑体"/>
          <w:sz w:val="32"/>
          <w:szCs w:val="32"/>
        </w:rPr>
        <w:t xml:space="preserve">(公章)：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pacing w:val="80"/>
          <w:sz w:val="32"/>
          <w:szCs w:val="32"/>
          <w:u w:val="single"/>
        </w:rPr>
        <w:t xml:space="preserve">            </w:t>
      </w:r>
    </w:p>
    <w:p>
      <w:pPr>
        <w:adjustRightInd w:val="0"/>
        <w:snapToGrid w:val="0"/>
        <w:spacing w:line="600" w:lineRule="auto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 xml:space="preserve">推 荐 单 位： </w:t>
      </w:r>
      <w:r>
        <w:rPr>
          <w:rFonts w:hint="eastAsia" w:ascii="黑体" w:hAnsi="黑体" w:eastAsia="黑体"/>
          <w:spacing w:val="80"/>
          <w:sz w:val="32"/>
          <w:szCs w:val="32"/>
          <w:u w:val="single"/>
        </w:rPr>
        <w:t xml:space="preserve">                </w:t>
      </w:r>
    </w:p>
    <w:p>
      <w:pPr>
        <w:adjustRightInd w:val="0"/>
        <w:snapToGrid w:val="0"/>
        <w:spacing w:line="600" w:lineRule="auto"/>
        <w:rPr>
          <w:rFonts w:ascii="黑体" w:hAnsi="黑体" w:eastAsia="黑体"/>
          <w:spacing w:val="80"/>
          <w:sz w:val="32"/>
          <w:szCs w:val="32"/>
        </w:rPr>
      </w:pPr>
      <w:r>
        <w:rPr>
          <w:rFonts w:hint="eastAsia" w:ascii="黑体" w:hAnsi="黑体" w:eastAsia="黑体"/>
          <w:spacing w:val="80"/>
          <w:sz w:val="32"/>
          <w:szCs w:val="32"/>
        </w:rPr>
        <w:t>申报日期：</w:t>
      </w:r>
      <w:r>
        <w:rPr>
          <w:rFonts w:hint="eastAsia" w:ascii="黑体" w:hAnsi="黑体" w:eastAsia="黑体"/>
          <w:spacing w:val="80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spacing w:val="80"/>
          <w:sz w:val="32"/>
          <w:szCs w:val="32"/>
        </w:rPr>
        <w:t>年</w:t>
      </w:r>
      <w:r>
        <w:rPr>
          <w:rFonts w:hint="eastAsia" w:ascii="黑体" w:hAnsi="黑体" w:eastAsia="黑体"/>
          <w:spacing w:val="80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/>
          <w:spacing w:val="80"/>
          <w:sz w:val="32"/>
          <w:szCs w:val="32"/>
        </w:rPr>
        <w:t>月</w:t>
      </w:r>
      <w:r>
        <w:rPr>
          <w:rFonts w:hint="eastAsia" w:ascii="黑体" w:hAnsi="黑体" w:eastAsia="黑体"/>
          <w:spacing w:val="80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/>
          <w:spacing w:val="80"/>
          <w:sz w:val="32"/>
          <w:szCs w:val="32"/>
        </w:rPr>
        <w:t>日</w:t>
      </w:r>
    </w:p>
    <w:p>
      <w:pPr>
        <w:adjustRightInd w:val="0"/>
        <w:snapToGrid w:val="0"/>
        <w:spacing w:line="600" w:lineRule="auto"/>
        <w:jc w:val="center"/>
        <w:rPr>
          <w:rFonts w:ascii="黑体" w:hAnsi="黑体" w:eastAsia="黑体"/>
          <w:spacing w:val="80"/>
          <w:sz w:val="32"/>
          <w:szCs w:val="32"/>
          <w:u w:val="single"/>
        </w:rPr>
      </w:pPr>
      <w:r>
        <w:rPr>
          <w:rFonts w:hint="eastAsia" w:ascii="黑体" w:hAnsi="黑体" w:eastAsia="黑体"/>
          <w:kern w:val="0"/>
          <w:sz w:val="32"/>
          <w:szCs w:val="32"/>
        </w:rPr>
        <w:t>天津市市场监督管理委员会印制</w:t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11"/>
        <w:gridCol w:w="1959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企业名称</w:t>
            </w:r>
          </w:p>
        </w:tc>
        <w:tc>
          <w:tcPr>
            <w:tcW w:w="75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统一社会信用代码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企业规模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1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大型  </w:t>
            </w:r>
            <w:r>
              <w:rPr>
                <w:rFonts w:ascii="Times New Roman" w:hAnsi="Times New Roman"/>
                <w:sz w:val="28"/>
                <w:szCs w:val="21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中型 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1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小型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1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单位申报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联系人及职务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联系人手机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固定电话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5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项目类型</w:t>
            </w:r>
          </w:p>
        </w:tc>
        <w:tc>
          <w:tcPr>
            <w:tcW w:w="7569" w:type="dxa"/>
            <w:gridSpan w:val="3"/>
            <w:vAlign w:val="center"/>
          </w:tcPr>
          <w:p>
            <w:pPr>
              <w:ind w:firstLine="1120" w:firstLineChars="4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1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问题解决型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>创新型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企业所属产业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（划√）</w:t>
            </w:r>
          </w:p>
        </w:tc>
        <w:tc>
          <w:tcPr>
            <w:tcW w:w="7569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信创       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高端装备        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hint="eastAsia" w:ascii="Times New Roman" w:hAnsi="Times New Roman"/>
                <w:sz w:val="24"/>
                <w:szCs w:val="24"/>
              </w:rPr>
              <w:t>绿色石化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车联网     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新能源          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>集成电路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新材料     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汽车及新能源汽车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>航空航天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>生物医药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中医药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>轻纺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电动自行车 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焊材            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hint="eastAsia" w:ascii="Times New Roman" w:hAnsi="Times New Roman"/>
                <w:sz w:val="24"/>
                <w:szCs w:val="24"/>
              </w:rPr>
              <w:t>光伏</w:t>
            </w:r>
          </w:p>
          <w:p>
            <w:pPr>
              <w:spacing w:line="360" w:lineRule="auto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石油化工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其他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产业链位置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（划√）</w:t>
            </w:r>
          </w:p>
        </w:tc>
        <w:tc>
          <w:tcPr>
            <w:tcW w:w="7569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sym w:font="Wingdings 2" w:char="F02A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上游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ym w:font="Wingdings 2" w:char="F02A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中游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ym w:font="Wingdings 2" w:char="F02A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下游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背景意义</w:t>
            </w:r>
          </w:p>
        </w:tc>
        <w:tc>
          <w:tcPr>
            <w:tcW w:w="75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可行性分析</w:t>
            </w:r>
          </w:p>
        </w:tc>
        <w:tc>
          <w:tcPr>
            <w:tcW w:w="75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预期成效</w:t>
            </w:r>
          </w:p>
        </w:tc>
        <w:tc>
          <w:tcPr>
            <w:tcW w:w="7569" w:type="dxa"/>
            <w:gridSpan w:val="3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（可从经济效益和社会效益方面进行阐述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，项目实施后预期能达到的成效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申报单位意见</w:t>
            </w:r>
          </w:p>
        </w:tc>
        <w:tc>
          <w:tcPr>
            <w:tcW w:w="7569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我单位申报的 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项目，与历年天津市质量攻关优秀成果项目不存在雷同现象。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ascii="Times New Roman" w:hAnsi="Times New Roman"/>
                <w:sz w:val="28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（公章）</w:t>
            </w:r>
          </w:p>
          <w:p>
            <w:pPr>
              <w:spacing w:line="360" w:lineRule="auto"/>
              <w:ind w:firstLine="4200" w:firstLineChars="17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推荐单位意见</w:t>
            </w:r>
          </w:p>
        </w:tc>
        <w:tc>
          <w:tcPr>
            <w:tcW w:w="756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</w:t>
            </w:r>
          </w:p>
          <w:p>
            <w:pPr>
              <w:spacing w:line="360" w:lineRule="auto"/>
              <w:ind w:firstLine="2160" w:firstLineChars="9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（公章）</w:t>
            </w:r>
          </w:p>
          <w:p>
            <w:pPr>
              <w:spacing w:line="360" w:lineRule="auto"/>
              <w:ind w:firstLine="4320" w:firstLineChars="18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月  日</w:t>
            </w:r>
          </w:p>
        </w:tc>
      </w:tr>
    </w:tbl>
    <w:p>
      <w:pPr>
        <w:widowControl/>
        <w:spacing w:before="240"/>
        <w:jc w:val="left"/>
      </w:pPr>
      <w:r>
        <w:rPr>
          <w:rFonts w:ascii="Times New Roman" w:hAnsi="Times New Roman"/>
          <w:sz w:val="24"/>
          <w:szCs w:val="24"/>
        </w:rPr>
        <w:t>注：企业规模请参照《统计上大中小微型企业划分办法(2017)》（国统字〔2017〕213号）的文件填写。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8" w:rightChars="161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 xml:space="preserve"> PAGE   \* MERGEFORMAT </w:instrText>
    </w:r>
    <w:r>
      <w:rPr>
        <w:rFonts w:ascii="Times New Roman"/>
        <w:sz w:val="28"/>
        <w:szCs w:val="28"/>
      </w:rPr>
      <w:fldChar w:fldCharType="separate"/>
    </w:r>
    <w:r>
      <w:rPr>
        <w:rFonts w:ascii="Times New Roman"/>
        <w:sz w:val="28"/>
        <w:szCs w:val="28"/>
        <w:lang w:val="zh-CN"/>
      </w:rPr>
      <w:t>2</w:t>
    </w:r>
    <w:r>
      <w:rPr>
        <w:rFonts w:asci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81" w:wrap="around" w:vAnchor="text" w:hAnchor="page" w:x="1846" w:y="-342"/>
      <w:rPr>
        <w:rStyle w:val="6"/>
        <w:sz w:val="21"/>
        <w:szCs w:val="21"/>
      </w:rPr>
    </w:pPr>
    <w:r>
      <w:rPr>
        <w:rStyle w:val="6"/>
        <w:rFonts w:ascii="Times New Roman"/>
        <w:sz w:val="28"/>
        <w:szCs w:val="28"/>
      </w:rPr>
      <w:t>—</w:t>
    </w:r>
    <w:r>
      <w:rPr>
        <w:rFonts w:ascii="Times New Roman"/>
        <w:sz w:val="28"/>
        <w:szCs w:val="28"/>
      </w:rPr>
      <w:fldChar w:fldCharType="begin"/>
    </w:r>
    <w:r>
      <w:rPr>
        <w:rStyle w:val="6"/>
        <w:rFonts w:ascii="Times New Roman"/>
        <w:sz w:val="28"/>
        <w:szCs w:val="28"/>
      </w:rPr>
      <w:instrText xml:space="preserve">PAGE  </w:instrText>
    </w:r>
    <w:r>
      <w:rPr>
        <w:rFonts w:ascii="Times New Roman"/>
        <w:sz w:val="28"/>
        <w:szCs w:val="28"/>
      </w:rPr>
      <w:fldChar w:fldCharType="separate"/>
    </w:r>
    <w:r>
      <w:rPr>
        <w:rStyle w:val="6"/>
        <w:rFonts w:ascii="Times New Roman"/>
        <w:sz w:val="28"/>
        <w:szCs w:val="28"/>
      </w:rPr>
      <w:t>8</w:t>
    </w:r>
    <w:r>
      <w:rPr>
        <w:rFonts w:ascii="Times New Roman"/>
        <w:sz w:val="28"/>
        <w:szCs w:val="28"/>
      </w:rPr>
      <w:fldChar w:fldCharType="end"/>
    </w:r>
    <w:r>
      <w:rPr>
        <w:rStyle w:val="6"/>
        <w:rFonts w:ascii="Times New Roman"/>
        <w:sz w:val="28"/>
        <w:szCs w:val="28"/>
      </w:rPr>
      <w:t>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AC"/>
    <w:rsid w:val="000D5CA2"/>
    <w:rsid w:val="00122A60"/>
    <w:rsid w:val="00141353"/>
    <w:rsid w:val="00251442"/>
    <w:rsid w:val="002B3778"/>
    <w:rsid w:val="00336095"/>
    <w:rsid w:val="00395208"/>
    <w:rsid w:val="003D3903"/>
    <w:rsid w:val="00421EF7"/>
    <w:rsid w:val="00434907"/>
    <w:rsid w:val="00482DC7"/>
    <w:rsid w:val="00506259"/>
    <w:rsid w:val="00542565"/>
    <w:rsid w:val="005669BD"/>
    <w:rsid w:val="005679F8"/>
    <w:rsid w:val="00571787"/>
    <w:rsid w:val="00661782"/>
    <w:rsid w:val="006830B9"/>
    <w:rsid w:val="00685360"/>
    <w:rsid w:val="006D2238"/>
    <w:rsid w:val="00852E4F"/>
    <w:rsid w:val="008A528E"/>
    <w:rsid w:val="008B536D"/>
    <w:rsid w:val="00904429"/>
    <w:rsid w:val="00907B9E"/>
    <w:rsid w:val="00987601"/>
    <w:rsid w:val="009A18F4"/>
    <w:rsid w:val="00AE6CF3"/>
    <w:rsid w:val="00B85AA7"/>
    <w:rsid w:val="00BA0197"/>
    <w:rsid w:val="00C70D5D"/>
    <w:rsid w:val="00CE5020"/>
    <w:rsid w:val="00D96966"/>
    <w:rsid w:val="00DA51AC"/>
    <w:rsid w:val="00E0160F"/>
    <w:rsid w:val="00EB6FE0"/>
    <w:rsid w:val="00FB6E0A"/>
    <w:rsid w:val="00FC527E"/>
    <w:rsid w:val="6FF78E78"/>
    <w:rsid w:val="FF5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1"/>
    <w:basedOn w:val="5"/>
    <w:link w:val="2"/>
    <w:qFormat/>
    <w:uiPriority w:val="99"/>
    <w:rPr>
      <w:sz w:val="18"/>
      <w:szCs w:val="18"/>
    </w:rPr>
  </w:style>
  <w:style w:type="character" w:customStyle="1" w:styleId="9">
    <w:name w:val="页脚 Char"/>
    <w:qFormat/>
    <w:uiPriority w:val="99"/>
    <w:rPr>
      <w:rFonts w:ascii="仿宋_GB2312" w:hAnsi="Times New Roman" w:eastAsia="仿宋_GB2312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655</Characters>
  <Lines>5</Lines>
  <Paragraphs>1</Paragraphs>
  <TotalTime>97</TotalTime>
  <ScaleCrop>false</ScaleCrop>
  <LinksUpToDate>false</LinksUpToDate>
  <CharactersWithSpaces>768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2024-03-19T16:53:00Z</dcterms:created>
  <dc:creator>莹 陈</dc:creator>
  <cp:lastModifiedBy>scw</cp:lastModifiedBy>
  <dcterms:modified xsi:type="dcterms:W3CDTF">2024-04-03T10:12:38Z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