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　</w:t>
      </w:r>
      <w:bookmarkStart w:id="0" w:name="_GoBack"/>
      <w:bookmarkEnd w:id="0"/>
    </w:p>
    <w:p>
      <w:pPr>
        <w:widowControl/>
        <w:shd w:val="clear" w:color="auto" w:fill="FFFFFF"/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-20"/>
          <w:kern w:val="0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color w:val="auto"/>
          <w:spacing w:val="-20"/>
          <w:kern w:val="0"/>
          <w:sz w:val="32"/>
          <w:szCs w:val="32"/>
          <w:lang w:eastAsia="zh-CN"/>
        </w:rPr>
        <w:t>食品（食用农产品）</w:t>
      </w:r>
      <w:r>
        <w:rPr>
          <w:rFonts w:hint="default" w:ascii="Times New Roman" w:hAnsi="Times New Roman" w:eastAsia="方正小标宋简体" w:cs="Times New Roman"/>
          <w:color w:val="auto"/>
          <w:spacing w:val="-20"/>
          <w:kern w:val="0"/>
          <w:sz w:val="32"/>
          <w:szCs w:val="32"/>
          <w:lang w:val="en-US" w:eastAsia="zh-CN"/>
        </w:rPr>
        <w:t>贮存服务提供者</w:t>
      </w:r>
      <w:r>
        <w:rPr>
          <w:rFonts w:hint="default" w:ascii="Times New Roman" w:hAnsi="Times New Roman" w:eastAsia="方正小标宋简体" w:cs="Times New Roman"/>
          <w:color w:val="auto"/>
          <w:spacing w:val="-20"/>
          <w:kern w:val="0"/>
          <w:sz w:val="32"/>
          <w:szCs w:val="32"/>
        </w:rPr>
        <w:t>静态风险因素量化分值表</w:t>
      </w:r>
    </w:p>
    <w:p>
      <w:pPr>
        <w:widowControl/>
        <w:shd w:val="clear" w:color="auto" w:fill="FFFFFF"/>
        <w:spacing w:line="20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-20"/>
          <w:kern w:val="0"/>
          <w:sz w:val="32"/>
          <w:szCs w:val="32"/>
        </w:rPr>
      </w:pPr>
    </w:p>
    <w:tbl>
      <w:tblPr>
        <w:tblStyle w:val="4"/>
        <w:tblW w:w="1035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302"/>
        <w:gridCol w:w="1083"/>
        <w:gridCol w:w="1500"/>
        <w:gridCol w:w="885"/>
        <w:gridCol w:w="1450"/>
        <w:gridCol w:w="1460"/>
        <w:gridCol w:w="1455"/>
        <w:gridCol w:w="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  <w:jc w:val="center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3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5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5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3885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食品（食用农产品）贮存服务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eastAsia="zh-CN"/>
              </w:rPr>
              <w:t>提供者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贮存面积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（5分）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面积(㎡)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500以下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501-2000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2001以上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5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885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3.5</w:t>
            </w:r>
          </w:p>
        </w:tc>
        <w:tc>
          <w:tcPr>
            <w:tcW w:w="1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贮存的食用农产品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种类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（2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083" w:type="dxa"/>
            <w:vMerge w:val="restart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进口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畜禽产品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1.5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/ 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0.4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0.4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国产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分)</w:t>
            </w: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畜禽产品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0.4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0.4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0.3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0.4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55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302" w:type="dxa"/>
            <w:vMerge w:val="restart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贮存的食品种类（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进口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预包装食品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特殊食品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0.5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66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国产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auto"/>
                <w:kern w:val="0"/>
                <w:sz w:val="21"/>
                <w:szCs w:val="21"/>
              </w:rPr>
              <w:t>预包装食品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特殊食品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 w:eastAsia="zh-CN"/>
              </w:rPr>
              <w:t>1.5</w:t>
            </w:r>
          </w:p>
        </w:tc>
        <w:tc>
          <w:tcPr>
            <w:tcW w:w="6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restart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665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55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02" w:type="dxa"/>
            <w:vMerge w:val="continue"/>
            <w:tcBorders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0.5</w:t>
            </w: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0.5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665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4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59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注</w:t>
            </w:r>
          </w:p>
        </w:tc>
        <w:tc>
          <w:tcPr>
            <w:tcW w:w="98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lang w:val="en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1.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eastAsia="zh-CN"/>
              </w:rPr>
              <w:t>食品（食用农产品）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贮存服务提供者是指对外提供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  <w:lang w:eastAsia="zh-CN"/>
              </w:rPr>
              <w:t>食品（食用农产品）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lang w:eastAsia="zh-CN"/>
              </w:rPr>
              <w:t>贮存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服务的各类生产经营者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2.各评分总和为40分，评分项因实际情况评分项因实际情况同时存在多种选项的，得分为累加分；缺项的，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得分为“0”。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3.“得分”栏各项得分按实际分值填写，可以有小数，但得分总和，应四舍五入取整。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1"/>
                <w:szCs w:val="21"/>
              </w:rPr>
              <w:t>4.“以上”、“以下”均包含本数。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E72148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16D0E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244EF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72148"/>
    <w:rsid w:val="00EA15F3"/>
    <w:rsid w:val="00F125BA"/>
    <w:rsid w:val="00F44B71"/>
    <w:rsid w:val="00F5557F"/>
    <w:rsid w:val="00FB5EA5"/>
    <w:rsid w:val="00FE74A0"/>
    <w:rsid w:val="00FE7648"/>
    <w:rsid w:val="00FF7236"/>
    <w:rsid w:val="05A44229"/>
    <w:rsid w:val="37F7923C"/>
    <w:rsid w:val="3DFFEB62"/>
    <w:rsid w:val="3FFF2923"/>
    <w:rsid w:val="4B5A05EE"/>
    <w:rsid w:val="5E5392FD"/>
    <w:rsid w:val="5F0E7B90"/>
    <w:rsid w:val="69D7FB10"/>
    <w:rsid w:val="7CEFC5F5"/>
    <w:rsid w:val="7DF9216F"/>
    <w:rsid w:val="7FEE0878"/>
    <w:rsid w:val="971F60BA"/>
    <w:rsid w:val="BADE8B7D"/>
    <w:rsid w:val="BD1FFABB"/>
    <w:rsid w:val="D66D2B53"/>
    <w:rsid w:val="DEDF42D7"/>
    <w:rsid w:val="DF9FCFBC"/>
    <w:rsid w:val="E3FB48A8"/>
    <w:rsid w:val="EF62CAA1"/>
    <w:rsid w:val="FBCF76DC"/>
    <w:rsid w:val="FE7F8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707</Characters>
  <Lines>24</Lines>
  <Paragraphs>15</Paragraphs>
  <TotalTime>3</TotalTime>
  <ScaleCrop>false</ScaleCrop>
  <LinksUpToDate>false</LinksUpToDate>
  <CharactersWithSpaces>738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2020-04-04T23:16:00Z</dcterms:created>
  <dc:creator>霍廉</dc:creator>
  <cp:lastModifiedBy>scw</cp:lastModifiedBy>
  <dcterms:modified xsi:type="dcterms:W3CDTF">2024-12-23T17:34:48Z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4013F6AE330346F3A5736A1632DBBA8D_12</vt:lpwstr>
  </property>
</Properties>
</file>