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宋体" w:cs="Times New Roman"/>
          <w:b/>
          <w:color w:val="FF0000"/>
          <w:sz w:val="24"/>
        </w:rPr>
      </w:pPr>
      <w:r>
        <w:rPr>
          <w:rFonts w:hint="eastAsia" w:ascii="仿宋_GB2312" w:hAnsi="仿宋_GB2312" w:cs="仿宋_GB2312"/>
        </w:rPr>
        <w:t>适用一人有限公司</w:t>
      </w:r>
    </w:p>
    <w:p>
      <w:pPr>
        <w:pStyle w:val="5"/>
        <w:widowControl w:val="0"/>
        <w:adjustRightInd w:val="0"/>
        <w:snapToGrid w:val="0"/>
        <w:spacing w:beforeLines="50" w:beforeAutospacing="0" w:afterLines="50" w:afterAutospacing="0" w:line="560" w:lineRule="exact"/>
        <w:ind w:firstLine="880" w:firstLineChars="200"/>
        <w:rPr>
          <w:rFonts w:ascii="华文中宋" w:hAnsi="华文中宋" w:eastAsia="华文中宋" w:cs="方正小标宋简体"/>
          <w:bCs/>
          <w:color w:val="000000"/>
          <w:sz w:val="44"/>
          <w:szCs w:val="44"/>
          <w:u w:val="single"/>
        </w:rPr>
      </w:pPr>
    </w:p>
    <w:p>
      <w:pPr>
        <w:pStyle w:val="5"/>
        <w:widowControl w:val="0"/>
        <w:adjustRightInd w:val="0"/>
        <w:snapToGrid w:val="0"/>
        <w:spacing w:beforeLines="50" w:beforeAutospacing="0" w:afterLines="50" w:afterAutospacing="0" w:line="560" w:lineRule="exact"/>
        <w:ind w:firstLine="1320" w:firstLineChars="300"/>
        <w:rPr>
          <w:rFonts w:ascii="华文中宋" w:hAnsi="华文中宋" w:eastAsia="华文中宋" w:cs="方正小标宋简体"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  <w:u w:val="single"/>
        </w:rPr>
        <w:t xml:space="preserve">                 </w:t>
      </w: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</w:rPr>
        <w:t>公司章程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ascii="宋体" w:hAnsi="宋体" w:eastAsia="宋体" w:cs="Times New Roman"/>
          <w:b/>
          <w:bCs/>
          <w:sz w:val="30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仿宋_GB2312" w:cs="仿宋_GB2312"/>
          <w:b/>
          <w:bCs/>
          <w:szCs w:val="32"/>
        </w:rPr>
      </w:pPr>
      <w:r>
        <w:rPr>
          <w:rFonts w:hint="eastAsia" w:ascii="仿宋_GB2312" w:hAnsi="仿宋_GB2312" w:cs="仿宋_GB2312"/>
          <w:b/>
          <w:bCs/>
          <w:szCs w:val="32"/>
        </w:rPr>
        <w:t>第一章 总  则</w:t>
      </w:r>
    </w:p>
    <w:p>
      <w:pPr>
        <w:autoSpaceDE w:val="0"/>
        <w:autoSpaceDN w:val="0"/>
        <w:adjustRightInd w:val="0"/>
        <w:spacing w:line="560" w:lineRule="exact"/>
        <w:ind w:firstLine="57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第一条  依据《中华人民共和国公司法》（以下简称《公司法》）及有关法律、法规的规定，特制定本章程。</w:t>
      </w:r>
    </w:p>
    <w:p>
      <w:pPr>
        <w:autoSpaceDE w:val="0"/>
        <w:autoSpaceDN w:val="0"/>
        <w:adjustRightInd w:val="0"/>
        <w:spacing w:line="560" w:lineRule="exact"/>
        <w:ind w:firstLine="564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第二条  本章程中的各项条款与法律、法规、规章不符的，以法律、法规、规章的规定为准。</w:t>
      </w:r>
    </w:p>
    <w:p>
      <w:pPr>
        <w:autoSpaceDE w:val="0"/>
        <w:autoSpaceDN w:val="0"/>
        <w:adjustRightInd w:val="0"/>
        <w:spacing w:line="560" w:lineRule="exact"/>
        <w:ind w:firstLine="564"/>
        <w:rPr>
          <w:rFonts w:ascii="仿宋_GB2312" w:hAnsi="仿宋_GB2312" w:cs="仿宋_GB2312"/>
          <w:szCs w:val="32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仿宋_GB2312" w:cs="仿宋_GB2312"/>
          <w:b/>
          <w:bCs/>
          <w:color w:val="000000"/>
          <w:szCs w:val="32"/>
        </w:rPr>
      </w:pPr>
      <w:r>
        <w:rPr>
          <w:rFonts w:hint="eastAsia" w:ascii="仿宋_GB2312" w:hAnsi="仿宋_GB2312" w:cs="仿宋_GB2312"/>
          <w:b/>
          <w:bCs/>
          <w:szCs w:val="32"/>
        </w:rPr>
        <w:t>第二章 公司名称和住所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第三条 公司名称：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公司（以下简称“公司”）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第四条 公司住所：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第三章 公司经营范围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第五条 公司经营范围：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（以上经营范围，以登记机关依法核准为准）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第四章 公司注册资本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第六条 公司注册资本：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万元人民币。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第五章 股东的姓名或者名称、出资额、出资方式、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出资日期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第七条 公司由一个股东出资设立，股东的姓名或名称、出资额、出资方式及出资日期如下：</w:t>
      </w:r>
    </w:p>
    <w:tbl>
      <w:tblPr>
        <w:tblStyle w:val="6"/>
        <w:tblW w:w="913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665"/>
        <w:gridCol w:w="1560"/>
        <w:gridCol w:w="1701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" w:hRule="atLeast"/>
          <w:jc w:val="center"/>
        </w:trPr>
        <w:tc>
          <w:tcPr>
            <w:tcW w:w="2509" w:type="dxa"/>
            <w:vMerge w:val="restart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b/>
                <w:color w:val="FF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股东名称或姓名</w:t>
            </w:r>
          </w:p>
        </w:tc>
        <w:tc>
          <w:tcPr>
            <w:tcW w:w="4926" w:type="dxa"/>
            <w:gridSpan w:val="3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认缴情况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出资日期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  <w:jc w:val="center"/>
        </w:trPr>
        <w:tc>
          <w:tcPr>
            <w:tcW w:w="2509" w:type="dxa"/>
            <w:vMerge w:val="continue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5"/>
              <w:widowControl w:val="0"/>
              <w:adjustRightInd w:val="0"/>
              <w:snapToGrid w:val="0"/>
              <w:spacing w:before="0" w:beforeAutospacing="0" w:after="0" w:afterAutospacing="0" w:line="560" w:lineRule="exact"/>
              <w:ind w:right="-163" w:rightChars="-51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出资额</w:t>
            </w:r>
          </w:p>
          <w:p>
            <w:pPr>
              <w:pStyle w:val="5"/>
              <w:widowControl w:val="0"/>
              <w:adjustRightInd w:val="0"/>
              <w:snapToGrid w:val="0"/>
              <w:spacing w:before="0" w:beforeAutospacing="0" w:after="0" w:afterAutospacing="0" w:line="560" w:lineRule="exact"/>
              <w:ind w:right="-163" w:rightChars="-51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(万元)</w:t>
            </w:r>
          </w:p>
        </w:tc>
        <w:tc>
          <w:tcPr>
            <w:tcW w:w="1560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出资方式</w:t>
            </w:r>
          </w:p>
        </w:tc>
        <w:tc>
          <w:tcPr>
            <w:tcW w:w="1701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持股比例（％）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</w:tbl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第六章 公司的机构及其产生办法、职权、议事规则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b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第八条 股东是公司的权力机构，依据《公司法》第五十九条行使职权。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第九条 股东依职权作出决定时，应当采取书面形式，并由股东签名后置备于公司。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第十条</w:t>
      </w:r>
      <w:r>
        <w:rPr>
          <w:rFonts w:hint="eastAsia" w:ascii="仿宋_GB2312" w:hAnsi="仿宋_GB2312" w:eastAsia="仿宋_GB2312" w:cs="仿宋_GB2312"/>
          <w:sz w:val="32"/>
          <w:szCs w:val="32"/>
        </w:rPr>
        <w:t>公司不设董事会，设1名董事，由股东任命产生，董事任期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年，任期届满，经股东任命后可连任。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第十一条 董事依据《公司法》第六十七条行使职权。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第十二条 公司设经理1名，由董事聘任或者解聘，经理对董事负责，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根据董事的授权行使职权。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color w:val="00000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第十三条 公司设1名监事，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任期每届为3年，连选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可连任。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非职工监事由股东任命产生，职工监事由职工代表大会、职工大会或者其他形式民主选举产生。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第十四条 监事依据《公司法》第七十八条行使职权。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第七章 公司法定代表人的产生、变更办法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57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第十五条 公司法定代表人由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经理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担任。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第八章 股东认为需要规定的其他事项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54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第十六条 公司的营业期限为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年（或者长期），从《营业执照》签发之日起计算。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54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第九章  附 则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第十七条 公司登记事项以公司登记机关核定的为准。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第十八条 公司章程的解释权属于股东。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第十九条 本章程由股东根据《公司法》而制定，自公司设立之日起生效。本章程一式三份，股东留存一份，公司留存一份，报公司登记机关备案一份。</w:t>
      </w:r>
    </w:p>
    <w:p>
      <w:pPr>
        <w:pStyle w:val="5"/>
        <w:widowControl w:val="0"/>
        <w:spacing w:beforeLines="50" w:beforeAutospacing="0" w:afterLines="50" w:afterAutospacing="0" w:line="560" w:lineRule="exact"/>
        <w:ind w:right="720"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ind w:right="72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股东盖章、签字：</w:t>
      </w:r>
    </w:p>
    <w:p>
      <w:pPr>
        <w:spacing w:line="560" w:lineRule="exact"/>
        <w:jc w:val="right"/>
        <w:rPr>
          <w:rFonts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年    月   日　</w:t>
      </w:r>
    </w:p>
    <w:p>
      <w:pPr>
        <w:spacing w:line="560" w:lineRule="exact"/>
        <w:jc w:val="right"/>
        <w:rPr>
          <w:rFonts w:ascii="仿宋_GB2312" w:hAnsi="仿宋_GB2312" w:cs="仿宋_GB2312"/>
          <w:color w:val="000000"/>
          <w:szCs w:val="32"/>
        </w:rPr>
      </w:pPr>
    </w:p>
    <w:p>
      <w:pPr>
        <w:spacing w:line="560" w:lineRule="exact"/>
        <w:jc w:val="right"/>
        <w:rPr>
          <w:rFonts w:ascii="仿宋_GB2312" w:hAnsi="仿宋_GB2312" w:cs="仿宋_GB2312"/>
          <w:color w:val="000000"/>
          <w:szCs w:val="32"/>
        </w:rPr>
      </w:pPr>
    </w:p>
    <w:p>
      <w:pPr>
        <w:spacing w:line="560" w:lineRule="exact"/>
        <w:jc w:val="right"/>
        <w:rPr>
          <w:rFonts w:ascii="仿宋_GB2312" w:hAnsi="仿宋_GB2312" w:cs="仿宋_GB2312"/>
          <w:color w:val="000000"/>
          <w:szCs w:val="32"/>
        </w:rPr>
      </w:pPr>
    </w:p>
    <w:p>
      <w:pPr>
        <w:spacing w:line="560" w:lineRule="exact"/>
        <w:jc w:val="right"/>
        <w:rPr>
          <w:rFonts w:ascii="仿宋_GB2312" w:hAnsi="仿宋_GB2312" w:cs="仿宋_GB2312"/>
          <w:color w:val="000000"/>
          <w:szCs w:val="32"/>
        </w:rPr>
      </w:pPr>
    </w:p>
    <w:p>
      <w:pPr>
        <w:spacing w:line="560" w:lineRule="exact"/>
        <w:rPr>
          <w:rFonts w:ascii="宋体" w:hAnsi="宋体" w:eastAsia="宋体" w:cs="Times New Roman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ZjYTIxNjQ3Yjk5YWQ2ODdkN2VmOGEwZGFkYWMwMGYifQ=="/>
  </w:docVars>
  <w:rsids>
    <w:rsidRoot w:val="00D16ED5"/>
    <w:rsid w:val="00065E93"/>
    <w:rsid w:val="001279AB"/>
    <w:rsid w:val="0015374E"/>
    <w:rsid w:val="00161A32"/>
    <w:rsid w:val="00197C5B"/>
    <w:rsid w:val="00316D73"/>
    <w:rsid w:val="003A6BC3"/>
    <w:rsid w:val="004A3250"/>
    <w:rsid w:val="004E6F6C"/>
    <w:rsid w:val="005D4D2C"/>
    <w:rsid w:val="006F63D2"/>
    <w:rsid w:val="00846441"/>
    <w:rsid w:val="008E4BEE"/>
    <w:rsid w:val="00A6029E"/>
    <w:rsid w:val="00B3504F"/>
    <w:rsid w:val="00CB2113"/>
    <w:rsid w:val="00D16ED5"/>
    <w:rsid w:val="00D22571"/>
    <w:rsid w:val="00F407D0"/>
    <w:rsid w:val="04E24767"/>
    <w:rsid w:val="07481B68"/>
    <w:rsid w:val="116225BE"/>
    <w:rsid w:val="1D5C4168"/>
    <w:rsid w:val="1D973849"/>
    <w:rsid w:val="2B9B40AD"/>
    <w:rsid w:val="2D5441E2"/>
    <w:rsid w:val="34435A58"/>
    <w:rsid w:val="35EC1FB1"/>
    <w:rsid w:val="399A161C"/>
    <w:rsid w:val="39F45B57"/>
    <w:rsid w:val="3F32467C"/>
    <w:rsid w:val="3FC9204B"/>
    <w:rsid w:val="3FE43D6C"/>
    <w:rsid w:val="44A1052F"/>
    <w:rsid w:val="47FE19DE"/>
    <w:rsid w:val="49B54594"/>
    <w:rsid w:val="4F8A25BE"/>
    <w:rsid w:val="4FCC563D"/>
    <w:rsid w:val="59E059BC"/>
    <w:rsid w:val="63D90D3C"/>
    <w:rsid w:val="67FDD254"/>
    <w:rsid w:val="6FAD17A6"/>
    <w:rsid w:val="760426E0"/>
    <w:rsid w:val="7E880F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qFormat/>
    <w:uiPriority w:val="0"/>
    <w:pPr>
      <w:spacing w:before="100" w:beforeAutospacing="1" w:after="100" w:afterAutospacing="1"/>
    </w:pPr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styleId="8">
    <w:name w:val="page number"/>
    <w:qFormat/>
    <w:uiPriority w:val="0"/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eastAsia="en-US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眉 Char"/>
    <w:basedOn w:val="7"/>
    <w:link w:val="4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824</Words>
  <Characters>824</Characters>
  <Lines>7</Lines>
  <Paragraphs>2</Paragraphs>
  <TotalTime>0</TotalTime>
  <ScaleCrop>false</ScaleCrop>
  <LinksUpToDate>false</LinksUpToDate>
  <CharactersWithSpaces>1058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2024-07-05T21:53:00Z</dcterms:created>
  <dc:creator>a02</dc:creator>
  <cp:lastModifiedBy>scw</cp:lastModifiedBy>
  <dcterms:modified xsi:type="dcterms:W3CDTF">2024-08-07T16:49:10Z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7C602EF6BBCB44D08B4952B529A2407A_12</vt:lpwstr>
  </property>
</Properties>
</file>