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E1" w:rsidRDefault="009D3124">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3B4FE1" w:rsidRDefault="009D3124">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3B4FE1" w:rsidRDefault="008D7A79" w:rsidP="00E05C0E">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9D3124">
        <w:rPr>
          <w:rFonts w:ascii="Times New Roman" w:eastAsia="仿宋_GB2312" w:hAnsi="Times New Roman" w:cs="仿宋" w:hint="eastAsia"/>
          <w:color w:val="000000"/>
          <w:sz w:val="32"/>
          <w:szCs w:val="32"/>
        </w:rPr>
        <w:t>津青市监执</w:t>
      </w:r>
      <w:r w:rsidR="00B54293">
        <w:rPr>
          <w:rFonts w:ascii="Times New Roman" w:eastAsia="仿宋_GB2312" w:hAnsi="Times New Roman" w:cs="仿宋" w:hint="eastAsia"/>
          <w:color w:val="000000"/>
          <w:sz w:val="32"/>
          <w:szCs w:val="32"/>
        </w:rPr>
        <w:t>三</w:t>
      </w:r>
      <w:r w:rsidR="009D3124">
        <w:rPr>
          <w:rFonts w:ascii="Times New Roman" w:eastAsia="仿宋_GB2312" w:hAnsi="Times New Roman" w:cs="仿宋" w:hint="eastAsia"/>
          <w:color w:val="000000"/>
          <w:sz w:val="32"/>
          <w:szCs w:val="32"/>
        </w:rPr>
        <w:t>处罚字〔</w:t>
      </w:r>
      <w:r w:rsidR="009D3124">
        <w:rPr>
          <w:rFonts w:ascii="Times New Roman" w:eastAsia="仿宋_GB2312" w:hAnsi="Times New Roman" w:cs="仿宋" w:hint="eastAsia"/>
          <w:color w:val="000000"/>
          <w:sz w:val="32"/>
          <w:szCs w:val="32"/>
        </w:rPr>
        <w:t>2022</w:t>
      </w:r>
      <w:r w:rsidR="009D3124">
        <w:rPr>
          <w:rFonts w:ascii="Times New Roman" w:eastAsia="仿宋_GB2312" w:hAnsi="Times New Roman" w:cs="仿宋" w:hint="eastAsia"/>
          <w:color w:val="000000"/>
          <w:sz w:val="32"/>
          <w:szCs w:val="32"/>
        </w:rPr>
        <w:t>〕</w:t>
      </w:r>
      <w:r w:rsidR="00B54293">
        <w:rPr>
          <w:rFonts w:ascii="Times New Roman" w:eastAsia="仿宋_GB2312" w:hAnsi="Times New Roman" w:cs="仿宋" w:hint="eastAsia"/>
          <w:color w:val="000000"/>
          <w:sz w:val="32"/>
          <w:szCs w:val="32"/>
        </w:rPr>
        <w:t>54</w:t>
      </w:r>
      <w:r w:rsidR="009D3124">
        <w:rPr>
          <w:rFonts w:ascii="Times New Roman" w:eastAsia="仿宋_GB2312" w:hAnsi="Times New Roman" w:cs="仿宋" w:hint="eastAsia"/>
          <w:color w:val="000000"/>
          <w:sz w:val="32"/>
          <w:szCs w:val="32"/>
        </w:rPr>
        <w:t>号</w:t>
      </w:r>
    </w:p>
    <w:p w:rsidR="003B4FE1" w:rsidRDefault="009D3124">
      <w:pPr>
        <w:adjustRightInd w:val="0"/>
        <w:snapToGrid w:val="0"/>
        <w:spacing w:line="4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当事人基本情况</w:t>
      </w:r>
      <w:r>
        <w:rPr>
          <w:rFonts w:ascii="Times New Roman" w:eastAsia="仿宋_GB2312" w:hAnsi="Times New Roman" w:cs="仿宋_GB2312" w:hint="eastAsia"/>
          <w:sz w:val="32"/>
          <w:szCs w:val="32"/>
        </w:rPr>
        <w:t xml:space="preserve">: </w:t>
      </w:r>
    </w:p>
    <w:p w:rsidR="00B54293" w:rsidRPr="00B54293" w:rsidRDefault="00B54293" w:rsidP="00B54293">
      <w:pPr>
        <w:adjustRightInd w:val="0"/>
        <w:snapToGrid w:val="0"/>
        <w:spacing w:line="460" w:lineRule="exact"/>
        <w:ind w:firstLineChars="200" w:firstLine="640"/>
        <w:jc w:val="left"/>
        <w:rPr>
          <w:rFonts w:ascii="Times New Roman" w:eastAsia="仿宋_GB2312" w:hAnsi="Times New Roman" w:cs="仿宋_GB2312"/>
          <w:sz w:val="32"/>
          <w:szCs w:val="32"/>
        </w:rPr>
      </w:pPr>
      <w:r w:rsidRPr="00B54293">
        <w:rPr>
          <w:rFonts w:ascii="Times New Roman" w:eastAsia="仿宋_GB2312" w:hAnsi="Times New Roman" w:cs="仿宋_GB2312" w:hint="eastAsia"/>
          <w:sz w:val="32"/>
          <w:szCs w:val="32"/>
        </w:rPr>
        <w:t>名称：天津西青修园堂中医医院</w:t>
      </w:r>
    </w:p>
    <w:p w:rsidR="00B54293" w:rsidRPr="00B54293" w:rsidRDefault="00B54293" w:rsidP="00B54293">
      <w:pPr>
        <w:adjustRightInd w:val="0"/>
        <w:snapToGrid w:val="0"/>
        <w:spacing w:line="460" w:lineRule="exact"/>
        <w:ind w:firstLineChars="200" w:firstLine="640"/>
        <w:jc w:val="left"/>
        <w:rPr>
          <w:rFonts w:ascii="Times New Roman" w:eastAsia="仿宋_GB2312" w:hAnsi="Times New Roman" w:cs="仿宋_GB2312"/>
          <w:sz w:val="32"/>
          <w:szCs w:val="32"/>
        </w:rPr>
      </w:pPr>
      <w:r w:rsidRPr="00B54293">
        <w:rPr>
          <w:rFonts w:ascii="Times New Roman" w:eastAsia="仿宋_GB2312" w:hAnsi="Times New Roman" w:cs="仿宋_GB2312" w:hint="eastAsia"/>
          <w:sz w:val="32"/>
          <w:szCs w:val="32"/>
        </w:rPr>
        <w:t>主体资格证件名称及号码</w:t>
      </w:r>
      <w:r w:rsidRPr="00B54293">
        <w:rPr>
          <w:rFonts w:ascii="Times New Roman" w:eastAsia="仿宋_GB2312" w:hAnsi="Times New Roman" w:cs="仿宋_GB2312" w:hint="eastAsia"/>
          <w:sz w:val="32"/>
          <w:szCs w:val="32"/>
        </w:rPr>
        <w:t>:</w:t>
      </w:r>
      <w:r w:rsidRPr="00B54293">
        <w:rPr>
          <w:rFonts w:ascii="Times New Roman" w:eastAsia="仿宋_GB2312" w:hAnsi="Times New Roman" w:cs="仿宋_GB2312" w:hint="eastAsia"/>
          <w:sz w:val="32"/>
          <w:szCs w:val="32"/>
        </w:rPr>
        <w:t>营业执照</w:t>
      </w:r>
      <w:r w:rsidRPr="00B54293">
        <w:rPr>
          <w:rFonts w:ascii="Times New Roman" w:eastAsia="仿宋_GB2312" w:hAnsi="Times New Roman" w:cs="仿宋_GB2312" w:hint="eastAsia"/>
          <w:sz w:val="32"/>
          <w:szCs w:val="32"/>
        </w:rPr>
        <w:t>91120111MA05ME210R</w:t>
      </w:r>
    </w:p>
    <w:p w:rsidR="00B54293" w:rsidRPr="00B54293" w:rsidRDefault="00B54293" w:rsidP="00B54293">
      <w:pPr>
        <w:adjustRightInd w:val="0"/>
        <w:snapToGrid w:val="0"/>
        <w:spacing w:line="460" w:lineRule="exact"/>
        <w:ind w:firstLineChars="200" w:firstLine="640"/>
        <w:jc w:val="left"/>
        <w:rPr>
          <w:rFonts w:ascii="Times New Roman" w:eastAsia="仿宋_GB2312" w:hAnsi="Times New Roman" w:cs="仿宋_GB2312"/>
          <w:sz w:val="32"/>
          <w:szCs w:val="32"/>
        </w:rPr>
      </w:pPr>
      <w:r w:rsidRPr="00B54293">
        <w:rPr>
          <w:rFonts w:ascii="Times New Roman" w:eastAsia="仿宋_GB2312" w:hAnsi="Times New Roman" w:cs="仿宋_GB2312" w:hint="eastAsia"/>
          <w:sz w:val="32"/>
          <w:szCs w:val="32"/>
        </w:rPr>
        <w:t>住所</w:t>
      </w:r>
      <w:r w:rsidRPr="00B54293">
        <w:rPr>
          <w:rFonts w:ascii="Times New Roman" w:eastAsia="仿宋_GB2312" w:hAnsi="Times New Roman" w:cs="仿宋_GB2312" w:hint="eastAsia"/>
          <w:sz w:val="32"/>
          <w:szCs w:val="32"/>
        </w:rPr>
        <w:t xml:space="preserve">: </w:t>
      </w:r>
      <w:r w:rsidRPr="00B54293">
        <w:rPr>
          <w:rFonts w:ascii="Times New Roman" w:eastAsia="仿宋_GB2312" w:hAnsi="Times New Roman" w:cs="仿宋_GB2312" w:hint="eastAsia"/>
          <w:sz w:val="32"/>
          <w:szCs w:val="32"/>
        </w:rPr>
        <w:t>天津市西青区李七庄街武台馨苑公建</w:t>
      </w:r>
      <w:r w:rsidRPr="00B54293">
        <w:rPr>
          <w:rFonts w:ascii="Times New Roman" w:eastAsia="仿宋_GB2312" w:hAnsi="Times New Roman" w:cs="仿宋_GB2312" w:hint="eastAsia"/>
          <w:sz w:val="32"/>
          <w:szCs w:val="32"/>
        </w:rPr>
        <w:t>1-1-101</w:t>
      </w:r>
    </w:p>
    <w:p w:rsidR="00B54293" w:rsidRPr="00B54293" w:rsidRDefault="00B54293" w:rsidP="00B54293">
      <w:pPr>
        <w:adjustRightInd w:val="0"/>
        <w:snapToGrid w:val="0"/>
        <w:spacing w:line="460" w:lineRule="exact"/>
        <w:ind w:firstLineChars="200" w:firstLine="640"/>
        <w:jc w:val="left"/>
        <w:rPr>
          <w:rFonts w:ascii="Times New Roman" w:eastAsia="仿宋_GB2312" w:hAnsi="Times New Roman" w:cs="仿宋_GB2312"/>
          <w:sz w:val="32"/>
          <w:szCs w:val="32"/>
        </w:rPr>
      </w:pPr>
      <w:r w:rsidRPr="00B54293">
        <w:rPr>
          <w:rFonts w:ascii="Times New Roman" w:eastAsia="仿宋_GB2312" w:hAnsi="Times New Roman" w:cs="仿宋_GB2312" w:hint="eastAsia"/>
          <w:sz w:val="32"/>
          <w:szCs w:val="32"/>
        </w:rPr>
        <w:t>法定代表人</w:t>
      </w:r>
      <w:r w:rsidRPr="00B54293">
        <w:rPr>
          <w:rFonts w:ascii="Times New Roman" w:eastAsia="仿宋_GB2312" w:hAnsi="Times New Roman" w:cs="仿宋_GB2312" w:hint="eastAsia"/>
          <w:sz w:val="32"/>
          <w:szCs w:val="32"/>
        </w:rPr>
        <w:t xml:space="preserve">: </w:t>
      </w:r>
      <w:r w:rsidR="00AD2C6D">
        <w:rPr>
          <w:rFonts w:ascii="Times New Roman" w:eastAsia="仿宋_GB2312" w:hAnsi="Times New Roman" w:cs="仿宋_GB2312" w:hint="eastAsia"/>
          <w:sz w:val="32"/>
          <w:szCs w:val="32"/>
        </w:rPr>
        <w:t>陈衍</w:t>
      </w:r>
    </w:p>
    <w:p w:rsidR="00B54293" w:rsidRDefault="00B54293" w:rsidP="00B54293">
      <w:pPr>
        <w:adjustRightInd w:val="0"/>
        <w:snapToGrid w:val="0"/>
        <w:spacing w:line="460" w:lineRule="exact"/>
        <w:ind w:firstLineChars="200" w:firstLine="640"/>
        <w:jc w:val="left"/>
        <w:rPr>
          <w:rFonts w:ascii="Times New Roman" w:eastAsia="仿宋_GB2312" w:hAnsi="Times New Roman" w:cs="仿宋_GB2312"/>
          <w:sz w:val="32"/>
          <w:szCs w:val="32"/>
        </w:rPr>
      </w:pPr>
      <w:r w:rsidRPr="00B54293">
        <w:rPr>
          <w:rFonts w:ascii="Times New Roman" w:eastAsia="仿宋_GB2312" w:hAnsi="Times New Roman" w:cs="仿宋_GB2312" w:hint="eastAsia"/>
          <w:sz w:val="32"/>
          <w:szCs w:val="32"/>
        </w:rPr>
        <w:t>医疗执业许可证（登记号：</w:t>
      </w:r>
      <w:r w:rsidRPr="00B54293">
        <w:rPr>
          <w:rFonts w:ascii="Times New Roman" w:eastAsia="仿宋_GB2312" w:hAnsi="Times New Roman" w:cs="仿宋_GB2312" w:hint="eastAsia"/>
          <w:sz w:val="32"/>
          <w:szCs w:val="32"/>
        </w:rPr>
        <w:t>PDY00539812011117A2102</w:t>
      </w:r>
      <w:r w:rsidRPr="00B54293">
        <w:rPr>
          <w:rFonts w:ascii="Times New Roman" w:eastAsia="仿宋_GB2312" w:hAnsi="Times New Roman" w:cs="仿宋_GB2312" w:hint="eastAsia"/>
          <w:sz w:val="32"/>
          <w:szCs w:val="32"/>
        </w:rPr>
        <w:t>，有效期至</w:t>
      </w:r>
      <w:r w:rsidRPr="00B54293">
        <w:rPr>
          <w:rFonts w:ascii="Times New Roman" w:eastAsia="仿宋_GB2312" w:hAnsi="Times New Roman" w:cs="仿宋_GB2312" w:hint="eastAsia"/>
          <w:sz w:val="32"/>
          <w:szCs w:val="32"/>
        </w:rPr>
        <w:t>2023</w:t>
      </w:r>
      <w:r w:rsidRPr="00B54293">
        <w:rPr>
          <w:rFonts w:ascii="Times New Roman" w:eastAsia="仿宋_GB2312" w:hAnsi="Times New Roman" w:cs="仿宋_GB2312" w:hint="eastAsia"/>
          <w:sz w:val="32"/>
          <w:szCs w:val="32"/>
        </w:rPr>
        <w:t>年</w:t>
      </w:r>
      <w:r w:rsidRPr="00B54293">
        <w:rPr>
          <w:rFonts w:ascii="Times New Roman" w:eastAsia="仿宋_GB2312" w:hAnsi="Times New Roman" w:cs="仿宋_GB2312" w:hint="eastAsia"/>
          <w:sz w:val="32"/>
          <w:szCs w:val="32"/>
        </w:rPr>
        <w:t>1</w:t>
      </w:r>
      <w:r w:rsidRPr="00B54293">
        <w:rPr>
          <w:rFonts w:ascii="Times New Roman" w:eastAsia="仿宋_GB2312" w:hAnsi="Times New Roman" w:cs="仿宋_GB2312" w:hint="eastAsia"/>
          <w:sz w:val="32"/>
          <w:szCs w:val="32"/>
        </w:rPr>
        <w:t>月</w:t>
      </w:r>
      <w:r w:rsidRPr="00B54293">
        <w:rPr>
          <w:rFonts w:ascii="Times New Roman" w:eastAsia="仿宋_GB2312" w:hAnsi="Times New Roman" w:cs="仿宋_GB2312" w:hint="eastAsia"/>
          <w:sz w:val="32"/>
          <w:szCs w:val="32"/>
        </w:rPr>
        <w:t>22</w:t>
      </w:r>
      <w:r w:rsidRPr="00B54293">
        <w:rPr>
          <w:rFonts w:ascii="Times New Roman" w:eastAsia="仿宋_GB2312" w:hAnsi="Times New Roman" w:cs="仿宋_GB2312" w:hint="eastAsia"/>
          <w:sz w:val="32"/>
          <w:szCs w:val="32"/>
        </w:rPr>
        <w:t>日）</w:t>
      </w:r>
    </w:p>
    <w:p w:rsidR="003B4FE1" w:rsidRDefault="009D3124" w:rsidP="00B54293">
      <w:pPr>
        <w:adjustRightInd w:val="0"/>
        <w:snapToGrid w:val="0"/>
        <w:spacing w:line="4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B54293" w:rsidRPr="00BD1AA8" w:rsidRDefault="00BD1AA8" w:rsidP="00BD1AA8">
      <w:pPr>
        <w:spacing w:line="460" w:lineRule="exact"/>
        <w:ind w:firstLineChars="200" w:firstLine="640"/>
        <w:rPr>
          <w:rFonts w:ascii="仿宋" w:eastAsia="仿宋" w:hAnsi="仿宋" w:cs="仿宋_GB2312"/>
          <w:bCs/>
          <w:sz w:val="32"/>
          <w:szCs w:val="32"/>
        </w:rPr>
      </w:pPr>
      <w:r w:rsidRPr="00BD1AA8">
        <w:rPr>
          <w:rFonts w:ascii="仿宋" w:eastAsia="仿宋" w:hAnsi="仿宋" w:cs="仿宋_GB2312" w:hint="eastAsia"/>
          <w:bCs/>
          <w:sz w:val="32"/>
          <w:szCs w:val="32"/>
        </w:rPr>
        <w:t>2022年6月22日，我局执法人员到当事人医院进行现场检查时，在当事人化验室内的冰箱里发现存放有生产日期：20200612，使用期限：20211211的已开封的低密度脂蛋白胆固醇检测试剂盒1</w:t>
      </w:r>
      <w:r w:rsidRPr="00BD1AA8">
        <w:rPr>
          <w:rFonts w:ascii="仿宋" w:eastAsia="仿宋" w:hAnsi="仿宋" w:cs="仿宋_GB2312"/>
          <w:bCs/>
          <w:sz w:val="32"/>
          <w:szCs w:val="32"/>
        </w:rPr>
        <w:t>支</w:t>
      </w:r>
      <w:r w:rsidRPr="00BD1AA8">
        <w:rPr>
          <w:rFonts w:ascii="仿宋" w:eastAsia="仿宋" w:hAnsi="仿宋" w:cs="仿宋_GB2312" w:hint="eastAsia"/>
          <w:bCs/>
          <w:sz w:val="32"/>
          <w:szCs w:val="32"/>
        </w:rPr>
        <w:t>(剩余剂量为四分之一)、生产日期：2020-05-28，使用期限：2021-11-27的已开封的尿液分析质控液1盒（包装规格：2瓶/盒、剩余剂量为二分之一）和批号为20180208，有效期：20190807的已开封的尿液分析试纸条54条（包装规格：100条/筒），</w:t>
      </w:r>
      <w:r w:rsidRPr="00BD1AA8">
        <w:rPr>
          <w:rFonts w:ascii="仿宋" w:eastAsia="仿宋" w:hAnsi="仿宋" w:cs="仿宋_GB2312"/>
          <w:bCs/>
          <w:sz w:val="32"/>
          <w:szCs w:val="32"/>
        </w:rPr>
        <w:t>上述</w:t>
      </w:r>
      <w:r w:rsidRPr="00BD1AA8">
        <w:rPr>
          <w:rFonts w:ascii="仿宋" w:eastAsia="仿宋" w:hAnsi="仿宋" w:cs="仿宋_GB2312" w:hint="eastAsia"/>
          <w:bCs/>
          <w:sz w:val="32"/>
          <w:szCs w:val="32"/>
        </w:rPr>
        <w:t>医疗器械均已超过有效期，执法人员现场将上述医疗器械予以扣押。当事人的行为涉嫌违反了《医疗器械监督管理条例》第五十五条的规定，2022年6月22日经批准予以立案。</w:t>
      </w:r>
    </w:p>
    <w:p w:rsidR="003B4FE1" w:rsidRDefault="009D3124">
      <w:pPr>
        <w:spacing w:line="4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rsidR="00B54293" w:rsidRPr="00B54293" w:rsidRDefault="00B54293" w:rsidP="00B54293">
      <w:pPr>
        <w:spacing w:line="460" w:lineRule="exact"/>
        <w:ind w:firstLineChars="200" w:firstLine="640"/>
        <w:rPr>
          <w:rFonts w:ascii="仿宋_GB2312" w:eastAsia="仿宋_GB2312" w:cs="仿宋_GB2312"/>
          <w:bCs/>
          <w:sz w:val="32"/>
          <w:szCs w:val="32"/>
        </w:rPr>
      </w:pPr>
      <w:r w:rsidRPr="00B54293">
        <w:rPr>
          <w:rFonts w:ascii="仿宋_GB2312" w:eastAsia="仿宋_GB2312" w:cs="仿宋_GB2312" w:hint="eastAsia"/>
          <w:bCs/>
          <w:sz w:val="32"/>
          <w:szCs w:val="32"/>
        </w:rPr>
        <w:t>经调查，我局</w:t>
      </w:r>
      <w:r w:rsidRPr="00B54293">
        <w:rPr>
          <w:rFonts w:ascii="仿宋_GB2312" w:eastAsia="仿宋_GB2312" w:cs="仿宋_GB2312"/>
          <w:bCs/>
          <w:sz w:val="32"/>
          <w:szCs w:val="32"/>
        </w:rPr>
        <w:t>执法人员202</w:t>
      </w:r>
      <w:r w:rsidRPr="00B54293">
        <w:rPr>
          <w:rFonts w:ascii="仿宋_GB2312" w:eastAsia="仿宋_GB2312" w:cs="仿宋_GB2312" w:hint="eastAsia"/>
          <w:bCs/>
          <w:sz w:val="32"/>
          <w:szCs w:val="32"/>
        </w:rPr>
        <w:t>2年6月22日在</w:t>
      </w:r>
      <w:r w:rsidRPr="00B54293">
        <w:rPr>
          <w:rFonts w:ascii="仿宋_GB2312" w:eastAsia="仿宋_GB2312" w:cs="仿宋_GB2312"/>
          <w:bCs/>
          <w:sz w:val="32"/>
          <w:szCs w:val="32"/>
        </w:rPr>
        <w:t>当事人</w:t>
      </w:r>
      <w:r w:rsidRPr="00B54293">
        <w:rPr>
          <w:rFonts w:ascii="仿宋_GB2312" w:eastAsia="仿宋_GB2312" w:cs="仿宋_GB2312" w:hint="eastAsia"/>
          <w:bCs/>
          <w:sz w:val="32"/>
          <w:szCs w:val="32"/>
        </w:rPr>
        <w:t>检验科的2号冰箱发现涉案</w:t>
      </w:r>
      <w:r w:rsidRPr="00B54293">
        <w:rPr>
          <w:rFonts w:ascii="仿宋_GB2312" w:eastAsia="仿宋_GB2312" w:cs="仿宋_GB2312"/>
          <w:bCs/>
          <w:sz w:val="32"/>
          <w:szCs w:val="32"/>
        </w:rPr>
        <w:t>过期医疗器械</w:t>
      </w:r>
      <w:r w:rsidRPr="00B54293">
        <w:rPr>
          <w:rFonts w:ascii="仿宋_GB2312" w:eastAsia="仿宋_GB2312" w:cs="仿宋_GB2312" w:hint="eastAsia"/>
          <w:bCs/>
          <w:sz w:val="32"/>
          <w:szCs w:val="32"/>
        </w:rPr>
        <w:t>时</w:t>
      </w:r>
      <w:r w:rsidRPr="00B54293">
        <w:rPr>
          <w:rFonts w:ascii="仿宋_GB2312" w:eastAsia="仿宋_GB2312" w:cs="仿宋_GB2312"/>
          <w:bCs/>
          <w:sz w:val="32"/>
          <w:szCs w:val="32"/>
        </w:rPr>
        <w:t>，</w:t>
      </w:r>
      <w:r w:rsidRPr="00B54293">
        <w:rPr>
          <w:rFonts w:ascii="仿宋_GB2312" w:eastAsia="仿宋_GB2312" w:cs="仿宋_GB2312" w:hint="eastAsia"/>
          <w:bCs/>
          <w:sz w:val="32"/>
          <w:szCs w:val="32"/>
        </w:rPr>
        <w:t>涉案</w:t>
      </w:r>
      <w:r w:rsidRPr="00B54293">
        <w:rPr>
          <w:rFonts w:ascii="仿宋_GB2312" w:eastAsia="仿宋_GB2312" w:cs="仿宋_GB2312"/>
          <w:bCs/>
          <w:sz w:val="32"/>
          <w:szCs w:val="32"/>
        </w:rPr>
        <w:t>过期医疗器械与</w:t>
      </w:r>
      <w:r w:rsidRPr="00B54293">
        <w:rPr>
          <w:rFonts w:ascii="仿宋_GB2312" w:eastAsia="仿宋_GB2312" w:cs="仿宋_GB2312" w:hint="eastAsia"/>
          <w:bCs/>
          <w:sz w:val="32"/>
          <w:szCs w:val="32"/>
        </w:rPr>
        <w:t>正在使用</w:t>
      </w:r>
      <w:r w:rsidRPr="00B54293">
        <w:rPr>
          <w:rFonts w:ascii="仿宋_GB2312" w:eastAsia="仿宋_GB2312" w:cs="仿宋_GB2312"/>
          <w:bCs/>
          <w:sz w:val="32"/>
          <w:szCs w:val="32"/>
        </w:rPr>
        <w:t>医疗器械混存</w:t>
      </w:r>
      <w:r w:rsidRPr="00B54293">
        <w:rPr>
          <w:rFonts w:ascii="仿宋_GB2312" w:eastAsia="仿宋_GB2312" w:cs="仿宋_GB2312" w:hint="eastAsia"/>
          <w:bCs/>
          <w:sz w:val="32"/>
          <w:szCs w:val="32"/>
        </w:rPr>
        <w:t>，</w:t>
      </w:r>
      <w:r w:rsidRPr="00B54293">
        <w:rPr>
          <w:rFonts w:ascii="仿宋_GB2312" w:eastAsia="仿宋_GB2312" w:cs="仿宋_GB2312"/>
          <w:bCs/>
          <w:sz w:val="32"/>
          <w:szCs w:val="32"/>
        </w:rPr>
        <w:t>未见</w:t>
      </w:r>
      <w:r w:rsidRPr="00B54293">
        <w:rPr>
          <w:rFonts w:ascii="仿宋_GB2312" w:eastAsia="仿宋_GB2312" w:cs="仿宋_GB2312" w:hint="eastAsia"/>
          <w:bCs/>
          <w:sz w:val="32"/>
          <w:szCs w:val="32"/>
        </w:rPr>
        <w:t>当事人《医疗质量管理全过程管理制度》中规定的不合格</w:t>
      </w:r>
      <w:r w:rsidRPr="00B54293">
        <w:rPr>
          <w:rFonts w:ascii="仿宋_GB2312" w:eastAsia="仿宋_GB2312" w:cs="仿宋_GB2312"/>
          <w:bCs/>
          <w:sz w:val="32"/>
          <w:szCs w:val="32"/>
        </w:rPr>
        <w:t>品区</w:t>
      </w:r>
      <w:r w:rsidRPr="00B54293">
        <w:rPr>
          <w:rFonts w:ascii="仿宋_GB2312" w:eastAsia="仿宋_GB2312" w:cs="仿宋_GB2312" w:hint="eastAsia"/>
          <w:bCs/>
          <w:sz w:val="32"/>
          <w:szCs w:val="32"/>
        </w:rPr>
        <w:t>及明显标志，</w:t>
      </w:r>
      <w:r w:rsidRPr="00B54293">
        <w:rPr>
          <w:rFonts w:ascii="仿宋_GB2312" w:eastAsia="仿宋_GB2312" w:cs="仿宋_GB2312"/>
          <w:bCs/>
          <w:sz w:val="32"/>
          <w:szCs w:val="32"/>
        </w:rPr>
        <w:t>并且</w:t>
      </w:r>
      <w:r w:rsidRPr="00B54293">
        <w:rPr>
          <w:rFonts w:ascii="仿宋_GB2312" w:eastAsia="仿宋_GB2312" w:cs="仿宋_GB2312" w:hint="eastAsia"/>
          <w:bCs/>
          <w:sz w:val="32"/>
          <w:szCs w:val="32"/>
        </w:rPr>
        <w:t>未设专门的</w:t>
      </w:r>
      <w:r w:rsidRPr="00B54293">
        <w:rPr>
          <w:rFonts w:ascii="仿宋_GB2312" w:eastAsia="仿宋_GB2312" w:cs="仿宋_GB2312"/>
          <w:bCs/>
          <w:sz w:val="32"/>
          <w:szCs w:val="32"/>
        </w:rPr>
        <w:t>过期医疗器械</w:t>
      </w:r>
      <w:r w:rsidRPr="00B54293">
        <w:rPr>
          <w:rFonts w:ascii="仿宋_GB2312" w:eastAsia="仿宋_GB2312" w:cs="仿宋_GB2312"/>
          <w:bCs/>
          <w:sz w:val="32"/>
          <w:szCs w:val="32"/>
        </w:rPr>
        <w:lastRenderedPageBreak/>
        <w:t>存放区</w:t>
      </w:r>
      <w:r w:rsidRPr="00B54293">
        <w:rPr>
          <w:rFonts w:ascii="仿宋_GB2312" w:eastAsia="仿宋_GB2312" w:cs="仿宋_GB2312" w:hint="eastAsia"/>
          <w:bCs/>
          <w:sz w:val="32"/>
          <w:szCs w:val="32"/>
        </w:rPr>
        <w:t>。涉案</w:t>
      </w:r>
      <w:r w:rsidRPr="00B54293">
        <w:rPr>
          <w:rFonts w:ascii="仿宋_GB2312" w:eastAsia="仿宋_GB2312" w:cs="仿宋_GB2312"/>
          <w:bCs/>
          <w:sz w:val="32"/>
          <w:szCs w:val="32"/>
        </w:rPr>
        <w:t>超过有效期限的</w:t>
      </w:r>
      <w:r w:rsidRPr="00B54293">
        <w:rPr>
          <w:rFonts w:ascii="仿宋_GB2312" w:eastAsia="仿宋_GB2312" w:cs="仿宋_GB2312" w:hint="eastAsia"/>
          <w:bCs/>
          <w:sz w:val="32"/>
          <w:szCs w:val="32"/>
        </w:rPr>
        <w:t>尿液分析试纸条为当事人于2018年11月21日从天津市铮友医疗器械贸易有限公司，以100元/盒的购进单价购进1盒。涉案</w:t>
      </w:r>
      <w:r w:rsidRPr="00B54293">
        <w:rPr>
          <w:rFonts w:ascii="仿宋_GB2312" w:eastAsia="仿宋_GB2312" w:cs="仿宋_GB2312"/>
          <w:bCs/>
          <w:sz w:val="32"/>
          <w:szCs w:val="32"/>
        </w:rPr>
        <w:t>超过有效期限的</w:t>
      </w:r>
      <w:r w:rsidRPr="00B54293">
        <w:rPr>
          <w:rFonts w:ascii="仿宋_GB2312" w:eastAsia="仿宋_GB2312" w:cs="仿宋_GB2312" w:hint="eastAsia"/>
          <w:bCs/>
          <w:sz w:val="32"/>
          <w:szCs w:val="32"/>
        </w:rPr>
        <w:t>尿液分析质控液为当事人于2020年11月04日从伊格莱西亚斯（天津）商贸有限公司，以70元/瓶的购进单价购进1瓶。涉案</w:t>
      </w:r>
      <w:r w:rsidRPr="00B54293">
        <w:rPr>
          <w:rFonts w:ascii="仿宋_GB2312" w:eastAsia="仿宋_GB2312" w:cs="仿宋_GB2312"/>
          <w:bCs/>
          <w:sz w:val="32"/>
          <w:szCs w:val="32"/>
        </w:rPr>
        <w:t>超过有效期限的</w:t>
      </w:r>
      <w:r w:rsidRPr="00B54293">
        <w:rPr>
          <w:rFonts w:ascii="仿宋_GB2312" w:eastAsia="仿宋_GB2312" w:cs="仿宋_GB2312" w:hint="eastAsia"/>
          <w:bCs/>
          <w:sz w:val="32"/>
          <w:szCs w:val="32"/>
        </w:rPr>
        <w:t>低密度脂蛋白胆固醇检测试剂盒为当事人于2020年11月05日从伊格莱西亚斯（天津）商贸有限公司，以356.4元的购机单价购进1盒。当事人查验了供货单位（天津市铮友医疗器械贸易有限公司、伊格莱西亚斯（天津）商贸有限公司）的《医疗器械经营许可证》和《营业执照》，索要并保存供货商的首营资质证明。当事人购进医疗器械时索取、留存供货单位的合法票据（发票</w:t>
      </w:r>
      <w:r w:rsidRPr="00B54293">
        <w:rPr>
          <w:rFonts w:ascii="仿宋_GB2312" w:eastAsia="仿宋_GB2312" w:cs="仿宋_GB2312"/>
          <w:bCs/>
          <w:sz w:val="32"/>
          <w:szCs w:val="32"/>
        </w:rPr>
        <w:t>和随货同行单</w:t>
      </w:r>
      <w:r w:rsidRPr="00B54293">
        <w:rPr>
          <w:rFonts w:ascii="仿宋_GB2312" w:eastAsia="仿宋_GB2312" w:cs="仿宋_GB2312" w:hint="eastAsia"/>
          <w:bCs/>
          <w:sz w:val="32"/>
          <w:szCs w:val="32"/>
        </w:rPr>
        <w:t xml:space="preserve">），并建立购进记录和验收记录。 </w:t>
      </w:r>
    </w:p>
    <w:p w:rsidR="00B54293" w:rsidRDefault="00B54293" w:rsidP="00B54293">
      <w:pPr>
        <w:spacing w:line="460" w:lineRule="exact"/>
        <w:ind w:firstLineChars="200" w:firstLine="640"/>
        <w:rPr>
          <w:rFonts w:ascii="仿宋_GB2312" w:eastAsia="仿宋_GB2312" w:cs="仿宋_GB2312"/>
          <w:bCs/>
          <w:sz w:val="32"/>
          <w:szCs w:val="32"/>
        </w:rPr>
      </w:pPr>
      <w:r w:rsidRPr="00B54293">
        <w:rPr>
          <w:rFonts w:ascii="仿宋_GB2312" w:eastAsia="仿宋_GB2312" w:cs="仿宋_GB2312" w:hint="eastAsia"/>
          <w:bCs/>
          <w:sz w:val="32"/>
          <w:szCs w:val="32"/>
        </w:rPr>
        <w:t>因当事人</w:t>
      </w:r>
      <w:r w:rsidRPr="00B54293">
        <w:rPr>
          <w:rFonts w:ascii="仿宋_GB2312" w:eastAsia="仿宋_GB2312" w:cs="仿宋_GB2312"/>
          <w:bCs/>
          <w:sz w:val="32"/>
          <w:szCs w:val="32"/>
        </w:rPr>
        <w:t>未</w:t>
      </w:r>
      <w:r w:rsidRPr="00B54293">
        <w:rPr>
          <w:rFonts w:ascii="仿宋_GB2312" w:eastAsia="仿宋_GB2312" w:cs="仿宋_GB2312" w:hint="eastAsia"/>
          <w:bCs/>
          <w:sz w:val="32"/>
          <w:szCs w:val="32"/>
        </w:rPr>
        <w:t>建立涉案医疗器械</w:t>
      </w:r>
      <w:r w:rsidRPr="00B54293">
        <w:rPr>
          <w:rFonts w:ascii="仿宋_GB2312" w:eastAsia="仿宋_GB2312" w:cs="仿宋_GB2312"/>
          <w:bCs/>
          <w:sz w:val="32"/>
          <w:szCs w:val="32"/>
        </w:rPr>
        <w:t>使用记录，并且</w:t>
      </w:r>
      <w:r w:rsidRPr="00B54293">
        <w:rPr>
          <w:rFonts w:ascii="仿宋_GB2312" w:eastAsia="仿宋_GB2312" w:cs="仿宋_GB2312" w:hint="eastAsia"/>
          <w:bCs/>
          <w:sz w:val="32"/>
          <w:szCs w:val="32"/>
        </w:rPr>
        <w:t>无法</w:t>
      </w:r>
      <w:r w:rsidRPr="00B54293">
        <w:rPr>
          <w:rFonts w:ascii="仿宋_GB2312" w:eastAsia="仿宋_GB2312" w:cs="仿宋_GB2312"/>
          <w:bCs/>
          <w:sz w:val="32"/>
          <w:szCs w:val="32"/>
        </w:rPr>
        <w:t>根据</w:t>
      </w:r>
      <w:r w:rsidRPr="00B54293">
        <w:rPr>
          <w:rFonts w:ascii="仿宋_GB2312" w:eastAsia="仿宋_GB2312" w:cs="仿宋_GB2312" w:hint="eastAsia"/>
          <w:bCs/>
          <w:sz w:val="32"/>
          <w:szCs w:val="32"/>
        </w:rPr>
        <w:t>当事人全自动生化分析仪的</w:t>
      </w:r>
      <w:r w:rsidRPr="00B54293">
        <w:rPr>
          <w:rFonts w:ascii="仿宋_GB2312" w:eastAsia="仿宋_GB2312" w:cs="仿宋_GB2312"/>
          <w:bCs/>
          <w:sz w:val="32"/>
          <w:szCs w:val="32"/>
        </w:rPr>
        <w:t>检验次数</w:t>
      </w:r>
      <w:r w:rsidRPr="00B54293">
        <w:rPr>
          <w:rFonts w:ascii="仿宋_GB2312" w:eastAsia="仿宋_GB2312" w:cs="仿宋_GB2312" w:hint="eastAsia"/>
          <w:bCs/>
          <w:sz w:val="32"/>
          <w:szCs w:val="32"/>
        </w:rPr>
        <w:t>及质控管理模块来确定</w:t>
      </w:r>
      <w:r w:rsidRPr="00B54293">
        <w:rPr>
          <w:rFonts w:ascii="仿宋_GB2312" w:eastAsia="仿宋_GB2312" w:cs="仿宋_GB2312"/>
          <w:bCs/>
          <w:sz w:val="32"/>
          <w:szCs w:val="32"/>
        </w:rPr>
        <w:t>涉案医疗器械过期后使用次数</w:t>
      </w:r>
      <w:r w:rsidRPr="00B54293">
        <w:rPr>
          <w:rFonts w:ascii="仿宋_GB2312" w:eastAsia="仿宋_GB2312" w:cs="仿宋_GB2312" w:hint="eastAsia"/>
          <w:bCs/>
          <w:sz w:val="32"/>
          <w:szCs w:val="32"/>
        </w:rPr>
        <w:t>，所以</w:t>
      </w:r>
      <w:r w:rsidRPr="00B54293">
        <w:rPr>
          <w:rFonts w:ascii="仿宋_GB2312" w:eastAsia="仿宋_GB2312" w:cs="仿宋_GB2312"/>
          <w:bCs/>
          <w:sz w:val="32"/>
          <w:szCs w:val="32"/>
        </w:rPr>
        <w:t>无法</w:t>
      </w:r>
      <w:r w:rsidRPr="00B54293">
        <w:rPr>
          <w:rFonts w:ascii="仿宋_GB2312" w:eastAsia="仿宋_GB2312" w:cs="仿宋_GB2312" w:hint="eastAsia"/>
          <w:bCs/>
          <w:sz w:val="32"/>
          <w:szCs w:val="32"/>
        </w:rPr>
        <w:t>通过</w:t>
      </w:r>
      <w:r w:rsidRPr="00B54293">
        <w:rPr>
          <w:rFonts w:ascii="仿宋_GB2312" w:eastAsia="仿宋_GB2312" w:cs="仿宋_GB2312"/>
          <w:bCs/>
          <w:sz w:val="32"/>
          <w:szCs w:val="32"/>
        </w:rPr>
        <w:t>当事人使用</w:t>
      </w:r>
      <w:r w:rsidRPr="00B54293">
        <w:rPr>
          <w:rFonts w:ascii="仿宋_GB2312" w:eastAsia="仿宋_GB2312" w:cs="仿宋_GB2312" w:hint="eastAsia"/>
          <w:bCs/>
          <w:sz w:val="32"/>
          <w:szCs w:val="32"/>
        </w:rPr>
        <w:t>涉案</w:t>
      </w:r>
      <w:r w:rsidRPr="00B54293">
        <w:rPr>
          <w:rFonts w:ascii="仿宋_GB2312" w:eastAsia="仿宋_GB2312" w:cs="仿宋_GB2312"/>
          <w:bCs/>
          <w:sz w:val="32"/>
          <w:szCs w:val="32"/>
        </w:rPr>
        <w:t>过期</w:t>
      </w:r>
      <w:r w:rsidRPr="00B54293">
        <w:rPr>
          <w:rFonts w:ascii="仿宋_GB2312" w:eastAsia="仿宋_GB2312" w:cs="仿宋_GB2312" w:hint="eastAsia"/>
          <w:bCs/>
          <w:sz w:val="32"/>
          <w:szCs w:val="32"/>
        </w:rPr>
        <w:t>医疗器械</w:t>
      </w:r>
      <w:r w:rsidRPr="00B54293">
        <w:rPr>
          <w:rFonts w:ascii="仿宋_GB2312" w:eastAsia="仿宋_GB2312" w:cs="仿宋_GB2312"/>
          <w:bCs/>
          <w:sz w:val="32"/>
          <w:szCs w:val="32"/>
        </w:rPr>
        <w:t>计算</w:t>
      </w:r>
      <w:r w:rsidRPr="00B54293">
        <w:rPr>
          <w:rFonts w:ascii="仿宋_GB2312" w:eastAsia="仿宋_GB2312" w:cs="仿宋_GB2312" w:hint="eastAsia"/>
          <w:bCs/>
          <w:sz w:val="32"/>
          <w:szCs w:val="32"/>
        </w:rPr>
        <w:t>货值金额和违法所得。以</w:t>
      </w:r>
      <w:r w:rsidRPr="00B54293">
        <w:rPr>
          <w:rFonts w:ascii="仿宋_GB2312" w:eastAsia="仿宋_GB2312" w:cs="仿宋_GB2312"/>
          <w:bCs/>
          <w:sz w:val="32"/>
          <w:szCs w:val="32"/>
        </w:rPr>
        <w:t>当事人购进涉案医疗器械</w:t>
      </w:r>
      <w:r w:rsidRPr="00B54293">
        <w:rPr>
          <w:rFonts w:ascii="仿宋_GB2312" w:eastAsia="仿宋_GB2312" w:cs="仿宋_GB2312" w:hint="eastAsia"/>
          <w:bCs/>
          <w:sz w:val="32"/>
          <w:szCs w:val="32"/>
        </w:rPr>
        <w:t>的</w:t>
      </w:r>
      <w:r w:rsidRPr="00B54293">
        <w:rPr>
          <w:rFonts w:ascii="仿宋_GB2312" w:eastAsia="仿宋_GB2312" w:cs="仿宋_GB2312"/>
          <w:bCs/>
          <w:sz w:val="32"/>
          <w:szCs w:val="32"/>
        </w:rPr>
        <w:t>价格</w:t>
      </w:r>
      <w:r w:rsidRPr="00B54293">
        <w:rPr>
          <w:rFonts w:ascii="仿宋_GB2312" w:eastAsia="仿宋_GB2312" w:cs="仿宋_GB2312" w:hint="eastAsia"/>
          <w:bCs/>
          <w:sz w:val="32"/>
          <w:szCs w:val="32"/>
        </w:rPr>
        <w:t>以及</w:t>
      </w:r>
      <w:r w:rsidRPr="00B54293">
        <w:rPr>
          <w:rFonts w:ascii="仿宋_GB2312" w:eastAsia="仿宋_GB2312" w:cs="仿宋_GB2312"/>
          <w:bCs/>
          <w:sz w:val="32"/>
          <w:szCs w:val="32"/>
        </w:rPr>
        <w:t>涉案医疗器械的数量</w:t>
      </w:r>
      <w:r w:rsidRPr="00B54293">
        <w:rPr>
          <w:rFonts w:ascii="仿宋_GB2312" w:eastAsia="仿宋_GB2312" w:cs="仿宋_GB2312" w:hint="eastAsia"/>
          <w:bCs/>
          <w:sz w:val="32"/>
          <w:szCs w:val="32"/>
        </w:rPr>
        <w:t>进行</w:t>
      </w:r>
      <w:r w:rsidRPr="00B54293">
        <w:rPr>
          <w:rFonts w:ascii="仿宋_GB2312" w:eastAsia="仿宋_GB2312" w:cs="仿宋_GB2312"/>
          <w:bCs/>
          <w:sz w:val="32"/>
          <w:szCs w:val="32"/>
        </w:rPr>
        <w:t>计算，</w:t>
      </w:r>
      <w:r w:rsidRPr="00B54293">
        <w:rPr>
          <w:rFonts w:ascii="仿宋_GB2312" w:eastAsia="仿宋_GB2312" w:cs="仿宋_GB2312" w:hint="eastAsia"/>
          <w:bCs/>
          <w:sz w:val="32"/>
          <w:szCs w:val="32"/>
        </w:rPr>
        <w:t>其中</w:t>
      </w:r>
      <w:r w:rsidRPr="00B54293">
        <w:rPr>
          <w:rFonts w:ascii="仿宋_GB2312" w:eastAsia="仿宋_GB2312" w:cs="仿宋_GB2312"/>
          <w:bCs/>
          <w:sz w:val="32"/>
          <w:szCs w:val="32"/>
        </w:rPr>
        <w:t>，</w:t>
      </w:r>
      <w:r w:rsidRPr="00B54293">
        <w:rPr>
          <w:rFonts w:ascii="仿宋_GB2312" w:eastAsia="仿宋_GB2312" w:cs="仿宋_GB2312" w:hint="eastAsia"/>
          <w:bCs/>
          <w:sz w:val="32"/>
          <w:szCs w:val="32"/>
        </w:rPr>
        <w:t>低密度脂蛋白胆固醇检测试剂盒按照四分之一</w:t>
      </w:r>
      <w:r w:rsidRPr="00B54293">
        <w:rPr>
          <w:rFonts w:ascii="仿宋_GB2312" w:eastAsia="仿宋_GB2312" w:cs="仿宋_GB2312"/>
          <w:bCs/>
          <w:sz w:val="32"/>
          <w:szCs w:val="32"/>
        </w:rPr>
        <w:t>盒</w:t>
      </w:r>
      <w:r w:rsidRPr="00B54293">
        <w:rPr>
          <w:rFonts w:ascii="仿宋_GB2312" w:eastAsia="仿宋_GB2312" w:cs="仿宋_GB2312" w:hint="eastAsia"/>
          <w:bCs/>
          <w:sz w:val="32"/>
          <w:szCs w:val="32"/>
        </w:rPr>
        <w:t>进货价格</w:t>
      </w:r>
      <w:r w:rsidRPr="00B54293">
        <w:rPr>
          <w:rFonts w:ascii="仿宋_GB2312" w:eastAsia="仿宋_GB2312" w:cs="仿宋_GB2312"/>
          <w:bCs/>
          <w:sz w:val="32"/>
          <w:szCs w:val="32"/>
        </w:rPr>
        <w:t>计算，</w:t>
      </w:r>
      <w:r w:rsidRPr="00B54293">
        <w:rPr>
          <w:rFonts w:ascii="仿宋_GB2312" w:eastAsia="仿宋_GB2312" w:cs="仿宋_GB2312" w:hint="eastAsia"/>
          <w:bCs/>
          <w:sz w:val="32"/>
          <w:szCs w:val="32"/>
        </w:rPr>
        <w:t>尿液分析试纸条按照进货</w:t>
      </w:r>
      <w:r w:rsidRPr="00B54293">
        <w:rPr>
          <w:rFonts w:ascii="仿宋_GB2312" w:eastAsia="仿宋_GB2312" w:cs="仿宋_GB2312"/>
          <w:bCs/>
          <w:sz w:val="32"/>
          <w:szCs w:val="32"/>
        </w:rPr>
        <w:t>价格</w:t>
      </w:r>
      <w:r w:rsidRPr="00B54293">
        <w:rPr>
          <w:rFonts w:ascii="仿宋_GB2312" w:eastAsia="仿宋_GB2312" w:cs="仿宋_GB2312" w:hint="eastAsia"/>
          <w:bCs/>
          <w:sz w:val="32"/>
          <w:szCs w:val="32"/>
        </w:rPr>
        <w:t>0.54倍</w:t>
      </w:r>
      <w:r w:rsidRPr="00B54293">
        <w:rPr>
          <w:rFonts w:ascii="仿宋_GB2312" w:eastAsia="仿宋_GB2312" w:cs="仿宋_GB2312"/>
          <w:bCs/>
          <w:sz w:val="32"/>
          <w:szCs w:val="32"/>
        </w:rPr>
        <w:t>计算</w:t>
      </w:r>
      <w:r w:rsidRPr="00B54293">
        <w:rPr>
          <w:rFonts w:ascii="仿宋_GB2312" w:eastAsia="仿宋_GB2312" w:cs="仿宋_GB2312" w:hint="eastAsia"/>
          <w:bCs/>
          <w:sz w:val="32"/>
          <w:szCs w:val="32"/>
        </w:rPr>
        <w:t>，尿液分析质控液按照进货</w:t>
      </w:r>
      <w:r w:rsidRPr="00B54293">
        <w:rPr>
          <w:rFonts w:ascii="仿宋_GB2312" w:eastAsia="仿宋_GB2312" w:cs="仿宋_GB2312"/>
          <w:bCs/>
          <w:sz w:val="32"/>
          <w:szCs w:val="32"/>
        </w:rPr>
        <w:t>价格</w:t>
      </w:r>
      <w:r w:rsidRPr="00B54293">
        <w:rPr>
          <w:rFonts w:ascii="仿宋_GB2312" w:eastAsia="仿宋_GB2312" w:cs="仿宋_GB2312" w:hint="eastAsia"/>
          <w:bCs/>
          <w:sz w:val="32"/>
          <w:szCs w:val="32"/>
        </w:rPr>
        <w:t>按照进货价格按照进货价格二分之一计算，我局确认</w:t>
      </w:r>
      <w:r w:rsidRPr="00B54293">
        <w:rPr>
          <w:rFonts w:ascii="仿宋_GB2312" w:eastAsia="仿宋_GB2312" w:cs="仿宋_GB2312"/>
          <w:bCs/>
          <w:sz w:val="32"/>
          <w:szCs w:val="32"/>
        </w:rPr>
        <w:t>当事人的</w:t>
      </w:r>
      <w:r w:rsidRPr="00B54293">
        <w:rPr>
          <w:rFonts w:ascii="仿宋_GB2312" w:eastAsia="仿宋_GB2312" w:cs="仿宋_GB2312" w:hint="eastAsia"/>
          <w:bCs/>
          <w:sz w:val="32"/>
          <w:szCs w:val="32"/>
        </w:rPr>
        <w:t>涉案医疗器械</w:t>
      </w:r>
      <w:r w:rsidRPr="00B54293">
        <w:rPr>
          <w:rFonts w:ascii="仿宋_GB2312" w:eastAsia="仿宋_GB2312" w:cs="仿宋_GB2312"/>
          <w:bCs/>
          <w:sz w:val="32"/>
          <w:szCs w:val="32"/>
        </w:rPr>
        <w:t>的</w:t>
      </w:r>
      <w:r w:rsidRPr="00B54293">
        <w:rPr>
          <w:rFonts w:ascii="仿宋_GB2312" w:eastAsia="仿宋_GB2312" w:cs="仿宋_GB2312" w:hint="eastAsia"/>
          <w:bCs/>
          <w:sz w:val="32"/>
          <w:szCs w:val="32"/>
        </w:rPr>
        <w:t>货值金额共计178.1元，违法所得无法计算。</w:t>
      </w:r>
    </w:p>
    <w:p w:rsidR="004840D9" w:rsidRPr="004840D9" w:rsidRDefault="004840D9" w:rsidP="00B54293">
      <w:pPr>
        <w:spacing w:line="460" w:lineRule="exact"/>
        <w:ind w:firstLineChars="200" w:firstLine="640"/>
        <w:rPr>
          <w:rFonts w:ascii="仿宋_GB2312" w:eastAsia="仿宋_GB2312" w:cs="仿宋_GB2312"/>
          <w:bCs/>
          <w:sz w:val="32"/>
          <w:szCs w:val="32"/>
        </w:rPr>
      </w:pPr>
      <w:r w:rsidRPr="004840D9">
        <w:rPr>
          <w:rFonts w:ascii="仿宋_GB2312" w:eastAsia="仿宋_GB2312" w:cs="仿宋_GB2312" w:hint="eastAsia"/>
          <w:bCs/>
          <w:sz w:val="32"/>
          <w:szCs w:val="32"/>
        </w:rPr>
        <w:t>上述事实，主要有以下证据证明：</w:t>
      </w:r>
    </w:p>
    <w:p w:rsidR="00B54293" w:rsidRPr="00B54293" w:rsidRDefault="00B54293" w:rsidP="00B54293">
      <w:pPr>
        <w:adjustRightInd w:val="0"/>
        <w:snapToGrid w:val="0"/>
        <w:spacing w:line="560" w:lineRule="exact"/>
        <w:ind w:firstLineChars="196" w:firstLine="627"/>
        <w:rPr>
          <w:rFonts w:ascii="仿宋_GB2312" w:eastAsia="仿宋_GB2312" w:hAnsi="仿宋"/>
          <w:sz w:val="32"/>
          <w:szCs w:val="32"/>
        </w:rPr>
      </w:pPr>
      <w:r w:rsidRPr="00B54293">
        <w:rPr>
          <w:rFonts w:ascii="仿宋_GB2312" w:eastAsia="仿宋_GB2312" w:hAnsi="仿宋" w:hint="eastAsia"/>
          <w:sz w:val="32"/>
          <w:szCs w:val="32"/>
        </w:rPr>
        <w:t>1、</w:t>
      </w:r>
      <w:r w:rsidRPr="00B54293">
        <w:rPr>
          <w:rFonts w:ascii="仿宋_GB2312" w:eastAsia="仿宋_GB2312" w:hAnsi="仿宋"/>
          <w:sz w:val="32"/>
          <w:szCs w:val="32"/>
        </w:rPr>
        <w:t>当事人的</w:t>
      </w:r>
      <w:r w:rsidRPr="00B54293">
        <w:rPr>
          <w:rFonts w:ascii="仿宋_GB2312" w:eastAsia="仿宋_GB2312" w:hAnsi="仿宋" w:hint="eastAsia"/>
          <w:sz w:val="32"/>
          <w:szCs w:val="32"/>
        </w:rPr>
        <w:t>《营业执照》、《医疗执业</w:t>
      </w:r>
      <w:r w:rsidRPr="00B54293">
        <w:rPr>
          <w:rFonts w:ascii="仿宋_GB2312" w:eastAsia="仿宋_GB2312" w:hAnsi="仿宋"/>
          <w:sz w:val="32"/>
          <w:szCs w:val="32"/>
        </w:rPr>
        <w:t>机构许可证</w:t>
      </w:r>
      <w:r w:rsidRPr="00B54293">
        <w:rPr>
          <w:rFonts w:ascii="仿宋_GB2312" w:eastAsia="仿宋_GB2312" w:hAnsi="仿宋" w:hint="eastAsia"/>
          <w:sz w:val="32"/>
          <w:szCs w:val="32"/>
        </w:rPr>
        <w:t>》、《情况说明》、授权委托书</w:t>
      </w:r>
      <w:r w:rsidRPr="00B54293">
        <w:rPr>
          <w:rFonts w:ascii="仿宋_GB2312" w:eastAsia="仿宋_GB2312" w:hAnsi="仿宋"/>
          <w:sz w:val="32"/>
          <w:szCs w:val="32"/>
        </w:rPr>
        <w:t>、法定代表人和受托人</w:t>
      </w:r>
      <w:r w:rsidRPr="00B54293">
        <w:rPr>
          <w:rFonts w:ascii="仿宋_GB2312" w:eastAsia="仿宋_GB2312" w:hAnsi="仿宋" w:hint="eastAsia"/>
          <w:sz w:val="32"/>
          <w:szCs w:val="32"/>
        </w:rPr>
        <w:t>身份证复印件，证明当事人和</w:t>
      </w:r>
      <w:r w:rsidRPr="00B54293">
        <w:rPr>
          <w:rFonts w:ascii="仿宋_GB2312" w:eastAsia="仿宋_GB2312" w:hAnsi="仿宋"/>
          <w:sz w:val="32"/>
          <w:szCs w:val="32"/>
        </w:rPr>
        <w:t>受托人</w:t>
      </w:r>
      <w:r w:rsidRPr="00B54293">
        <w:rPr>
          <w:rFonts w:ascii="仿宋_GB2312" w:eastAsia="仿宋_GB2312" w:hAnsi="仿宋" w:hint="eastAsia"/>
          <w:sz w:val="32"/>
          <w:szCs w:val="32"/>
        </w:rPr>
        <w:t>的身份信息；</w:t>
      </w:r>
    </w:p>
    <w:p w:rsidR="00B54293" w:rsidRPr="00B54293" w:rsidRDefault="00B54293" w:rsidP="00B54293">
      <w:pPr>
        <w:adjustRightInd w:val="0"/>
        <w:snapToGrid w:val="0"/>
        <w:spacing w:line="560" w:lineRule="exact"/>
        <w:ind w:firstLineChars="196" w:firstLine="627"/>
        <w:rPr>
          <w:rFonts w:ascii="仿宋_GB2312" w:eastAsia="仿宋_GB2312" w:hAnsi="仿宋"/>
          <w:sz w:val="32"/>
          <w:szCs w:val="32"/>
        </w:rPr>
      </w:pPr>
      <w:r w:rsidRPr="00B54293">
        <w:rPr>
          <w:rFonts w:ascii="仿宋_GB2312" w:eastAsia="仿宋_GB2312" w:hAnsi="仿宋" w:hint="eastAsia"/>
          <w:sz w:val="32"/>
          <w:szCs w:val="32"/>
        </w:rPr>
        <w:t>2、2022年6月22日、7月5日，执法人员制作的现场检查笔录，证明执法人员现场</w:t>
      </w:r>
      <w:r w:rsidRPr="00B54293">
        <w:rPr>
          <w:rFonts w:ascii="仿宋_GB2312" w:eastAsia="仿宋_GB2312" w:hAnsi="仿宋"/>
          <w:sz w:val="32"/>
          <w:szCs w:val="32"/>
        </w:rPr>
        <w:t>检查</w:t>
      </w:r>
      <w:r w:rsidRPr="00B54293">
        <w:rPr>
          <w:rFonts w:ascii="仿宋_GB2312" w:eastAsia="仿宋_GB2312" w:hAnsi="仿宋" w:hint="eastAsia"/>
          <w:sz w:val="32"/>
          <w:szCs w:val="32"/>
        </w:rPr>
        <w:t>情况；</w:t>
      </w:r>
    </w:p>
    <w:p w:rsidR="00B54293" w:rsidRPr="00B54293" w:rsidRDefault="00B54293" w:rsidP="00B54293">
      <w:pPr>
        <w:adjustRightInd w:val="0"/>
        <w:snapToGrid w:val="0"/>
        <w:spacing w:line="560" w:lineRule="exact"/>
        <w:ind w:firstLineChars="196" w:firstLine="627"/>
        <w:rPr>
          <w:rFonts w:ascii="仿宋_GB2312" w:eastAsia="仿宋_GB2312" w:hAnsi="仿宋"/>
          <w:sz w:val="32"/>
          <w:szCs w:val="32"/>
        </w:rPr>
      </w:pPr>
      <w:r w:rsidRPr="00B54293">
        <w:rPr>
          <w:rFonts w:ascii="仿宋_GB2312" w:eastAsia="仿宋_GB2312" w:hAnsi="仿宋" w:hint="eastAsia"/>
          <w:sz w:val="32"/>
          <w:szCs w:val="32"/>
        </w:rPr>
        <w:t>3、《实施行政</w:t>
      </w:r>
      <w:r w:rsidRPr="00B54293">
        <w:rPr>
          <w:rFonts w:ascii="仿宋_GB2312" w:eastAsia="仿宋_GB2312" w:hAnsi="仿宋"/>
          <w:sz w:val="32"/>
          <w:szCs w:val="32"/>
        </w:rPr>
        <w:t>强制措施决定书</w:t>
      </w:r>
      <w:r w:rsidRPr="00B54293">
        <w:rPr>
          <w:rFonts w:ascii="仿宋_GB2312" w:eastAsia="仿宋_GB2312" w:hAnsi="仿宋" w:hint="eastAsia"/>
          <w:sz w:val="32"/>
          <w:szCs w:val="32"/>
        </w:rPr>
        <w:t>》和《财务清单》及</w:t>
      </w:r>
      <w:r w:rsidRPr="00B54293">
        <w:rPr>
          <w:rFonts w:ascii="仿宋_GB2312" w:eastAsia="仿宋_GB2312" w:hAnsi="仿宋"/>
          <w:sz w:val="32"/>
          <w:szCs w:val="32"/>
        </w:rPr>
        <w:t>送达回证</w:t>
      </w:r>
      <w:r w:rsidRPr="00B54293">
        <w:rPr>
          <w:rFonts w:ascii="仿宋_GB2312" w:eastAsia="仿宋_GB2312" w:hAnsi="仿宋" w:hint="eastAsia"/>
          <w:sz w:val="32"/>
          <w:szCs w:val="32"/>
        </w:rPr>
        <w:t>；</w:t>
      </w:r>
    </w:p>
    <w:p w:rsidR="00B54293" w:rsidRPr="00B54293" w:rsidRDefault="00B54293" w:rsidP="00B54293">
      <w:pPr>
        <w:adjustRightInd w:val="0"/>
        <w:snapToGrid w:val="0"/>
        <w:spacing w:line="560" w:lineRule="exact"/>
        <w:ind w:firstLineChars="196" w:firstLine="627"/>
        <w:rPr>
          <w:rFonts w:ascii="仿宋_GB2312" w:eastAsia="仿宋_GB2312" w:hAnsi="仿宋"/>
          <w:sz w:val="32"/>
          <w:szCs w:val="32"/>
        </w:rPr>
      </w:pPr>
      <w:r w:rsidRPr="00B54293">
        <w:rPr>
          <w:rFonts w:ascii="仿宋_GB2312" w:eastAsia="仿宋_GB2312" w:hAnsi="仿宋"/>
          <w:sz w:val="32"/>
          <w:szCs w:val="32"/>
        </w:rPr>
        <w:lastRenderedPageBreak/>
        <w:t>4</w:t>
      </w:r>
      <w:r w:rsidRPr="00B54293">
        <w:rPr>
          <w:rFonts w:ascii="仿宋_GB2312" w:eastAsia="仿宋_GB2312" w:hAnsi="仿宋" w:hint="eastAsia"/>
          <w:sz w:val="32"/>
          <w:szCs w:val="32"/>
        </w:rPr>
        <w:t>、</w:t>
      </w:r>
      <w:r w:rsidRPr="00B54293">
        <w:rPr>
          <w:rFonts w:ascii="仿宋_GB2312" w:eastAsia="仿宋_GB2312" w:hAnsi="仿宋"/>
          <w:sz w:val="32"/>
          <w:szCs w:val="32"/>
        </w:rPr>
        <w:t>202</w:t>
      </w:r>
      <w:r w:rsidRPr="00B54293">
        <w:rPr>
          <w:rFonts w:ascii="仿宋_GB2312" w:eastAsia="仿宋_GB2312" w:hAnsi="仿宋" w:hint="eastAsia"/>
          <w:sz w:val="32"/>
          <w:szCs w:val="32"/>
        </w:rPr>
        <w:t>2年</w:t>
      </w:r>
      <w:r w:rsidRPr="00B54293">
        <w:rPr>
          <w:rFonts w:ascii="仿宋_GB2312" w:eastAsia="仿宋_GB2312" w:hAnsi="仿宋"/>
          <w:sz w:val="32"/>
          <w:szCs w:val="32"/>
        </w:rPr>
        <w:t>7</w:t>
      </w:r>
      <w:r w:rsidRPr="00B54293">
        <w:rPr>
          <w:rFonts w:ascii="仿宋_GB2312" w:eastAsia="仿宋_GB2312" w:hAnsi="仿宋" w:hint="eastAsia"/>
          <w:sz w:val="32"/>
          <w:szCs w:val="32"/>
        </w:rPr>
        <w:t>月8日</w:t>
      </w:r>
      <w:r w:rsidRPr="00B54293">
        <w:rPr>
          <w:rFonts w:ascii="仿宋_GB2312" w:eastAsia="仿宋_GB2312" w:hAnsi="仿宋"/>
          <w:sz w:val="32"/>
          <w:szCs w:val="32"/>
        </w:rPr>
        <w:t>，执法人员</w:t>
      </w:r>
      <w:r w:rsidRPr="00B54293">
        <w:rPr>
          <w:rFonts w:ascii="仿宋_GB2312" w:eastAsia="仿宋_GB2312" w:hAnsi="仿宋" w:hint="eastAsia"/>
          <w:sz w:val="32"/>
          <w:szCs w:val="32"/>
        </w:rPr>
        <w:t>对当事人的询问笔录；</w:t>
      </w:r>
    </w:p>
    <w:p w:rsidR="00B54293" w:rsidRPr="00B54293" w:rsidRDefault="00B54293" w:rsidP="00B54293">
      <w:pPr>
        <w:adjustRightInd w:val="0"/>
        <w:snapToGrid w:val="0"/>
        <w:spacing w:line="560" w:lineRule="exact"/>
        <w:ind w:firstLineChars="196" w:firstLine="627"/>
        <w:rPr>
          <w:rFonts w:ascii="仿宋_GB2312" w:eastAsia="仿宋_GB2312" w:hAnsi="仿宋"/>
          <w:sz w:val="32"/>
          <w:szCs w:val="32"/>
        </w:rPr>
      </w:pPr>
      <w:r w:rsidRPr="00B54293">
        <w:rPr>
          <w:rFonts w:ascii="仿宋_GB2312" w:eastAsia="仿宋_GB2312" w:hAnsi="仿宋"/>
          <w:sz w:val="32"/>
          <w:szCs w:val="32"/>
        </w:rPr>
        <w:t>5</w:t>
      </w:r>
      <w:r w:rsidRPr="00B54293">
        <w:rPr>
          <w:rFonts w:ascii="仿宋_GB2312" w:eastAsia="仿宋_GB2312" w:hAnsi="仿宋" w:hint="eastAsia"/>
          <w:sz w:val="32"/>
          <w:szCs w:val="32"/>
        </w:rPr>
        <w:t>、当事人</w:t>
      </w:r>
      <w:r w:rsidRPr="00B54293">
        <w:rPr>
          <w:rFonts w:ascii="仿宋_GB2312" w:eastAsia="仿宋_GB2312" w:hAnsi="仿宋"/>
          <w:sz w:val="32"/>
          <w:szCs w:val="32"/>
        </w:rPr>
        <w:t>提供的</w:t>
      </w:r>
      <w:r w:rsidRPr="00B54293">
        <w:rPr>
          <w:rFonts w:ascii="仿宋_GB2312" w:eastAsia="仿宋_GB2312" w:hAnsi="仿宋" w:hint="eastAsia"/>
          <w:bCs/>
          <w:sz w:val="32"/>
          <w:szCs w:val="32"/>
        </w:rPr>
        <w:t>天津市铮友医疗器械贸易有限公司和伊格莱西亚斯（天津）商贸有限公司</w:t>
      </w:r>
      <w:r w:rsidRPr="00B54293">
        <w:rPr>
          <w:rFonts w:ascii="仿宋_GB2312" w:eastAsia="仿宋_GB2312" w:hAnsi="仿宋" w:hint="eastAsia"/>
          <w:sz w:val="32"/>
          <w:szCs w:val="32"/>
        </w:rPr>
        <w:t>的《</w:t>
      </w:r>
      <w:r w:rsidRPr="00B54293">
        <w:rPr>
          <w:rFonts w:ascii="仿宋_GB2312" w:eastAsia="仿宋_GB2312" w:hAnsi="仿宋"/>
          <w:sz w:val="32"/>
          <w:szCs w:val="32"/>
        </w:rPr>
        <w:t>营业执照</w:t>
      </w:r>
      <w:r w:rsidRPr="00B54293">
        <w:rPr>
          <w:rFonts w:ascii="仿宋_GB2312" w:eastAsia="仿宋_GB2312" w:hAnsi="仿宋" w:hint="eastAsia"/>
          <w:sz w:val="32"/>
          <w:szCs w:val="32"/>
        </w:rPr>
        <w:t>》、《医疗器械经营许可证》、</w:t>
      </w:r>
      <w:r w:rsidRPr="00B54293">
        <w:rPr>
          <w:rFonts w:ascii="仿宋_GB2312" w:eastAsia="仿宋_GB2312" w:hAnsi="仿宋"/>
          <w:sz w:val="32"/>
          <w:szCs w:val="32"/>
        </w:rPr>
        <w:t>《</w:t>
      </w:r>
      <w:r w:rsidRPr="00B54293">
        <w:rPr>
          <w:rFonts w:ascii="仿宋_GB2312" w:eastAsia="仿宋_GB2312" w:hAnsi="仿宋" w:hint="eastAsia"/>
          <w:sz w:val="32"/>
          <w:szCs w:val="32"/>
        </w:rPr>
        <w:t>第二类</w:t>
      </w:r>
      <w:r w:rsidRPr="00B54293">
        <w:rPr>
          <w:rFonts w:ascii="仿宋_GB2312" w:eastAsia="仿宋_GB2312" w:hAnsi="仿宋"/>
          <w:sz w:val="32"/>
          <w:szCs w:val="32"/>
        </w:rPr>
        <w:t>医疗器械经营备案凭证》</w:t>
      </w:r>
      <w:r w:rsidRPr="00B54293">
        <w:rPr>
          <w:rFonts w:ascii="仿宋_GB2312" w:eastAsia="仿宋_GB2312" w:hAnsi="仿宋" w:hint="eastAsia"/>
          <w:sz w:val="32"/>
          <w:szCs w:val="32"/>
        </w:rPr>
        <w:t>、</w:t>
      </w:r>
      <w:r w:rsidRPr="00B54293">
        <w:rPr>
          <w:rFonts w:ascii="仿宋_GB2312" w:eastAsia="仿宋_GB2312" w:hAnsi="仿宋"/>
          <w:sz w:val="32"/>
          <w:szCs w:val="32"/>
        </w:rPr>
        <w:t>药品质量保证协议书</w:t>
      </w:r>
      <w:r w:rsidRPr="00B54293">
        <w:rPr>
          <w:rFonts w:ascii="仿宋_GB2312" w:eastAsia="仿宋_GB2312" w:hAnsi="仿宋" w:hint="eastAsia"/>
          <w:sz w:val="32"/>
          <w:szCs w:val="32"/>
        </w:rPr>
        <w:t>和</w:t>
      </w:r>
      <w:r w:rsidRPr="00B54293">
        <w:rPr>
          <w:rFonts w:ascii="仿宋_GB2312" w:eastAsia="仿宋_GB2312" w:hAnsi="仿宋"/>
          <w:sz w:val="32"/>
          <w:szCs w:val="32"/>
        </w:rPr>
        <w:t>交易记录</w:t>
      </w:r>
      <w:r w:rsidRPr="00B54293">
        <w:rPr>
          <w:rFonts w:ascii="仿宋_GB2312" w:eastAsia="仿宋_GB2312" w:hAnsi="仿宋" w:hint="eastAsia"/>
          <w:sz w:val="32"/>
          <w:szCs w:val="32"/>
        </w:rPr>
        <w:t>（发票</w:t>
      </w:r>
      <w:r w:rsidRPr="00B54293">
        <w:rPr>
          <w:rFonts w:ascii="仿宋_GB2312" w:eastAsia="仿宋_GB2312" w:hAnsi="仿宋"/>
          <w:sz w:val="32"/>
          <w:szCs w:val="32"/>
        </w:rPr>
        <w:t>和随货同行单</w:t>
      </w:r>
      <w:r w:rsidRPr="00B54293">
        <w:rPr>
          <w:rFonts w:ascii="仿宋_GB2312" w:eastAsia="仿宋_GB2312" w:hAnsi="仿宋" w:hint="eastAsia"/>
          <w:sz w:val="32"/>
          <w:szCs w:val="32"/>
        </w:rPr>
        <w:t>），</w:t>
      </w:r>
      <w:r w:rsidRPr="00B54293">
        <w:rPr>
          <w:rFonts w:ascii="仿宋_GB2312" w:eastAsia="仿宋_GB2312" w:hAnsi="仿宋"/>
          <w:sz w:val="32"/>
          <w:szCs w:val="32"/>
        </w:rPr>
        <w:t>证明当事人</w:t>
      </w:r>
      <w:r w:rsidRPr="00B54293">
        <w:rPr>
          <w:rFonts w:ascii="仿宋_GB2312" w:eastAsia="仿宋_GB2312" w:hAnsi="仿宋" w:hint="eastAsia"/>
          <w:sz w:val="32"/>
          <w:szCs w:val="32"/>
        </w:rPr>
        <w:t>进货查验</w:t>
      </w:r>
      <w:r w:rsidRPr="00B54293">
        <w:rPr>
          <w:rFonts w:ascii="仿宋_GB2312" w:eastAsia="仿宋_GB2312" w:hAnsi="仿宋"/>
          <w:sz w:val="32"/>
          <w:szCs w:val="32"/>
        </w:rPr>
        <w:t>情况；</w:t>
      </w:r>
    </w:p>
    <w:p w:rsidR="00B54293" w:rsidRPr="00B54293" w:rsidRDefault="00B54293" w:rsidP="00B54293">
      <w:pPr>
        <w:adjustRightInd w:val="0"/>
        <w:snapToGrid w:val="0"/>
        <w:spacing w:line="560" w:lineRule="exact"/>
        <w:ind w:firstLineChars="196" w:firstLine="627"/>
        <w:rPr>
          <w:rFonts w:ascii="仿宋_GB2312" w:eastAsia="仿宋_GB2312" w:hAnsi="仿宋"/>
          <w:sz w:val="32"/>
          <w:szCs w:val="32"/>
        </w:rPr>
      </w:pPr>
      <w:r w:rsidRPr="00B54293">
        <w:rPr>
          <w:rFonts w:ascii="仿宋_GB2312" w:eastAsia="仿宋_GB2312" w:hAnsi="仿宋" w:hint="eastAsia"/>
          <w:sz w:val="32"/>
          <w:szCs w:val="32"/>
        </w:rPr>
        <w:t>6、当事人</w:t>
      </w:r>
      <w:r w:rsidRPr="00B54293">
        <w:rPr>
          <w:rFonts w:ascii="仿宋_GB2312" w:eastAsia="仿宋_GB2312" w:hAnsi="仿宋"/>
          <w:sz w:val="32"/>
          <w:szCs w:val="32"/>
        </w:rPr>
        <w:t>提供的</w:t>
      </w:r>
      <w:r w:rsidRPr="00B54293">
        <w:rPr>
          <w:rFonts w:ascii="仿宋_GB2312" w:eastAsia="仿宋_GB2312" w:hAnsi="仿宋" w:hint="eastAsia"/>
          <w:sz w:val="32"/>
          <w:szCs w:val="32"/>
        </w:rPr>
        <w:t>制定</w:t>
      </w:r>
      <w:r w:rsidRPr="00B54293">
        <w:rPr>
          <w:rFonts w:ascii="仿宋_GB2312" w:eastAsia="仿宋_GB2312" w:hAnsi="仿宋"/>
          <w:sz w:val="32"/>
          <w:szCs w:val="32"/>
        </w:rPr>
        <w:t>的医疗器械相关制度</w:t>
      </w:r>
      <w:r w:rsidRPr="00B54293">
        <w:rPr>
          <w:rFonts w:ascii="仿宋_GB2312" w:eastAsia="仿宋_GB2312" w:hAnsi="仿宋" w:hint="eastAsia"/>
          <w:sz w:val="32"/>
          <w:szCs w:val="32"/>
        </w:rPr>
        <w:t>、</w:t>
      </w:r>
      <w:r w:rsidRPr="00B54293">
        <w:rPr>
          <w:rFonts w:ascii="仿宋_GB2312" w:eastAsia="仿宋_GB2312" w:hAnsi="仿宋" w:hint="eastAsia"/>
          <w:bCs/>
          <w:sz w:val="32"/>
          <w:szCs w:val="32"/>
        </w:rPr>
        <w:t>全自动生化分析仪产品说明书及部分记录</w:t>
      </w:r>
      <w:r w:rsidRPr="00B54293">
        <w:rPr>
          <w:rFonts w:ascii="仿宋_GB2312" w:eastAsia="仿宋_GB2312" w:hAnsi="仿宋" w:hint="eastAsia"/>
          <w:sz w:val="32"/>
          <w:szCs w:val="32"/>
        </w:rPr>
        <w:t>；</w:t>
      </w:r>
    </w:p>
    <w:p w:rsidR="00C30811" w:rsidRDefault="00B54293" w:rsidP="00B54293">
      <w:pPr>
        <w:adjustRightInd w:val="0"/>
        <w:snapToGrid w:val="0"/>
        <w:spacing w:line="560" w:lineRule="exact"/>
        <w:ind w:firstLineChars="196" w:firstLine="627"/>
        <w:rPr>
          <w:rFonts w:ascii="Times New Roman" w:eastAsia="仿宋_GB2312" w:hAnsi="Times New Roman" w:cs="仿宋_GB2312"/>
          <w:bCs/>
          <w:sz w:val="32"/>
          <w:szCs w:val="32"/>
        </w:rPr>
      </w:pPr>
      <w:r w:rsidRPr="00B54293">
        <w:rPr>
          <w:rFonts w:ascii="仿宋_GB2312" w:eastAsia="仿宋_GB2312" w:hAnsi="仿宋" w:hint="eastAsia"/>
          <w:sz w:val="32"/>
          <w:szCs w:val="32"/>
        </w:rPr>
        <w:t>7、《延长行政强制措施决定书》、《解除行政强制措施决定书》及送达回证；</w:t>
      </w:r>
    </w:p>
    <w:p w:rsidR="0082685F" w:rsidRPr="0082685F" w:rsidRDefault="0082685F" w:rsidP="0082685F">
      <w:pPr>
        <w:spacing w:line="460" w:lineRule="exact"/>
        <w:ind w:firstLineChars="200" w:firstLine="640"/>
        <w:rPr>
          <w:rFonts w:ascii="仿宋_GB2312" w:eastAsia="仿宋_GB2312" w:cs="仿宋_GB2312"/>
          <w:bCs/>
          <w:sz w:val="32"/>
          <w:szCs w:val="32"/>
        </w:rPr>
      </w:pPr>
      <w:r w:rsidRPr="0082685F">
        <w:rPr>
          <w:rFonts w:ascii="仿宋_GB2312" w:eastAsia="仿宋_GB2312" w:cs="仿宋_GB2312" w:hint="eastAsia"/>
          <w:bCs/>
          <w:sz w:val="32"/>
          <w:szCs w:val="32"/>
        </w:rPr>
        <w:t xml:space="preserve">对当事人陈述、申辩意见的采纳情况及理由：当事人未提出陈述、申辩意见。 </w:t>
      </w:r>
    </w:p>
    <w:p w:rsidR="0082685F" w:rsidRPr="0082685F" w:rsidRDefault="0082685F" w:rsidP="0082685F">
      <w:pPr>
        <w:spacing w:line="460" w:lineRule="exact"/>
        <w:ind w:firstLineChars="200" w:firstLine="640"/>
        <w:rPr>
          <w:rFonts w:ascii="仿宋_GB2312" w:eastAsia="仿宋_GB2312" w:cs="仿宋_GB2312"/>
          <w:bCs/>
          <w:sz w:val="32"/>
          <w:szCs w:val="32"/>
        </w:rPr>
      </w:pPr>
      <w:r w:rsidRPr="0082685F">
        <w:rPr>
          <w:rFonts w:ascii="仿宋_GB2312" w:eastAsia="仿宋_GB2312" w:cs="仿宋_GB2312" w:hint="eastAsia"/>
          <w:bCs/>
          <w:sz w:val="32"/>
          <w:szCs w:val="32"/>
        </w:rPr>
        <w:t>行政处罚告知情况，以及复核及意见：我局于2022年</w:t>
      </w:r>
      <w:r w:rsidR="00B54293">
        <w:rPr>
          <w:rFonts w:ascii="仿宋_GB2312" w:eastAsia="仿宋_GB2312" w:cs="仿宋_GB2312" w:hint="eastAsia"/>
          <w:bCs/>
          <w:sz w:val="32"/>
          <w:szCs w:val="32"/>
        </w:rPr>
        <w:t>9</w:t>
      </w:r>
      <w:r w:rsidRPr="0082685F">
        <w:rPr>
          <w:rFonts w:ascii="仿宋_GB2312" w:eastAsia="仿宋_GB2312" w:cs="仿宋_GB2312" w:hint="eastAsia"/>
          <w:bCs/>
          <w:sz w:val="32"/>
          <w:szCs w:val="32"/>
        </w:rPr>
        <w:t>月</w:t>
      </w:r>
      <w:r w:rsidR="00C30811">
        <w:rPr>
          <w:rFonts w:ascii="仿宋_GB2312" w:eastAsia="仿宋_GB2312" w:cs="仿宋_GB2312" w:hint="eastAsia"/>
          <w:bCs/>
          <w:sz w:val="32"/>
          <w:szCs w:val="32"/>
        </w:rPr>
        <w:t>1</w:t>
      </w:r>
      <w:r w:rsidR="00B54293">
        <w:rPr>
          <w:rFonts w:ascii="仿宋_GB2312" w:eastAsia="仿宋_GB2312" w:cs="仿宋_GB2312" w:hint="eastAsia"/>
          <w:bCs/>
          <w:sz w:val="32"/>
          <w:szCs w:val="32"/>
        </w:rPr>
        <w:t>4</w:t>
      </w:r>
      <w:r w:rsidRPr="0082685F">
        <w:rPr>
          <w:rFonts w:ascii="仿宋_GB2312" w:eastAsia="仿宋_GB2312" w:cs="仿宋_GB2312" w:hint="eastAsia"/>
          <w:bCs/>
          <w:sz w:val="32"/>
          <w:szCs w:val="32"/>
        </w:rPr>
        <w:t>日对当事人下达行政处罚告知书（津青市监执</w:t>
      </w:r>
      <w:r w:rsidR="00B54293">
        <w:rPr>
          <w:rFonts w:ascii="仿宋_GB2312" w:eastAsia="仿宋_GB2312" w:cs="仿宋_GB2312" w:hint="eastAsia"/>
          <w:bCs/>
          <w:sz w:val="32"/>
          <w:szCs w:val="32"/>
        </w:rPr>
        <w:t>三</w:t>
      </w:r>
      <w:r w:rsidRPr="0082685F">
        <w:rPr>
          <w:rFonts w:ascii="仿宋_GB2312" w:eastAsia="仿宋_GB2312" w:cs="仿宋_GB2312" w:hint="eastAsia"/>
          <w:bCs/>
          <w:sz w:val="32"/>
          <w:szCs w:val="32"/>
        </w:rPr>
        <w:t>罚告字[2022]</w:t>
      </w:r>
      <w:r w:rsidR="00B54293">
        <w:rPr>
          <w:rFonts w:ascii="仿宋_GB2312" w:eastAsia="仿宋_GB2312" w:cs="仿宋_GB2312" w:hint="eastAsia"/>
          <w:bCs/>
          <w:sz w:val="32"/>
          <w:szCs w:val="32"/>
        </w:rPr>
        <w:t>54</w:t>
      </w:r>
      <w:r w:rsidRPr="0082685F">
        <w:rPr>
          <w:rFonts w:ascii="仿宋_GB2312" w:eastAsia="仿宋_GB2312" w:cs="仿宋_GB2312" w:hint="eastAsia"/>
          <w:bCs/>
          <w:sz w:val="32"/>
          <w:szCs w:val="32"/>
        </w:rPr>
        <w:t>号），当事人自收到告知书之日起五个工作日内，未提出陈述、申辩。</w:t>
      </w:r>
    </w:p>
    <w:p w:rsidR="003B4FE1" w:rsidRDefault="009D3124">
      <w:pPr>
        <w:spacing w:line="460" w:lineRule="exact"/>
        <w:ind w:firstLineChars="200" w:firstLine="640"/>
        <w:rPr>
          <w:rFonts w:ascii="仿宋_GB2312" w:eastAsia="仿宋_GB2312"/>
          <w:sz w:val="32"/>
          <w:szCs w:val="32"/>
        </w:rPr>
      </w:pPr>
      <w:r>
        <w:rPr>
          <w:rFonts w:ascii="仿宋_GB2312" w:eastAsia="仿宋_GB2312" w:hint="eastAsia"/>
          <w:sz w:val="32"/>
          <w:szCs w:val="32"/>
        </w:rPr>
        <w:t>案件性质：</w:t>
      </w:r>
    </w:p>
    <w:p w:rsidR="00B54293" w:rsidRPr="00B54293" w:rsidRDefault="00B54293" w:rsidP="00B54293">
      <w:pPr>
        <w:wordWrap w:val="0"/>
        <w:spacing w:line="460" w:lineRule="exact"/>
        <w:ind w:firstLineChars="200" w:firstLine="640"/>
        <w:rPr>
          <w:rFonts w:ascii="仿宋_GB2312" w:eastAsia="仿宋_GB2312"/>
          <w:bCs/>
          <w:sz w:val="32"/>
          <w:szCs w:val="32"/>
        </w:rPr>
      </w:pPr>
      <w:r w:rsidRPr="00B54293">
        <w:rPr>
          <w:rFonts w:ascii="仿宋_GB2312" w:eastAsia="仿宋_GB2312" w:hint="eastAsia"/>
          <w:bCs/>
          <w:sz w:val="32"/>
          <w:szCs w:val="32"/>
        </w:rPr>
        <w:t>当事人在其化验室内的冰箱里存放有生产日期：20200612，使用期限：20211211的已开封的低密度脂蛋白胆固醇检测试剂盒1</w:t>
      </w:r>
      <w:r w:rsidRPr="00B54293">
        <w:rPr>
          <w:rFonts w:ascii="仿宋_GB2312" w:eastAsia="仿宋_GB2312"/>
          <w:bCs/>
          <w:sz w:val="32"/>
          <w:szCs w:val="32"/>
        </w:rPr>
        <w:t>支</w:t>
      </w:r>
      <w:r w:rsidRPr="00B54293">
        <w:rPr>
          <w:rFonts w:ascii="仿宋_GB2312" w:eastAsia="仿宋_GB2312" w:hint="eastAsia"/>
          <w:bCs/>
          <w:sz w:val="32"/>
          <w:szCs w:val="32"/>
        </w:rPr>
        <w:t>、生产日期：2020-05-28，使用期限：2021-11-27的已开封的尿液分析质控液1盒（包装规格：2瓶/盒）和批号为20180208，有效期：20190807的已开封的尿液分析试纸条54条（包装规格：100条/筒）。上述涉案</w:t>
      </w:r>
      <w:r w:rsidRPr="00B54293">
        <w:rPr>
          <w:rFonts w:ascii="仿宋_GB2312" w:eastAsia="仿宋_GB2312"/>
          <w:bCs/>
          <w:sz w:val="32"/>
          <w:szCs w:val="32"/>
        </w:rPr>
        <w:t>医疗器械均</w:t>
      </w:r>
      <w:r w:rsidRPr="00B54293">
        <w:rPr>
          <w:rFonts w:ascii="仿宋_GB2312" w:eastAsia="仿宋_GB2312" w:hint="eastAsia"/>
          <w:bCs/>
          <w:sz w:val="32"/>
          <w:szCs w:val="32"/>
        </w:rPr>
        <w:t>已超过</w:t>
      </w:r>
      <w:r w:rsidRPr="00B54293">
        <w:rPr>
          <w:rFonts w:ascii="仿宋_GB2312" w:eastAsia="仿宋_GB2312"/>
          <w:bCs/>
          <w:sz w:val="32"/>
          <w:szCs w:val="32"/>
        </w:rPr>
        <w:t>有效期</w:t>
      </w:r>
      <w:r w:rsidRPr="00B54293">
        <w:rPr>
          <w:rFonts w:ascii="仿宋_GB2312" w:eastAsia="仿宋_GB2312" w:hint="eastAsia"/>
          <w:bCs/>
          <w:sz w:val="32"/>
          <w:szCs w:val="32"/>
        </w:rPr>
        <w:t>,与其他合格医疗器械混放，</w:t>
      </w:r>
      <w:r w:rsidRPr="00B54293">
        <w:rPr>
          <w:rFonts w:ascii="仿宋_GB2312" w:eastAsia="仿宋_GB2312"/>
          <w:bCs/>
          <w:sz w:val="32"/>
          <w:szCs w:val="32"/>
        </w:rPr>
        <w:t>未见</w:t>
      </w:r>
      <w:r w:rsidRPr="00B54293">
        <w:rPr>
          <w:rFonts w:ascii="仿宋_GB2312" w:eastAsia="仿宋_GB2312" w:hint="eastAsia"/>
          <w:bCs/>
          <w:sz w:val="32"/>
          <w:szCs w:val="32"/>
        </w:rPr>
        <w:t>当事人《医疗质量管理全过程管理制度》中规定的不合格</w:t>
      </w:r>
      <w:r w:rsidRPr="00B54293">
        <w:rPr>
          <w:rFonts w:ascii="仿宋_GB2312" w:eastAsia="仿宋_GB2312"/>
          <w:bCs/>
          <w:sz w:val="32"/>
          <w:szCs w:val="32"/>
        </w:rPr>
        <w:t>品区</w:t>
      </w:r>
      <w:r w:rsidRPr="00B54293">
        <w:rPr>
          <w:rFonts w:ascii="仿宋_GB2312" w:eastAsia="仿宋_GB2312" w:hint="eastAsia"/>
          <w:bCs/>
          <w:sz w:val="32"/>
          <w:szCs w:val="32"/>
        </w:rPr>
        <w:t>及明显标志，</w:t>
      </w:r>
      <w:r w:rsidRPr="00B54293">
        <w:rPr>
          <w:rFonts w:ascii="仿宋_GB2312" w:eastAsia="仿宋_GB2312"/>
          <w:bCs/>
          <w:sz w:val="32"/>
          <w:szCs w:val="32"/>
        </w:rPr>
        <w:t>并且</w:t>
      </w:r>
      <w:r w:rsidRPr="00B54293">
        <w:rPr>
          <w:rFonts w:ascii="仿宋_GB2312" w:eastAsia="仿宋_GB2312" w:hint="eastAsia"/>
          <w:bCs/>
          <w:sz w:val="32"/>
          <w:szCs w:val="32"/>
        </w:rPr>
        <w:t>未设专门的</w:t>
      </w:r>
      <w:r w:rsidRPr="00B54293">
        <w:rPr>
          <w:rFonts w:ascii="仿宋_GB2312" w:eastAsia="仿宋_GB2312"/>
          <w:bCs/>
          <w:sz w:val="32"/>
          <w:szCs w:val="32"/>
        </w:rPr>
        <w:t>过期医疗器械存放区</w:t>
      </w:r>
      <w:r w:rsidRPr="00B54293">
        <w:rPr>
          <w:rFonts w:ascii="仿宋_GB2312" w:eastAsia="仿宋_GB2312" w:hint="eastAsia"/>
          <w:bCs/>
          <w:sz w:val="32"/>
          <w:szCs w:val="32"/>
        </w:rPr>
        <w:t>。</w:t>
      </w:r>
    </w:p>
    <w:p w:rsidR="004840D9" w:rsidRDefault="00B54293" w:rsidP="00B54293">
      <w:pPr>
        <w:wordWrap w:val="0"/>
        <w:spacing w:line="460" w:lineRule="exact"/>
        <w:ind w:firstLineChars="200" w:firstLine="640"/>
        <w:rPr>
          <w:rFonts w:ascii="仿宋_GB2312" w:eastAsia="仿宋_GB2312"/>
          <w:bCs/>
          <w:sz w:val="32"/>
          <w:szCs w:val="32"/>
        </w:rPr>
      </w:pPr>
      <w:r w:rsidRPr="00B54293">
        <w:rPr>
          <w:rFonts w:ascii="仿宋_GB2312" w:eastAsia="仿宋_GB2312" w:hint="eastAsia"/>
          <w:bCs/>
          <w:sz w:val="32"/>
          <w:szCs w:val="32"/>
        </w:rPr>
        <w:t>当事人使用过期医疗器械的行为，违反了《医疗器械监督管理条例》第五十五条，“医疗器械经营企业、使用单位不得经营、使用未依法注册或者备案、无合格证明文件以及过期、失效、淘</w:t>
      </w:r>
      <w:r w:rsidRPr="00B54293">
        <w:rPr>
          <w:rFonts w:ascii="仿宋_GB2312" w:eastAsia="仿宋_GB2312" w:hint="eastAsia"/>
          <w:bCs/>
          <w:sz w:val="32"/>
          <w:szCs w:val="32"/>
        </w:rPr>
        <w:lastRenderedPageBreak/>
        <w:t>汰的医疗器械。”的规定。</w:t>
      </w:r>
    </w:p>
    <w:p w:rsidR="003B4FE1" w:rsidRDefault="009D3124" w:rsidP="004840D9">
      <w:pPr>
        <w:wordWrap w:val="0"/>
        <w:spacing w:line="460" w:lineRule="exact"/>
        <w:ind w:firstLineChars="200" w:firstLine="640"/>
        <w:rPr>
          <w:rFonts w:ascii="仿宋_GB2312" w:eastAsia="仿宋_GB2312"/>
          <w:sz w:val="32"/>
          <w:szCs w:val="32"/>
        </w:rPr>
      </w:pPr>
      <w:r>
        <w:rPr>
          <w:rFonts w:ascii="仿宋_GB2312" w:eastAsia="仿宋_GB2312" w:hint="eastAsia"/>
          <w:sz w:val="32"/>
          <w:szCs w:val="32"/>
        </w:rPr>
        <w:t>自由裁量的事实和理由：</w:t>
      </w:r>
    </w:p>
    <w:p w:rsidR="00C30811" w:rsidRPr="00C30811" w:rsidRDefault="00B54293" w:rsidP="00B54293">
      <w:pPr>
        <w:wordWrap w:val="0"/>
        <w:spacing w:line="460" w:lineRule="exact"/>
        <w:ind w:firstLineChars="200" w:firstLine="640"/>
        <w:rPr>
          <w:rFonts w:ascii="Times New Roman" w:eastAsia="仿宋_GB2312" w:hAnsi="Times New Roman" w:cs="仿宋_GB2312"/>
          <w:bCs/>
          <w:sz w:val="32"/>
          <w:szCs w:val="32"/>
        </w:rPr>
      </w:pPr>
      <w:r w:rsidRPr="00B54293">
        <w:rPr>
          <w:rFonts w:ascii="Times New Roman" w:eastAsia="仿宋_GB2312" w:hAnsi="Times New Roman" w:cs="仿宋_GB2312" w:hint="eastAsia"/>
          <w:bCs/>
          <w:sz w:val="32"/>
          <w:szCs w:val="32"/>
        </w:rPr>
        <w:t>本局认为，当事人在案件调查过程中，</w:t>
      </w:r>
      <w:r w:rsidRPr="00B54293">
        <w:rPr>
          <w:rFonts w:ascii="Times New Roman" w:eastAsia="仿宋_GB2312" w:hAnsi="Times New Roman" w:cs="仿宋_GB2312"/>
          <w:bCs/>
          <w:sz w:val="32"/>
          <w:szCs w:val="32"/>
        </w:rPr>
        <w:t>积极配合市场监管部门调查</w:t>
      </w:r>
      <w:r w:rsidRPr="00B54293">
        <w:rPr>
          <w:rFonts w:ascii="Times New Roman" w:eastAsia="仿宋_GB2312" w:hAnsi="Times New Roman" w:cs="仿宋_GB2312" w:hint="eastAsia"/>
          <w:bCs/>
          <w:sz w:val="32"/>
          <w:szCs w:val="32"/>
        </w:rPr>
        <w:t>，如实陈述违法事实并主动提供证据材料。符合《市场监管总局关于规范市场监督管理行政处罚裁量权的指导意见》中“</w:t>
      </w:r>
      <w:r w:rsidRPr="00B54293">
        <w:rPr>
          <w:rFonts w:ascii="Times New Roman" w:eastAsia="仿宋_GB2312" w:hAnsi="Times New Roman" w:cs="仿宋_GB2312"/>
          <w:bCs/>
          <w:sz w:val="32"/>
          <w:szCs w:val="32"/>
        </w:rPr>
        <w:t>三、行政处罚裁量权的适用规则（七）行政处罚裁量情形</w:t>
      </w:r>
      <w:r w:rsidRPr="00B54293">
        <w:rPr>
          <w:rFonts w:ascii="Times New Roman" w:eastAsia="仿宋_GB2312" w:hAnsi="Times New Roman" w:cs="仿宋_GB2312" w:hint="eastAsia"/>
          <w:bCs/>
          <w:sz w:val="32"/>
          <w:szCs w:val="32"/>
        </w:rPr>
        <w:t>3</w:t>
      </w:r>
      <w:r w:rsidRPr="00B54293">
        <w:rPr>
          <w:rFonts w:ascii="Times New Roman" w:eastAsia="仿宋_GB2312" w:hAnsi="Times New Roman" w:cs="仿宋_GB2312"/>
          <w:bCs/>
          <w:sz w:val="32"/>
          <w:szCs w:val="32"/>
        </w:rPr>
        <w:t xml:space="preserve">. </w:t>
      </w:r>
      <w:r w:rsidRPr="00B54293">
        <w:rPr>
          <w:rFonts w:ascii="Times New Roman" w:eastAsia="仿宋_GB2312" w:hAnsi="Times New Roman" w:cs="仿宋_GB2312"/>
          <w:bCs/>
          <w:sz w:val="32"/>
          <w:szCs w:val="32"/>
        </w:rPr>
        <w:t>有下列情形之一的，</w:t>
      </w:r>
      <w:r w:rsidRPr="00B54293">
        <w:rPr>
          <w:rFonts w:ascii="Times New Roman" w:eastAsia="仿宋_GB2312" w:hAnsi="Times New Roman" w:cs="仿宋_GB2312" w:hint="eastAsia"/>
          <w:bCs/>
          <w:sz w:val="32"/>
          <w:szCs w:val="32"/>
        </w:rPr>
        <w:t>可以</w:t>
      </w:r>
      <w:r w:rsidRPr="00B54293">
        <w:rPr>
          <w:rFonts w:ascii="Times New Roman" w:eastAsia="仿宋_GB2312" w:hAnsi="Times New Roman" w:cs="仿宋_GB2312"/>
          <w:bCs/>
          <w:sz w:val="32"/>
          <w:szCs w:val="32"/>
        </w:rPr>
        <w:t>依法从轻或者减轻行政处罚：（</w:t>
      </w:r>
      <w:r w:rsidRPr="00B54293">
        <w:rPr>
          <w:rFonts w:ascii="Times New Roman" w:eastAsia="仿宋_GB2312" w:hAnsi="Times New Roman" w:cs="仿宋_GB2312"/>
          <w:bCs/>
          <w:sz w:val="32"/>
          <w:szCs w:val="32"/>
        </w:rPr>
        <w:t>1</w:t>
      </w:r>
      <w:r w:rsidRPr="00B54293">
        <w:rPr>
          <w:rFonts w:ascii="Times New Roman" w:eastAsia="仿宋_GB2312" w:hAnsi="Times New Roman" w:cs="仿宋_GB2312"/>
          <w:bCs/>
          <w:sz w:val="32"/>
          <w:szCs w:val="32"/>
        </w:rPr>
        <w:t>）积极配合市场监管部门调查，如实陈述违法事实并主动提供证据材料的；</w:t>
      </w:r>
      <w:r w:rsidRPr="00B54293">
        <w:rPr>
          <w:rFonts w:ascii="Times New Roman" w:eastAsia="仿宋_GB2312" w:hAnsi="Times New Roman" w:cs="仿宋_GB2312" w:hint="eastAsia"/>
          <w:bCs/>
          <w:sz w:val="32"/>
          <w:szCs w:val="32"/>
        </w:rPr>
        <w:t>”的规定，给予当事人从轻行政处罚。</w:t>
      </w:r>
    </w:p>
    <w:p w:rsidR="00B54293" w:rsidRPr="00B54293" w:rsidRDefault="00B54293" w:rsidP="00B54293">
      <w:pPr>
        <w:snapToGrid w:val="0"/>
        <w:spacing w:line="460" w:lineRule="exact"/>
        <w:ind w:firstLineChars="200" w:firstLine="640"/>
        <w:rPr>
          <w:rFonts w:ascii="仿宋_GB2312" w:eastAsia="仿宋_GB2312" w:hAnsi="宋体"/>
          <w:bCs/>
          <w:sz w:val="32"/>
          <w:szCs w:val="32"/>
        </w:rPr>
      </w:pPr>
      <w:r w:rsidRPr="00B54293">
        <w:rPr>
          <w:rFonts w:ascii="仿宋_GB2312" w:eastAsia="仿宋_GB2312" w:hAnsi="宋体" w:hint="eastAsia"/>
          <w:bCs/>
          <w:sz w:val="32"/>
          <w:szCs w:val="32"/>
        </w:rPr>
        <w:t>当事人使用过期医疗器械的行为，依据《医疗器械监督管理条例》第八十六条第一款</w:t>
      </w:r>
      <w:r w:rsidRPr="00B54293">
        <w:rPr>
          <w:rFonts w:ascii="仿宋_GB2312" w:eastAsia="仿宋_GB2312" w:hAnsi="宋体"/>
          <w:bCs/>
          <w:sz w:val="32"/>
          <w:szCs w:val="32"/>
        </w:rPr>
        <w:t>第</w:t>
      </w:r>
      <w:r w:rsidRPr="00B54293">
        <w:rPr>
          <w:rFonts w:ascii="仿宋_GB2312" w:eastAsia="仿宋_GB2312" w:hAnsi="宋体" w:hint="eastAsia"/>
          <w:bCs/>
          <w:sz w:val="32"/>
          <w:szCs w:val="32"/>
        </w:rPr>
        <w:t xml:space="preserve">（三）项，“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的规定, 责令当事人改正违法行为，对当事人给予以下行政处罚： </w:t>
      </w:r>
    </w:p>
    <w:p w:rsidR="00B54293" w:rsidRPr="00B54293" w:rsidRDefault="00B54293" w:rsidP="00B54293">
      <w:pPr>
        <w:snapToGrid w:val="0"/>
        <w:spacing w:line="460" w:lineRule="exact"/>
        <w:ind w:firstLineChars="200" w:firstLine="640"/>
        <w:rPr>
          <w:rFonts w:ascii="仿宋_GB2312" w:eastAsia="仿宋_GB2312" w:hAnsi="宋体"/>
          <w:bCs/>
          <w:sz w:val="32"/>
          <w:szCs w:val="32"/>
        </w:rPr>
      </w:pPr>
      <w:r w:rsidRPr="00B54293">
        <w:rPr>
          <w:rFonts w:ascii="仿宋_GB2312" w:eastAsia="仿宋_GB2312" w:hAnsi="宋体" w:hint="eastAsia"/>
          <w:bCs/>
          <w:sz w:val="32"/>
          <w:szCs w:val="32"/>
        </w:rPr>
        <w:t>1、</w:t>
      </w:r>
      <w:r w:rsidRPr="00B54293">
        <w:rPr>
          <w:rFonts w:ascii="仿宋_GB2312" w:eastAsia="仿宋_GB2312" w:hAnsi="宋体" w:hint="eastAsia"/>
          <w:bCs/>
          <w:sz w:val="32"/>
          <w:szCs w:val="32"/>
        </w:rPr>
        <w:tab/>
        <w:t>没收超过有效期的医疗器械低密度脂蛋白胆固醇检测试剂盒1</w:t>
      </w:r>
      <w:r w:rsidRPr="00B54293">
        <w:rPr>
          <w:rFonts w:ascii="仿宋_GB2312" w:eastAsia="仿宋_GB2312" w:hAnsi="宋体"/>
          <w:bCs/>
          <w:sz w:val="32"/>
          <w:szCs w:val="32"/>
        </w:rPr>
        <w:t>支</w:t>
      </w:r>
      <w:r w:rsidRPr="00B54293">
        <w:rPr>
          <w:rFonts w:ascii="仿宋_GB2312" w:eastAsia="仿宋_GB2312" w:hAnsi="宋体" w:hint="eastAsia"/>
          <w:bCs/>
          <w:sz w:val="32"/>
          <w:szCs w:val="32"/>
        </w:rPr>
        <w:t>、尿液分析质控液1盒（包装规格：2瓶/盒）、尿液分析试纸条54条（包装规格：100条/筒）；</w:t>
      </w:r>
    </w:p>
    <w:p w:rsidR="00C30811" w:rsidRPr="00C30811" w:rsidRDefault="00B54293" w:rsidP="00B54293">
      <w:pPr>
        <w:snapToGrid w:val="0"/>
        <w:spacing w:line="460" w:lineRule="exact"/>
        <w:ind w:firstLineChars="200" w:firstLine="640"/>
        <w:rPr>
          <w:rFonts w:ascii="仿宋_GB2312" w:eastAsia="仿宋_GB2312" w:hAnsi="宋体"/>
          <w:bCs/>
          <w:sz w:val="32"/>
          <w:szCs w:val="32"/>
        </w:rPr>
      </w:pPr>
      <w:r w:rsidRPr="00B54293">
        <w:rPr>
          <w:rFonts w:ascii="仿宋_GB2312" w:eastAsia="仿宋_GB2312" w:hAnsi="宋体" w:hint="eastAsia"/>
          <w:bCs/>
          <w:sz w:val="32"/>
          <w:szCs w:val="32"/>
        </w:rPr>
        <w:t>2、</w:t>
      </w:r>
      <w:r w:rsidRPr="00B54293">
        <w:rPr>
          <w:rFonts w:ascii="仿宋_GB2312" w:eastAsia="仿宋_GB2312" w:hAnsi="宋体" w:hint="eastAsia"/>
          <w:bCs/>
          <w:sz w:val="32"/>
          <w:szCs w:val="32"/>
        </w:rPr>
        <w:tab/>
        <w:t>罚款25000元。</w:t>
      </w:r>
    </w:p>
    <w:p w:rsidR="003B4FE1" w:rsidRDefault="009D3124" w:rsidP="004840D9">
      <w:pPr>
        <w:snapToGrid w:val="0"/>
        <w:spacing w:line="460" w:lineRule="exact"/>
        <w:ind w:firstLineChars="200" w:firstLine="640"/>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w:t>
      </w:r>
      <w:r>
        <w:rPr>
          <w:rFonts w:ascii="仿宋_GB2312" w:eastAsia="仿宋_GB2312" w:hAnsi="宋体" w:hint="eastAsia"/>
          <w:sz w:val="32"/>
          <w:szCs w:val="32"/>
        </w:rPr>
        <w:lastRenderedPageBreak/>
        <w:t>依据《中华人民共和国行政处罚法》第七十二条的规定，本局将每日按罚款数额的百分之三加处罚款，并将依法申请人民法院强制执行。</w:t>
      </w:r>
    </w:p>
    <w:p w:rsidR="003B4FE1" w:rsidRDefault="009D3124">
      <w:pPr>
        <w:snapToGrid w:val="0"/>
        <w:spacing w:line="46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3B4FE1" w:rsidRDefault="009D3124">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3B4FE1" w:rsidRDefault="009D3124">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3B4FE1" w:rsidRDefault="009D3124">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2022</w:t>
      </w:r>
      <w:r>
        <w:rPr>
          <w:rFonts w:ascii="Times New Roman" w:eastAsia="仿宋_GB2312" w:hAnsi="Times New Roman" w:cs="仿宋" w:hint="eastAsia"/>
          <w:color w:val="000000"/>
          <w:sz w:val="32"/>
          <w:szCs w:val="32"/>
        </w:rPr>
        <w:t>年</w:t>
      </w:r>
      <w:r w:rsidR="00B54293">
        <w:rPr>
          <w:rFonts w:ascii="Times New Roman" w:eastAsia="仿宋_GB2312" w:hAnsi="Times New Roman" w:cs="仿宋" w:hint="eastAsia"/>
          <w:color w:val="000000"/>
          <w:sz w:val="32"/>
          <w:szCs w:val="32"/>
        </w:rPr>
        <w:t>9</w:t>
      </w:r>
      <w:r>
        <w:rPr>
          <w:rFonts w:ascii="Times New Roman" w:eastAsia="仿宋_GB2312" w:hAnsi="Times New Roman" w:cs="仿宋" w:hint="eastAsia"/>
          <w:color w:val="000000"/>
          <w:sz w:val="32"/>
          <w:szCs w:val="32"/>
        </w:rPr>
        <w:t>月</w:t>
      </w:r>
      <w:bookmarkStart w:id="0" w:name="_GoBack"/>
      <w:bookmarkEnd w:id="0"/>
      <w:r w:rsidR="00C30811">
        <w:rPr>
          <w:rFonts w:ascii="Times New Roman" w:eastAsia="仿宋_GB2312" w:hAnsi="Times New Roman" w:cs="仿宋" w:hint="eastAsia"/>
          <w:color w:val="000000"/>
          <w:sz w:val="32"/>
          <w:szCs w:val="32"/>
        </w:rPr>
        <w:t>2</w:t>
      </w:r>
      <w:r w:rsidR="00B54293">
        <w:rPr>
          <w:rFonts w:ascii="Times New Roman" w:eastAsia="仿宋_GB2312" w:hAnsi="Times New Roman" w:cs="仿宋" w:hint="eastAsia"/>
          <w:color w:val="000000"/>
          <w:sz w:val="32"/>
          <w:szCs w:val="32"/>
        </w:rPr>
        <w:t>2</w:t>
      </w:r>
      <w:r>
        <w:rPr>
          <w:rFonts w:ascii="Times New Roman" w:eastAsia="仿宋_GB2312" w:hAnsi="Times New Roman" w:cs="仿宋" w:hint="eastAsia"/>
          <w:color w:val="000000"/>
          <w:sz w:val="32"/>
          <w:szCs w:val="32"/>
        </w:rPr>
        <w:t>日</w:t>
      </w:r>
    </w:p>
    <w:p w:rsidR="003B4FE1" w:rsidRDefault="009D3124">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3B4FE1" w:rsidRDefault="008D7A79">
      <w:pPr>
        <w:spacing w:line="440" w:lineRule="exact"/>
        <w:rPr>
          <w:rFonts w:ascii="Times New Roman" w:eastAsia="仿宋_GB2312" w:hAnsi="Times New Roman" w:cs="仿宋"/>
          <w:bCs/>
          <w:color w:val="000000"/>
          <w:sz w:val="32"/>
          <w:szCs w:val="32"/>
        </w:rPr>
      </w:pPr>
      <w:r w:rsidRPr="008D7A79">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3B4FE1" w:rsidRDefault="008D7A79">
      <w:pPr>
        <w:spacing w:line="440" w:lineRule="exact"/>
        <w:rPr>
          <w:rFonts w:ascii="Times New Roman" w:eastAsia="仿宋_GB2312" w:hAnsi="Times New Roman" w:cs="仿宋"/>
          <w:color w:val="000000"/>
          <w:sz w:val="32"/>
          <w:szCs w:val="32"/>
        </w:rPr>
      </w:pPr>
      <w:r w:rsidRPr="008D7A79">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9D3124">
        <w:rPr>
          <w:rFonts w:ascii="Times New Roman" w:eastAsia="仿宋_GB2312" w:hAnsi="Times New Roman" w:cs="仿宋" w:hint="eastAsia"/>
          <w:color w:val="000000"/>
          <w:sz w:val="32"/>
          <w:szCs w:val="32"/>
        </w:rPr>
        <w:t>本文书一式两份，一份送达，一份归档。</w:t>
      </w:r>
    </w:p>
    <w:sectPr w:rsidR="003B4FE1" w:rsidSect="003B4FE1">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B2D" w:rsidRDefault="005A0B2D" w:rsidP="003B4FE1">
      <w:r>
        <w:separator/>
      </w:r>
    </w:p>
  </w:endnote>
  <w:endnote w:type="continuationSeparator" w:id="0">
    <w:p w:rsidR="005A0B2D" w:rsidRDefault="005A0B2D" w:rsidP="003B4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E1" w:rsidRDefault="009D3124">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8D7A79">
      <w:rPr>
        <w:rFonts w:ascii="仿宋" w:eastAsia="仿宋" w:hAnsi="仿宋" w:hint="eastAsia"/>
        <w:sz w:val="28"/>
        <w:szCs w:val="28"/>
      </w:rPr>
      <w:fldChar w:fldCharType="begin"/>
    </w:r>
    <w:r>
      <w:rPr>
        <w:rFonts w:ascii="仿宋" w:eastAsia="仿宋" w:hAnsi="仿宋" w:hint="eastAsia"/>
        <w:sz w:val="28"/>
        <w:szCs w:val="28"/>
      </w:rPr>
      <w:instrText>PAGE</w:instrText>
    </w:r>
    <w:r w:rsidR="008D7A79">
      <w:rPr>
        <w:rFonts w:ascii="仿宋" w:eastAsia="仿宋" w:hAnsi="仿宋" w:hint="eastAsia"/>
        <w:sz w:val="28"/>
        <w:szCs w:val="28"/>
      </w:rPr>
      <w:fldChar w:fldCharType="separate"/>
    </w:r>
    <w:r w:rsidR="00E05C0E">
      <w:rPr>
        <w:rFonts w:ascii="仿宋" w:eastAsia="仿宋" w:hAnsi="仿宋"/>
        <w:noProof/>
        <w:sz w:val="28"/>
        <w:szCs w:val="28"/>
      </w:rPr>
      <w:t>1</w:t>
    </w:r>
    <w:r w:rsidR="008D7A79">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8D7A79">
      <w:rPr>
        <w:rFonts w:ascii="仿宋" w:eastAsia="仿宋" w:hAnsi="仿宋" w:hint="eastAsia"/>
        <w:sz w:val="28"/>
        <w:szCs w:val="28"/>
      </w:rPr>
      <w:fldChar w:fldCharType="begin"/>
    </w:r>
    <w:r>
      <w:rPr>
        <w:rFonts w:ascii="仿宋" w:eastAsia="仿宋" w:hAnsi="仿宋" w:hint="eastAsia"/>
        <w:sz w:val="28"/>
        <w:szCs w:val="28"/>
      </w:rPr>
      <w:instrText>NUMPAGES</w:instrText>
    </w:r>
    <w:r w:rsidR="008D7A79">
      <w:rPr>
        <w:rFonts w:ascii="仿宋" w:eastAsia="仿宋" w:hAnsi="仿宋" w:hint="eastAsia"/>
        <w:sz w:val="28"/>
        <w:szCs w:val="28"/>
      </w:rPr>
      <w:fldChar w:fldCharType="separate"/>
    </w:r>
    <w:r w:rsidR="00E05C0E">
      <w:rPr>
        <w:rFonts w:ascii="仿宋" w:eastAsia="仿宋" w:hAnsi="仿宋"/>
        <w:noProof/>
        <w:sz w:val="28"/>
        <w:szCs w:val="28"/>
      </w:rPr>
      <w:t>5</w:t>
    </w:r>
    <w:r w:rsidR="008D7A79">
      <w:rPr>
        <w:rFonts w:ascii="仿宋" w:eastAsia="仿宋" w:hAnsi="仿宋" w:hint="eastAsia"/>
        <w:sz w:val="28"/>
        <w:szCs w:val="28"/>
      </w:rPr>
      <w:fldChar w:fldCharType="end"/>
    </w:r>
    <w:r>
      <w:rPr>
        <w:rFonts w:ascii="仿宋" w:eastAsia="仿宋" w:hAnsi="仿宋" w:hint="eastAsia"/>
        <w:sz w:val="28"/>
        <w:szCs w:val="28"/>
      </w:rPr>
      <w:t>页</w:t>
    </w:r>
  </w:p>
  <w:p w:rsidR="003B4FE1" w:rsidRDefault="003B4FE1">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B2D" w:rsidRDefault="005A0B2D" w:rsidP="003B4FE1">
      <w:r>
        <w:separator/>
      </w:r>
    </w:p>
  </w:footnote>
  <w:footnote w:type="continuationSeparator" w:id="0">
    <w:p w:rsidR="005A0B2D" w:rsidRDefault="005A0B2D" w:rsidP="003B4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A6AE0"/>
    <w:multiLevelType w:val="singleLevel"/>
    <w:tmpl w:val="CE2A6AE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BEBD95A3"/>
    <w:rsid w:val="F5FE8A6F"/>
    <w:rsid w:val="F63FEE81"/>
    <w:rsid w:val="F67D407B"/>
    <w:rsid w:val="F6F38D8B"/>
    <w:rsid w:val="FAFF407C"/>
    <w:rsid w:val="FB95546D"/>
    <w:rsid w:val="FD37268B"/>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044C1"/>
    <w:rsid w:val="0012230A"/>
    <w:rsid w:val="00122524"/>
    <w:rsid w:val="0015133C"/>
    <w:rsid w:val="00156C7D"/>
    <w:rsid w:val="00167A50"/>
    <w:rsid w:val="001779C6"/>
    <w:rsid w:val="00177D05"/>
    <w:rsid w:val="00192EFD"/>
    <w:rsid w:val="001A2CE2"/>
    <w:rsid w:val="001A66D1"/>
    <w:rsid w:val="001A7AF3"/>
    <w:rsid w:val="001B056A"/>
    <w:rsid w:val="001B4053"/>
    <w:rsid w:val="001C197F"/>
    <w:rsid w:val="001D0B14"/>
    <w:rsid w:val="001D6022"/>
    <w:rsid w:val="001E2E6C"/>
    <w:rsid w:val="001E69BB"/>
    <w:rsid w:val="001F6BE6"/>
    <w:rsid w:val="00203E43"/>
    <w:rsid w:val="00221C8C"/>
    <w:rsid w:val="00221DD3"/>
    <w:rsid w:val="002321D3"/>
    <w:rsid w:val="002503FA"/>
    <w:rsid w:val="0025183E"/>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B4FE1"/>
    <w:rsid w:val="003C4E22"/>
    <w:rsid w:val="003D27B5"/>
    <w:rsid w:val="003D30B7"/>
    <w:rsid w:val="003E2CC2"/>
    <w:rsid w:val="00406204"/>
    <w:rsid w:val="00412B22"/>
    <w:rsid w:val="0041399C"/>
    <w:rsid w:val="0041452A"/>
    <w:rsid w:val="004148E0"/>
    <w:rsid w:val="00423F19"/>
    <w:rsid w:val="00426B09"/>
    <w:rsid w:val="0043008E"/>
    <w:rsid w:val="00433AB7"/>
    <w:rsid w:val="00446204"/>
    <w:rsid w:val="00452804"/>
    <w:rsid w:val="00457188"/>
    <w:rsid w:val="00464005"/>
    <w:rsid w:val="00464493"/>
    <w:rsid w:val="004805DA"/>
    <w:rsid w:val="0048071E"/>
    <w:rsid w:val="00480E50"/>
    <w:rsid w:val="004840D9"/>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57BBD"/>
    <w:rsid w:val="00591174"/>
    <w:rsid w:val="0059217F"/>
    <w:rsid w:val="005921E3"/>
    <w:rsid w:val="0059395C"/>
    <w:rsid w:val="005A0B2D"/>
    <w:rsid w:val="005A505D"/>
    <w:rsid w:val="005A56DE"/>
    <w:rsid w:val="005B7739"/>
    <w:rsid w:val="005C11A0"/>
    <w:rsid w:val="005C3698"/>
    <w:rsid w:val="005D1A2F"/>
    <w:rsid w:val="005D34E5"/>
    <w:rsid w:val="005D361E"/>
    <w:rsid w:val="005E70D9"/>
    <w:rsid w:val="005F2665"/>
    <w:rsid w:val="005F721D"/>
    <w:rsid w:val="006053D7"/>
    <w:rsid w:val="006302C4"/>
    <w:rsid w:val="006331CE"/>
    <w:rsid w:val="00635E27"/>
    <w:rsid w:val="006419ED"/>
    <w:rsid w:val="006511FE"/>
    <w:rsid w:val="00651CF9"/>
    <w:rsid w:val="0065483B"/>
    <w:rsid w:val="00654CAD"/>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44E"/>
    <w:rsid w:val="00781D52"/>
    <w:rsid w:val="007875E3"/>
    <w:rsid w:val="007A10DE"/>
    <w:rsid w:val="007A2341"/>
    <w:rsid w:val="007A2835"/>
    <w:rsid w:val="007B3D75"/>
    <w:rsid w:val="007D2E0B"/>
    <w:rsid w:val="007D5D18"/>
    <w:rsid w:val="007F16FF"/>
    <w:rsid w:val="007F44CD"/>
    <w:rsid w:val="007F5087"/>
    <w:rsid w:val="007F5475"/>
    <w:rsid w:val="008039BB"/>
    <w:rsid w:val="008051CC"/>
    <w:rsid w:val="00814B90"/>
    <w:rsid w:val="0081587A"/>
    <w:rsid w:val="00823928"/>
    <w:rsid w:val="0082685F"/>
    <w:rsid w:val="00841E0D"/>
    <w:rsid w:val="00864B69"/>
    <w:rsid w:val="0086655B"/>
    <w:rsid w:val="008716D8"/>
    <w:rsid w:val="00886E9C"/>
    <w:rsid w:val="0088754B"/>
    <w:rsid w:val="00895FE7"/>
    <w:rsid w:val="008B5BEE"/>
    <w:rsid w:val="008D7A79"/>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124"/>
    <w:rsid w:val="009D3A5D"/>
    <w:rsid w:val="009D50B4"/>
    <w:rsid w:val="009D5418"/>
    <w:rsid w:val="009D7CDB"/>
    <w:rsid w:val="009E5AD2"/>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2C6D"/>
    <w:rsid w:val="00AD4D01"/>
    <w:rsid w:val="00AE0C80"/>
    <w:rsid w:val="00AE4618"/>
    <w:rsid w:val="00B0386F"/>
    <w:rsid w:val="00B164E7"/>
    <w:rsid w:val="00B30D56"/>
    <w:rsid w:val="00B54293"/>
    <w:rsid w:val="00B54DC8"/>
    <w:rsid w:val="00B54F3C"/>
    <w:rsid w:val="00B63934"/>
    <w:rsid w:val="00B6499C"/>
    <w:rsid w:val="00B70CFB"/>
    <w:rsid w:val="00B776FF"/>
    <w:rsid w:val="00BA10A9"/>
    <w:rsid w:val="00BA7AC2"/>
    <w:rsid w:val="00BC1897"/>
    <w:rsid w:val="00BD12AD"/>
    <w:rsid w:val="00BD1AA8"/>
    <w:rsid w:val="00BD21AF"/>
    <w:rsid w:val="00BD37C1"/>
    <w:rsid w:val="00BD624F"/>
    <w:rsid w:val="00BE58D2"/>
    <w:rsid w:val="00BF149B"/>
    <w:rsid w:val="00C0414E"/>
    <w:rsid w:val="00C14607"/>
    <w:rsid w:val="00C24777"/>
    <w:rsid w:val="00C27F96"/>
    <w:rsid w:val="00C30627"/>
    <w:rsid w:val="00C30811"/>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777B5"/>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05C0E"/>
    <w:rsid w:val="00E210BE"/>
    <w:rsid w:val="00E22A8C"/>
    <w:rsid w:val="00E238E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11476"/>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07F9226D"/>
    <w:rsid w:val="57FA7CB8"/>
    <w:rsid w:val="5B78A92F"/>
    <w:rsid w:val="76FF9EEA"/>
    <w:rsid w:val="77B53FF2"/>
    <w:rsid w:val="7CFDDD97"/>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E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B4FE1"/>
    <w:rPr>
      <w:sz w:val="18"/>
      <w:szCs w:val="18"/>
    </w:rPr>
  </w:style>
  <w:style w:type="paragraph" w:styleId="a4">
    <w:name w:val="footer"/>
    <w:basedOn w:val="a"/>
    <w:link w:val="Char0"/>
    <w:uiPriority w:val="99"/>
    <w:unhideWhenUsed/>
    <w:qFormat/>
    <w:rsid w:val="003B4FE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B4F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3B4FE1"/>
    <w:rPr>
      <w:sz w:val="18"/>
      <w:szCs w:val="18"/>
    </w:rPr>
  </w:style>
  <w:style w:type="character" w:customStyle="1" w:styleId="Char0">
    <w:name w:val="页脚 Char"/>
    <w:basedOn w:val="a0"/>
    <w:link w:val="a4"/>
    <w:uiPriority w:val="99"/>
    <w:qFormat/>
    <w:rsid w:val="003B4FE1"/>
    <w:rPr>
      <w:sz w:val="18"/>
      <w:szCs w:val="18"/>
    </w:rPr>
  </w:style>
  <w:style w:type="paragraph" w:styleId="a6">
    <w:name w:val="List Paragraph"/>
    <w:basedOn w:val="a"/>
    <w:uiPriority w:val="34"/>
    <w:qFormat/>
    <w:rsid w:val="003B4FE1"/>
    <w:pPr>
      <w:ind w:firstLineChars="200" w:firstLine="420"/>
    </w:pPr>
  </w:style>
  <w:style w:type="character" w:customStyle="1" w:styleId="Char">
    <w:name w:val="批注框文本 Char"/>
    <w:basedOn w:val="a0"/>
    <w:link w:val="a3"/>
    <w:uiPriority w:val="99"/>
    <w:semiHidden/>
    <w:qFormat/>
    <w:rsid w:val="003B4FE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485</Words>
  <Characters>2767</Characters>
  <Application>Microsoft Office Word</Application>
  <DocSecurity>0</DocSecurity>
  <Lines>23</Lines>
  <Paragraphs>6</Paragraphs>
  <ScaleCrop>false</ScaleCrop>
  <Company>Microsoft</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Dell</cp:lastModifiedBy>
  <cp:revision>2</cp:revision>
  <cp:lastPrinted>2022-09-14T07:28:00Z</cp:lastPrinted>
  <dcterms:created xsi:type="dcterms:W3CDTF">2022-10-08T08:28:00Z</dcterms:created>
  <dcterms:modified xsi:type="dcterms:W3CDTF">2022-10-08T08:28:00Z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