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rPr>
        <w:t>天津市西青区</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wordWrap w:val="0"/>
        <w:snapToGrid w:val="0"/>
        <w:spacing w:before="156" w:beforeLines="50" w:after="156" w:afterLines="50" w:line="520" w:lineRule="exact"/>
        <w:jc w:val="center"/>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20802600</wp:posOffset>
                </wp:positionV>
                <wp:extent cx="5761990" cy="1270"/>
                <wp:effectExtent l="14605" t="18415" r="14605" b="18415"/>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5761990" cy="1270"/>
                        </a:xfrm>
                        <a:prstGeom prst="straightConnector1">
                          <a:avLst/>
                        </a:prstGeom>
                        <a:noFill/>
                        <a:ln w="19050" cap="sq">
                          <a:solidFill>
                            <a:srgbClr val="000000"/>
                          </a:solidFill>
                          <a:round/>
                        </a:ln>
                      </wps:spPr>
                      <wps:bodyPr/>
                    </wps:wsp>
                  </a:graphicData>
                </a:graphic>
              </wp:anchor>
            </w:drawing>
          </mc:Choice>
          <mc:Fallback>
            <w:pict>
              <v:shape id="_x0000_s1026" o:spid="_x0000_s1026" o:spt="32" type="#_x0000_t32" style="position:absolute;left:0pt;margin-left:2pt;margin-top:1638pt;height:0.1pt;width:453.7pt;z-index:251660288;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14omtoAAAALAQAADwAAAAAAAAABACAAAAAiAAAAZHJzL2Rv&#10;d25yZXYueG1sUEsBAhQAFAAAAAgAh07iQDIxEaX/AQAAywMAAA4AAAAAAAAAAQAgAAAAKQEAAGRy&#10;cy9lMm9Eb2MueG1sUEsFBgAAAAAGAAYAWQEAAJoFAAAAAA==&#10;">
                <v:fill on="f" focussize="0,0"/>
                <v:stroke weight="1.5pt" color="#000000" joinstyle="round" endcap="square"/>
                <v:imagedata o:title=""/>
                <o:lock v:ext="edit" aspectratio="f"/>
              </v:shape>
            </w:pict>
          </mc:Fallback>
        </mc:AlternateContent>
      </w:r>
      <w:r>
        <w:rPr>
          <w:rFonts w:hint="eastAsia" w:ascii="Times New Roman" w:hAnsi="Times New Roman" w:eastAsia="仿宋_GB2312" w:cs="仿宋"/>
          <w:color w:val="000000"/>
          <w:sz w:val="32"/>
          <w:szCs w:val="32"/>
        </w:rPr>
        <w:t>津青市监监处罚〔2</w:t>
      </w:r>
      <w:r>
        <w:rPr>
          <w:rFonts w:ascii="Times New Roman" w:hAnsi="Times New Roman" w:eastAsia="仿宋_GB2312" w:cs="仿宋"/>
          <w:color w:val="000000"/>
          <w:sz w:val="32"/>
          <w:szCs w:val="32"/>
        </w:rPr>
        <w:t>023</w:t>
      </w:r>
      <w:r>
        <w:rPr>
          <w:rFonts w:hint="eastAsia" w:ascii="Times New Roman" w:hAnsi="Times New Roman" w:eastAsia="仿宋_GB2312" w:cs="仿宋"/>
          <w:color w:val="000000"/>
          <w:sz w:val="32"/>
          <w:szCs w:val="32"/>
        </w:rPr>
        <w:t>〕</w:t>
      </w:r>
      <w:r>
        <w:rPr>
          <w:rFonts w:hint="eastAsia" w:ascii="Times New Roman" w:hAnsi="Times New Roman" w:eastAsia="仿宋_GB2312" w:cs="仿宋"/>
          <w:color w:val="000000"/>
          <w:sz w:val="32"/>
          <w:szCs w:val="32"/>
          <w:lang w:val="en-US" w:eastAsia="zh-CN"/>
        </w:rPr>
        <w:t>5</w:t>
      </w:r>
      <w:r>
        <w:rPr>
          <w:rFonts w:hint="eastAsia" w:ascii="Times New Roman" w:hAnsi="Times New Roman" w:eastAsia="仿宋_GB2312" w:cs="仿宋"/>
          <w:color w:val="000000"/>
          <w:sz w:val="32"/>
          <w:szCs w:val="32"/>
        </w:rPr>
        <w:t>号</w:t>
      </w:r>
    </w:p>
    <w:p>
      <w:pPr>
        <w:spacing w:line="560" w:lineRule="exact"/>
        <w:rPr>
          <w:rFonts w:hint="eastAsia" w:ascii="Times New Roman" w:hAnsi="Times New Roman" w:eastAsia="仿宋_GB2312" w:cs="Mongolian Baiti"/>
          <w:b w:val="0"/>
          <w:bCs w:val="0"/>
          <w:kern w:val="1"/>
          <w:sz w:val="32"/>
          <w:szCs w:val="32"/>
        </w:rPr>
      </w:pPr>
    </w:p>
    <w:p>
      <w:pPr>
        <w:spacing w:line="560" w:lineRule="exact"/>
        <w:ind w:left="140" w:hanging="140"/>
        <w:rPr>
          <w:rFonts w:hint="eastAsia" w:ascii="Times New Roman" w:hAnsi="Times New Roman" w:eastAsia="仿宋_GB2312" w:cs="Mongolian Baiti"/>
          <w:b w:val="0"/>
          <w:bCs w:val="0"/>
          <w:kern w:val="1"/>
          <w:sz w:val="32"/>
          <w:szCs w:val="32"/>
          <w:lang w:val="en-US" w:eastAsia="zh-CN"/>
        </w:rPr>
      </w:pPr>
      <w:r>
        <w:rPr>
          <w:rFonts w:hint="eastAsia" w:ascii="Times New Roman" w:hAnsi="Times New Roman" w:eastAsia="仿宋_GB2312" w:cs="Mongolian Baiti"/>
          <w:b w:val="0"/>
          <w:bCs w:val="0"/>
          <w:kern w:val="1"/>
          <w:sz w:val="32"/>
          <w:szCs w:val="32"/>
        </w:rPr>
        <w:t>当事人：</w:t>
      </w:r>
      <w:r>
        <w:rPr>
          <w:rFonts w:hint="eastAsia" w:ascii="Times New Roman" w:hAnsi="Times New Roman" w:eastAsia="仿宋_GB2312" w:cs="Mongolian Baiti"/>
          <w:b w:val="0"/>
          <w:bCs w:val="0"/>
          <w:kern w:val="1"/>
          <w:sz w:val="32"/>
          <w:szCs w:val="32"/>
          <w:lang w:val="en-US" w:eastAsia="zh-CN"/>
        </w:rPr>
        <w:t>天津市浦海新技术有限公司</w:t>
      </w:r>
    </w:p>
    <w:p>
      <w:pPr>
        <w:spacing w:line="560" w:lineRule="exact"/>
        <w:ind w:left="140" w:hanging="140"/>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 xml:space="preserve">主体资格证照名称：营业执照                                  </w:t>
      </w:r>
    </w:p>
    <w:p>
      <w:pPr>
        <w:spacing w:line="560" w:lineRule="exact"/>
        <w:ind w:left="140" w:hanging="140"/>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统一社会信用代码：</w:t>
      </w:r>
      <w:r>
        <w:rPr>
          <w:rFonts w:hint="eastAsia" w:ascii="Times New Roman" w:hAnsi="Times New Roman" w:eastAsia="仿宋_GB2312" w:cs="仿宋_GB2312"/>
          <w:sz w:val="32"/>
          <w:szCs w:val="32"/>
          <w:u w:val="none"/>
          <w:lang w:eastAsia="zh-CN"/>
        </w:rPr>
        <w:t>91120116712867980W</w:t>
      </w:r>
    </w:p>
    <w:p>
      <w:pPr>
        <w:spacing w:line="500" w:lineRule="exact"/>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住所：</w:t>
      </w:r>
      <w:r>
        <w:rPr>
          <w:rFonts w:hint="eastAsia" w:ascii="Times New Roman" w:hAnsi="Times New Roman" w:eastAsia="仿宋_GB2312" w:cs="仿宋_GB2312"/>
          <w:sz w:val="32"/>
          <w:szCs w:val="32"/>
          <w:u w:val="none"/>
        </w:rPr>
        <w:t>天津市西青经济技术开发区赛达国际工业城B2-4厂房C区</w:t>
      </w:r>
      <w:r>
        <w:rPr>
          <w:rFonts w:hint="eastAsia" w:ascii="Times New Roman" w:hAnsi="Times New Roman" w:eastAsia="仿宋_GB2312" w:cs="Mongolian Baiti"/>
          <w:kern w:val="1"/>
          <w:sz w:val="32"/>
          <w:szCs w:val="32"/>
        </w:rPr>
        <w:t xml:space="preserve">                                          </w:t>
      </w:r>
    </w:p>
    <w:p>
      <w:pPr>
        <w:spacing w:line="560" w:lineRule="exact"/>
        <w:ind w:left="140" w:hanging="140"/>
        <w:rPr>
          <w:rFonts w:hint="eastAsia"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法定代表人：</w:t>
      </w:r>
      <w:r>
        <w:rPr>
          <w:rFonts w:hint="eastAsia" w:ascii="Times New Roman" w:hAnsi="Times New Roman" w:eastAsia="仿宋_GB2312" w:cs="仿宋_GB2312"/>
          <w:sz w:val="32"/>
          <w:szCs w:val="32"/>
          <w:u w:val="none"/>
        </w:rPr>
        <w:t>刘文富</w:t>
      </w:r>
      <w:r>
        <w:rPr>
          <w:rFonts w:hint="eastAsia" w:ascii="Times New Roman" w:hAnsi="Times New Roman" w:eastAsia="仿宋_GB2312" w:cs="Mongolian Baiti"/>
          <w:kern w:val="1"/>
          <w:sz w:val="32"/>
          <w:szCs w:val="32"/>
        </w:rPr>
        <w:t xml:space="preserve"> </w:t>
      </w:r>
    </w:p>
    <w:p>
      <w:pPr>
        <w:spacing w:line="560" w:lineRule="exact"/>
        <w:ind w:left="140" w:hanging="140"/>
        <w:rPr>
          <w:rFonts w:hint="eastAsia" w:ascii="Times New Roman" w:hAnsi="Times New Roman" w:eastAsia="仿宋_GB2312" w:cs="仿宋"/>
          <w:color w:val="000000"/>
          <w:sz w:val="32"/>
          <w:szCs w:val="32"/>
        </w:rPr>
      </w:pPr>
      <w:r>
        <w:rPr>
          <w:rFonts w:hint="eastAsia" w:ascii="Times New Roman" w:hAnsi="Times New Roman" w:eastAsia="仿宋_GB2312" w:cs="Mongolian Baiti"/>
          <w:kern w:val="1"/>
          <w:sz w:val="32"/>
          <w:szCs w:val="32"/>
        </w:rPr>
        <w:t>身份证号码：</w:t>
      </w:r>
      <w:r>
        <w:rPr>
          <w:rFonts w:hint="eastAsia" w:ascii="Times New Roman" w:hAnsi="Times New Roman" w:eastAsia="仿宋_GB2312" w:cs="Mongolian Baiti"/>
          <w:kern w:val="1"/>
          <w:sz w:val="32"/>
          <w:szCs w:val="32"/>
          <w:lang w:val="en-US" w:eastAsia="zh-CN"/>
        </w:rPr>
        <w:t>-</w:t>
      </w:r>
      <w:bookmarkStart w:id="0" w:name="_GoBack"/>
      <w:bookmarkEnd w:id="0"/>
      <w:r>
        <w:rPr>
          <w:rFonts w:hint="eastAsia" w:ascii="Times New Roman" w:hAnsi="Times New Roman" w:eastAsia="仿宋_GB2312" w:cs="Mongolian Baiti"/>
          <w:kern w:val="1"/>
          <w:sz w:val="32"/>
          <w:szCs w:val="32"/>
        </w:rPr>
        <w:t xml:space="preserve">   </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sz w:val="32"/>
          <w:szCs w:val="32"/>
          <w:u w:val="none"/>
          <w:lang w:eastAsia="zh-CN"/>
        </w:rPr>
      </w:pP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仿宋_GB2312"/>
          <w:sz w:val="32"/>
          <w:szCs w:val="32"/>
          <w:u w:val="none"/>
          <w:lang w:val="en-US" w:eastAsia="zh-CN"/>
        </w:rPr>
      </w:pPr>
      <w:r>
        <w:rPr>
          <w:rFonts w:hint="eastAsia" w:ascii="Times New Roman" w:hAnsi="Times New Roman" w:eastAsia="仿宋_GB2312" w:cs="仿宋_GB2312"/>
          <w:sz w:val="32"/>
          <w:szCs w:val="32"/>
          <w:u w:val="none"/>
          <w:lang w:eastAsia="zh-CN"/>
        </w:rPr>
        <w:t>在</w:t>
      </w:r>
      <w:r>
        <w:rPr>
          <w:rFonts w:hint="eastAsia" w:ascii="Times New Roman" w:hAnsi="Times New Roman" w:eastAsia="仿宋_GB2312" w:cs="仿宋_GB2312"/>
          <w:sz w:val="32"/>
          <w:szCs w:val="32"/>
          <w:u w:val="none"/>
          <w:lang w:val="en-US" w:eastAsia="zh-CN"/>
        </w:rPr>
        <w:t>2023年国家市场监督管理总局组织的家用可燃气体探测器产品质量监督抽查中，当事人生产的产品被判定为不合格，天津市市场监督管理委员会将该线索移交本局依法处理。经批准，本局于2023年11月30日对当事人立案调查。</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lang w:eastAsia="zh-CN"/>
        </w:rPr>
        <w:t>本</w:t>
      </w:r>
      <w:r>
        <w:rPr>
          <w:rFonts w:hint="eastAsia" w:ascii="Times New Roman" w:hAnsi="Times New Roman" w:eastAsia="仿宋_GB2312" w:cs="仿宋_GB2312"/>
          <w:sz w:val="32"/>
          <w:szCs w:val="32"/>
          <w:u w:val="none"/>
        </w:rPr>
        <w:t>局于202</w:t>
      </w:r>
      <w:r>
        <w:rPr>
          <w:rFonts w:hint="eastAsia" w:ascii="Times New Roman" w:hAnsi="Times New Roman" w:eastAsia="仿宋_GB2312" w:cs="仿宋_GB2312"/>
          <w:sz w:val="32"/>
          <w:szCs w:val="32"/>
          <w:u w:val="none"/>
          <w:lang w:val="en-US" w:eastAsia="zh-CN"/>
        </w:rPr>
        <w:t>3</w:t>
      </w:r>
      <w:r>
        <w:rPr>
          <w:rFonts w:hint="eastAsia" w:ascii="Times New Roman" w:hAnsi="Times New Roman" w:eastAsia="仿宋_GB2312" w:cs="仿宋_GB2312"/>
          <w:sz w:val="32"/>
          <w:szCs w:val="32"/>
          <w:u w:val="none"/>
        </w:rPr>
        <w:t>年1</w:t>
      </w:r>
      <w:r>
        <w:rPr>
          <w:rFonts w:hint="eastAsia" w:ascii="Times New Roman" w:hAnsi="Times New Roman" w:eastAsia="仿宋_GB2312" w:cs="仿宋_GB2312"/>
          <w:sz w:val="32"/>
          <w:szCs w:val="32"/>
          <w:u w:val="none"/>
          <w:lang w:val="en-US" w:eastAsia="zh-CN"/>
        </w:rPr>
        <w:t>0</w:t>
      </w:r>
      <w:r>
        <w:rPr>
          <w:rFonts w:hint="eastAsia" w:ascii="Times New Roman" w:hAnsi="Times New Roman" w:eastAsia="仿宋_GB2312" w:cs="仿宋_GB2312"/>
          <w:sz w:val="32"/>
          <w:szCs w:val="32"/>
          <w:u w:val="none"/>
        </w:rPr>
        <w:t>月</w:t>
      </w:r>
      <w:r>
        <w:rPr>
          <w:rFonts w:hint="eastAsia" w:ascii="Times New Roman" w:hAnsi="Times New Roman" w:eastAsia="仿宋_GB2312" w:cs="仿宋_GB2312"/>
          <w:sz w:val="32"/>
          <w:szCs w:val="32"/>
          <w:u w:val="none"/>
          <w:lang w:val="en-US" w:eastAsia="zh-CN"/>
        </w:rPr>
        <w:t>10</w:t>
      </w:r>
      <w:r>
        <w:rPr>
          <w:rFonts w:hint="eastAsia" w:ascii="Times New Roman" w:hAnsi="Times New Roman" w:eastAsia="仿宋_GB2312" w:cs="仿宋_GB2312"/>
          <w:sz w:val="32"/>
          <w:szCs w:val="32"/>
          <w:u w:val="none"/>
        </w:rPr>
        <w:t>日收到天津市市场监督管理委员会</w:t>
      </w:r>
      <w:r>
        <w:rPr>
          <w:rFonts w:hint="eastAsia" w:ascii="Times New Roman" w:hAnsi="Times New Roman" w:eastAsia="仿宋_GB2312" w:cs="仿宋_GB2312"/>
          <w:sz w:val="32"/>
          <w:szCs w:val="32"/>
          <w:u w:val="none"/>
          <w:lang w:eastAsia="zh-CN"/>
        </w:rPr>
        <w:t>下发</w:t>
      </w:r>
      <w:r>
        <w:rPr>
          <w:rFonts w:hint="eastAsia" w:ascii="Times New Roman" w:hAnsi="Times New Roman" w:eastAsia="仿宋_GB2312" w:cs="仿宋_GB2312"/>
          <w:sz w:val="32"/>
          <w:szCs w:val="32"/>
          <w:u w:val="none"/>
        </w:rPr>
        <w:t>文件，内附：《产品质量国家监督抽查结果通知书》（编号：</w:t>
      </w:r>
      <w:r>
        <w:rPr>
          <w:rFonts w:hint="eastAsia" w:ascii="Times New Roman" w:hAnsi="Times New Roman" w:eastAsia="仿宋_GB2312" w:cs="仿宋_GB2312"/>
          <w:sz w:val="32"/>
          <w:szCs w:val="32"/>
          <w:u w:val="none"/>
          <w:lang w:val="en-US" w:eastAsia="zh-CN"/>
        </w:rPr>
        <w:t>20230831141523620</w:t>
      </w:r>
      <w:r>
        <w:rPr>
          <w:rFonts w:hint="eastAsia" w:ascii="Times New Roman" w:hAnsi="Times New Roman" w:eastAsia="仿宋_GB2312" w:cs="仿宋_GB2312"/>
          <w:sz w:val="32"/>
          <w:szCs w:val="32"/>
          <w:u w:val="none"/>
        </w:rPr>
        <w:t>）、检验报告（</w:t>
      </w:r>
      <w:r>
        <w:rPr>
          <w:rFonts w:hint="eastAsia" w:ascii="Times New Roman" w:hAnsi="Times New Roman" w:eastAsia="仿宋_GB2312" w:cs="仿宋_GB2312"/>
          <w:sz w:val="32"/>
          <w:szCs w:val="32"/>
          <w:u w:val="none"/>
          <w:lang w:val="en-US" w:eastAsia="zh-CN"/>
        </w:rPr>
        <w:t>No</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lang w:val="en-US" w:eastAsia="zh-CN"/>
        </w:rPr>
        <w:t>AXFA123Z01137</w:t>
      </w:r>
      <w:r>
        <w:rPr>
          <w:rFonts w:hint="eastAsia" w:ascii="Times New Roman" w:hAnsi="Times New Roman" w:eastAsia="仿宋_GB2312" w:cs="仿宋_GB2312"/>
          <w:sz w:val="32"/>
          <w:szCs w:val="32"/>
          <w:u w:val="none"/>
        </w:rPr>
        <w:t>）等</w:t>
      </w:r>
      <w:r>
        <w:rPr>
          <w:rFonts w:hint="eastAsia" w:ascii="Times New Roman" w:hAnsi="Times New Roman" w:eastAsia="仿宋_GB2312" w:cs="仿宋_GB2312"/>
          <w:sz w:val="32"/>
          <w:szCs w:val="32"/>
          <w:u w:val="none"/>
          <w:lang w:eastAsia="zh-CN"/>
        </w:rPr>
        <w:t>。由成都产品质量检验研究院有限责任公司出具的</w:t>
      </w:r>
      <w:r>
        <w:rPr>
          <w:rFonts w:hint="eastAsia" w:ascii="Times New Roman" w:hAnsi="Times New Roman" w:eastAsia="仿宋_GB2312" w:cs="仿宋_GB2312"/>
          <w:sz w:val="32"/>
          <w:szCs w:val="32"/>
          <w:u w:val="none"/>
        </w:rPr>
        <w:t>检验报告（</w:t>
      </w:r>
      <w:r>
        <w:rPr>
          <w:rFonts w:hint="eastAsia" w:ascii="Times New Roman" w:hAnsi="Times New Roman" w:eastAsia="仿宋_GB2312" w:cs="仿宋_GB2312"/>
          <w:sz w:val="32"/>
          <w:szCs w:val="32"/>
          <w:u w:val="none"/>
          <w:lang w:val="en-US" w:eastAsia="zh-CN"/>
        </w:rPr>
        <w:t>No</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lang w:val="en-US" w:eastAsia="zh-CN"/>
        </w:rPr>
        <w:t>AXFA123Z01137</w:t>
      </w:r>
      <w:r>
        <w:rPr>
          <w:rFonts w:hint="eastAsia" w:ascii="Times New Roman" w:hAnsi="Times New Roman" w:eastAsia="仿宋_GB2312" w:cs="仿宋_GB2312"/>
          <w:sz w:val="32"/>
          <w:szCs w:val="32"/>
          <w:u w:val="none"/>
        </w:rPr>
        <w:t>）</w:t>
      </w:r>
      <w:r>
        <w:rPr>
          <w:rFonts w:hint="eastAsia" w:ascii="Times New Roman" w:hAnsi="Times New Roman" w:eastAsia="仿宋_GB2312" w:cs="仿宋_GB2312"/>
          <w:sz w:val="32"/>
          <w:szCs w:val="32"/>
          <w:u w:val="none"/>
          <w:lang w:eastAsia="zh-CN"/>
        </w:rPr>
        <w:t>显示：</w:t>
      </w:r>
      <w:r>
        <w:rPr>
          <w:rFonts w:hint="eastAsia" w:ascii="Times New Roman" w:hAnsi="Times New Roman" w:eastAsia="仿宋_GB2312" w:cs="仿宋_GB2312"/>
          <w:sz w:val="32"/>
          <w:szCs w:val="32"/>
          <w:u w:val="none"/>
          <w:lang w:val="en-US" w:eastAsia="zh-CN"/>
        </w:rPr>
        <w:t>2023年8月31日，在国家市场监督管理总局组织的家用可燃气体探测器产品质量监督抽查中，对当事人生产的</w:t>
      </w:r>
      <w:r>
        <w:rPr>
          <w:rFonts w:hint="eastAsia" w:ascii="Times New Roman" w:hAnsi="Times New Roman" w:eastAsia="仿宋_GB2312" w:cs="仿宋_GB2312"/>
          <w:sz w:val="32"/>
          <w:szCs w:val="32"/>
          <w:u w:val="none"/>
        </w:rPr>
        <w:t>规格型号</w:t>
      </w:r>
      <w:r>
        <w:rPr>
          <w:rFonts w:hint="eastAsia" w:ascii="Times New Roman" w:hAnsi="Times New Roman" w:eastAsia="仿宋_GB2312" w:cs="仿宋_GB2312"/>
          <w:sz w:val="32"/>
          <w:szCs w:val="32"/>
          <w:u w:val="none"/>
          <w:lang w:eastAsia="zh-CN"/>
        </w:rPr>
        <w:t>为“</w:t>
      </w:r>
      <w:r>
        <w:rPr>
          <w:rFonts w:hint="eastAsia" w:ascii="Times New Roman" w:hAnsi="Times New Roman" w:eastAsia="仿宋_GB2312" w:cs="仿宋_GB2312"/>
          <w:sz w:val="32"/>
          <w:szCs w:val="32"/>
          <w:u w:val="none"/>
          <w:lang w:val="en-US" w:eastAsia="zh-CN"/>
        </w:rPr>
        <w:t>JT-C20.0”、</w:t>
      </w:r>
      <w:r>
        <w:rPr>
          <w:rFonts w:hint="eastAsia" w:ascii="Times New Roman" w:hAnsi="Times New Roman" w:eastAsia="仿宋_GB2312" w:cs="仿宋_GB2312"/>
          <w:sz w:val="32"/>
          <w:szCs w:val="32"/>
          <w:u w:val="none"/>
        </w:rPr>
        <w:t>生产日期</w:t>
      </w:r>
      <w:r>
        <w:rPr>
          <w:rFonts w:hint="eastAsia" w:ascii="Times New Roman" w:hAnsi="Times New Roman" w:eastAsia="仿宋_GB2312" w:cs="仿宋_GB2312"/>
          <w:sz w:val="32"/>
          <w:szCs w:val="32"/>
          <w:u w:val="none"/>
          <w:lang w:val="en-US" w:eastAsia="zh-CN"/>
        </w:rPr>
        <w:t>/批号为</w:t>
      </w:r>
      <w:r>
        <w:rPr>
          <w:rFonts w:hint="eastAsia" w:ascii="Times New Roman" w:hAnsi="Times New Roman" w:eastAsia="仿宋_GB2312" w:cs="仿宋_GB2312"/>
          <w:sz w:val="32"/>
          <w:szCs w:val="32"/>
          <w:u w:val="none"/>
        </w:rPr>
        <w:t>“202</w:t>
      </w:r>
      <w:r>
        <w:rPr>
          <w:rFonts w:hint="eastAsia" w:ascii="Times New Roman" w:hAnsi="Times New Roman" w:eastAsia="仿宋_GB2312" w:cs="仿宋_GB2312"/>
          <w:sz w:val="32"/>
          <w:szCs w:val="32"/>
          <w:u w:val="none"/>
          <w:lang w:val="en-US" w:eastAsia="zh-CN"/>
        </w:rPr>
        <w:t>3.07/-</w:t>
      </w:r>
      <w:r>
        <w:rPr>
          <w:rFonts w:hint="eastAsia" w:ascii="Times New Roman" w:hAnsi="Times New Roman" w:eastAsia="仿宋_GB2312" w:cs="仿宋_GB2312"/>
          <w:sz w:val="32"/>
          <w:szCs w:val="32"/>
          <w:u w:val="none"/>
        </w:rPr>
        <w:t>”的</w:t>
      </w:r>
      <w:r>
        <w:rPr>
          <w:rFonts w:hint="eastAsia" w:ascii="Times New Roman" w:hAnsi="Times New Roman" w:eastAsia="仿宋_GB2312" w:cs="仿宋_GB2312"/>
          <w:sz w:val="32"/>
          <w:szCs w:val="32"/>
          <w:u w:val="none"/>
          <w:lang w:eastAsia="zh-CN"/>
        </w:rPr>
        <w:t>家用可燃气体探测器</w:t>
      </w:r>
      <w:r>
        <w:rPr>
          <w:rFonts w:hint="eastAsia" w:ascii="Times New Roman" w:hAnsi="Times New Roman" w:eastAsia="仿宋_GB2312" w:cs="仿宋_GB2312"/>
          <w:sz w:val="32"/>
          <w:szCs w:val="32"/>
          <w:u w:val="none"/>
        </w:rPr>
        <w:t>进行</w:t>
      </w:r>
      <w:r>
        <w:rPr>
          <w:rFonts w:hint="eastAsia" w:ascii="Times New Roman" w:hAnsi="Times New Roman" w:eastAsia="仿宋_GB2312" w:cs="仿宋_GB2312"/>
          <w:sz w:val="32"/>
          <w:szCs w:val="32"/>
          <w:u w:val="none"/>
          <w:lang w:eastAsia="zh-CN"/>
        </w:rPr>
        <w:t>监督抽查。检验报告结论为</w:t>
      </w:r>
      <w:r>
        <w:rPr>
          <w:rFonts w:hint="eastAsia" w:ascii="Times New Roman" w:hAnsi="Times New Roman" w:eastAsia="仿宋_GB2312" w:cs="仿宋_GB2312"/>
          <w:sz w:val="32"/>
          <w:szCs w:val="32"/>
          <w:u w:val="none"/>
        </w:rPr>
        <w:t>：经</w:t>
      </w:r>
      <w:r>
        <w:rPr>
          <w:rFonts w:hint="eastAsia" w:ascii="Times New Roman" w:hAnsi="Times New Roman" w:eastAsia="仿宋_GB2312" w:cs="仿宋_GB2312"/>
          <w:sz w:val="32"/>
          <w:szCs w:val="32"/>
          <w:u w:val="none"/>
          <w:lang w:eastAsia="zh-CN"/>
        </w:rPr>
        <w:t>抽样检测，报警动作值试验、方位试验、电快速瞬变脉冲群抗扰度试验、高温（运行）试验项目不符合</w:t>
      </w:r>
      <w:r>
        <w:rPr>
          <w:rFonts w:hint="eastAsia" w:ascii="Times New Roman" w:hAnsi="Times New Roman" w:eastAsia="仿宋_GB2312" w:cs="仿宋_GB2312"/>
          <w:sz w:val="32"/>
          <w:szCs w:val="32"/>
          <w:u w:val="none"/>
          <w:lang w:val="en-US" w:eastAsia="zh-CN"/>
        </w:rPr>
        <w:t>GB15322.2-2019标准，依据《</w:t>
      </w:r>
      <w:r>
        <w:rPr>
          <w:rFonts w:hint="eastAsia" w:ascii="Times New Roman" w:hAnsi="Times New Roman" w:eastAsia="仿宋_GB2312" w:cs="仿宋_GB2312"/>
          <w:sz w:val="32"/>
          <w:szCs w:val="32"/>
          <w:u w:val="none"/>
          <w:lang w:eastAsia="zh-CN"/>
        </w:rPr>
        <w:t>家用可燃气体探测器产品国家监督抽查实施细则</w:t>
      </w:r>
      <w:r>
        <w:rPr>
          <w:rFonts w:hint="eastAsia" w:ascii="Times New Roman" w:hAnsi="Times New Roman" w:eastAsia="仿宋_GB2312" w:cs="仿宋_GB2312"/>
          <w:sz w:val="32"/>
          <w:szCs w:val="32"/>
          <w:u w:val="none"/>
          <w:lang w:val="en-US" w:eastAsia="zh-CN"/>
        </w:rPr>
        <w:t>》（2023年版），判定为不合格</w:t>
      </w:r>
      <w:r>
        <w:rPr>
          <w:rFonts w:hint="eastAsia" w:ascii="Times New Roman" w:hAnsi="Times New Roman" w:eastAsia="仿宋_GB2312" w:cs="仿宋_GB2312"/>
          <w:sz w:val="32"/>
          <w:szCs w:val="32"/>
          <w:u w:val="none"/>
        </w:rPr>
        <w:t>。</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lang w:val="en-US" w:eastAsia="zh-CN"/>
        </w:rPr>
        <w:t>2023年10月24日，执法人员对该公司现场进行检查，</w:t>
      </w:r>
      <w:r>
        <w:rPr>
          <w:rFonts w:hint="eastAsia" w:ascii="Times New Roman" w:hAnsi="Times New Roman" w:eastAsia="仿宋_GB2312" w:cs="仿宋_GB2312"/>
          <w:sz w:val="32"/>
          <w:szCs w:val="32"/>
          <w:u w:val="none"/>
        </w:rPr>
        <w:t>现场发现</w:t>
      </w:r>
      <w:r>
        <w:rPr>
          <w:rFonts w:hint="eastAsia" w:ascii="Times New Roman" w:hAnsi="Times New Roman" w:eastAsia="仿宋_GB2312" w:cs="仿宋_GB2312"/>
          <w:sz w:val="32"/>
          <w:szCs w:val="32"/>
          <w:u w:val="none"/>
          <w:lang w:eastAsia="zh-CN"/>
        </w:rPr>
        <w:t>上述同批次家用可燃气体探测器</w:t>
      </w:r>
      <w:r>
        <w:rPr>
          <w:rFonts w:hint="eastAsia" w:ascii="Times New Roman" w:hAnsi="Times New Roman" w:eastAsia="仿宋_GB2312" w:cs="仿宋_GB2312"/>
          <w:sz w:val="32"/>
          <w:szCs w:val="32"/>
          <w:u w:val="none"/>
        </w:rPr>
        <w:t>产品</w:t>
      </w:r>
      <w:r>
        <w:rPr>
          <w:rFonts w:hint="eastAsia" w:ascii="Times New Roman" w:hAnsi="Times New Roman" w:eastAsia="仿宋_GB2312" w:cs="仿宋_GB2312"/>
          <w:sz w:val="32"/>
          <w:szCs w:val="32"/>
          <w:u w:val="none"/>
          <w:lang w:eastAsia="zh-CN"/>
        </w:rPr>
        <w:t>库存</w:t>
      </w:r>
      <w:r>
        <w:rPr>
          <w:rFonts w:hint="eastAsia" w:ascii="Times New Roman" w:hAnsi="Times New Roman" w:eastAsia="仿宋_GB2312" w:cs="仿宋_GB2312"/>
          <w:sz w:val="32"/>
          <w:szCs w:val="32"/>
          <w:u w:val="none"/>
        </w:rPr>
        <w:t>共</w:t>
      </w:r>
      <w:r>
        <w:rPr>
          <w:rFonts w:hint="eastAsia" w:ascii="Times New Roman" w:hAnsi="Times New Roman" w:eastAsia="仿宋_GB2312" w:cs="仿宋_GB2312"/>
          <w:sz w:val="32"/>
          <w:szCs w:val="32"/>
          <w:u w:val="none"/>
          <w:lang w:val="en-US" w:eastAsia="zh-CN"/>
        </w:rPr>
        <w:t>94</w:t>
      </w:r>
      <w:r>
        <w:rPr>
          <w:rFonts w:hint="eastAsia" w:ascii="Times New Roman" w:hAnsi="Times New Roman" w:eastAsia="仿宋_GB2312" w:cs="仿宋_GB2312"/>
          <w:sz w:val="32"/>
          <w:szCs w:val="32"/>
          <w:u w:val="none"/>
          <w:lang w:eastAsia="zh-CN"/>
        </w:rPr>
        <w:t>只（不包括备样），</w:t>
      </w:r>
      <w:r>
        <w:rPr>
          <w:rFonts w:hint="eastAsia" w:ascii="Times New Roman" w:hAnsi="Times New Roman" w:eastAsia="仿宋_GB2312" w:cs="仿宋_GB2312"/>
          <w:sz w:val="32"/>
          <w:szCs w:val="32"/>
          <w:u w:val="none"/>
          <w:lang w:val="en-US" w:eastAsia="zh-CN"/>
        </w:rPr>
        <w:t>依据《中华人民共和国产品质量法》第十八条第四项“县级以上市场监督管理部门根据已经取得的违法嫌疑证据或者举报，对涉嫌违反本法规定的行为进行查处时，可以行使下列职权：(四)对有根据认为不符合保障人体健康和人身、财产安全的国家标准、行业标准的产品或者有其他严重质量问题的产品，以及直接用于生产、销售该项产品的原辅材料、</w:t>
      </w:r>
      <w:r>
        <w:rPr>
          <w:rFonts w:hint="eastAsia" w:ascii="Times New Roman" w:hAnsi="Times New Roman" w:eastAsia="仿宋_GB2312" w:cs="仿宋_GB2312"/>
          <w:sz w:val="32"/>
          <w:szCs w:val="32"/>
          <w:u w:val="none"/>
          <w:lang w:val="en-US" w:eastAsia="zh-CN"/>
        </w:rPr>
        <w:fldChar w:fldCharType="begin"/>
      </w:r>
      <w:r>
        <w:rPr>
          <w:rFonts w:hint="eastAsia" w:ascii="Times New Roman" w:hAnsi="Times New Roman" w:eastAsia="仿宋_GB2312" w:cs="仿宋_GB2312"/>
          <w:sz w:val="32"/>
          <w:szCs w:val="32"/>
          <w:u w:val="none"/>
          <w:lang w:val="en-US" w:eastAsia="zh-CN"/>
        </w:rPr>
        <w:instrText xml:space="preserve"> HYPERLINK "https://baike.sogou.com/lemma/ShowInnerLink.htm?lemmaId=1275804&amp;ss_c=ssc.citiao.link" \t "https://baike.sogou.com/_blank" </w:instrText>
      </w:r>
      <w:r>
        <w:rPr>
          <w:rFonts w:hint="eastAsia" w:ascii="Times New Roman" w:hAnsi="Times New Roman" w:eastAsia="仿宋_GB2312" w:cs="仿宋_GB2312"/>
          <w:sz w:val="32"/>
          <w:szCs w:val="32"/>
          <w:u w:val="none"/>
          <w:lang w:val="en-US" w:eastAsia="zh-CN"/>
        </w:rPr>
        <w:fldChar w:fldCharType="separate"/>
      </w:r>
      <w:r>
        <w:rPr>
          <w:rFonts w:hint="eastAsia" w:ascii="Times New Roman" w:hAnsi="Times New Roman" w:eastAsia="仿宋_GB2312" w:cs="仿宋_GB2312"/>
          <w:sz w:val="32"/>
          <w:szCs w:val="32"/>
          <w:u w:val="none"/>
          <w:lang w:val="en-US" w:eastAsia="zh-CN"/>
        </w:rPr>
        <w:t>包装物</w:t>
      </w:r>
      <w:r>
        <w:rPr>
          <w:rFonts w:hint="eastAsia" w:ascii="Times New Roman" w:hAnsi="Times New Roman" w:eastAsia="仿宋_GB2312" w:cs="仿宋_GB2312"/>
          <w:sz w:val="32"/>
          <w:szCs w:val="32"/>
          <w:u w:val="none"/>
          <w:lang w:val="en-US" w:eastAsia="zh-CN"/>
        </w:rPr>
        <w:fldChar w:fldCharType="end"/>
      </w:r>
      <w:r>
        <w:rPr>
          <w:rFonts w:hint="eastAsia" w:ascii="Times New Roman" w:hAnsi="Times New Roman" w:eastAsia="仿宋_GB2312" w:cs="仿宋_GB2312"/>
          <w:sz w:val="32"/>
          <w:szCs w:val="32"/>
          <w:u w:val="none"/>
          <w:lang w:val="en-US" w:eastAsia="zh-CN"/>
        </w:rPr>
        <w:t>、生产工具，予以查封或者扣押。”的规定，本局于当日对该批次94只家用可燃气体探测器产品采取查封行政强制措施，因当事人直接用于生产该项产品的原辅材料、</w:t>
      </w:r>
      <w:r>
        <w:rPr>
          <w:rFonts w:hint="eastAsia" w:ascii="Times New Roman" w:hAnsi="Times New Roman" w:eastAsia="仿宋_GB2312" w:cs="仿宋_GB2312"/>
          <w:sz w:val="32"/>
          <w:szCs w:val="32"/>
          <w:u w:val="none"/>
          <w:lang w:val="en-US" w:eastAsia="zh-CN"/>
        </w:rPr>
        <w:fldChar w:fldCharType="begin"/>
      </w:r>
      <w:r>
        <w:rPr>
          <w:rFonts w:hint="eastAsia" w:ascii="Times New Roman" w:hAnsi="Times New Roman" w:eastAsia="仿宋_GB2312" w:cs="仿宋_GB2312"/>
          <w:sz w:val="32"/>
          <w:szCs w:val="32"/>
          <w:u w:val="none"/>
          <w:lang w:val="en-US" w:eastAsia="zh-CN"/>
        </w:rPr>
        <w:instrText xml:space="preserve"> HYPERLINK "https://baike.sogou.com/lemma/ShowInnerLink.htm?lemmaId=1275804&amp;ss_c=ssc.citiao.link" \t "https://baike.sogou.com/_blank" </w:instrText>
      </w:r>
      <w:r>
        <w:rPr>
          <w:rFonts w:hint="eastAsia" w:ascii="Times New Roman" w:hAnsi="Times New Roman" w:eastAsia="仿宋_GB2312" w:cs="仿宋_GB2312"/>
          <w:sz w:val="32"/>
          <w:szCs w:val="32"/>
          <w:u w:val="none"/>
          <w:lang w:val="en-US" w:eastAsia="zh-CN"/>
        </w:rPr>
        <w:fldChar w:fldCharType="separate"/>
      </w:r>
      <w:r>
        <w:rPr>
          <w:rFonts w:hint="eastAsia" w:ascii="Times New Roman" w:hAnsi="Times New Roman" w:eastAsia="仿宋_GB2312" w:cs="仿宋_GB2312"/>
          <w:sz w:val="32"/>
          <w:szCs w:val="32"/>
          <w:u w:val="none"/>
          <w:lang w:val="en-US" w:eastAsia="zh-CN"/>
        </w:rPr>
        <w:t>包装物</w:t>
      </w:r>
      <w:r>
        <w:rPr>
          <w:rFonts w:hint="eastAsia" w:ascii="Times New Roman" w:hAnsi="Times New Roman" w:eastAsia="仿宋_GB2312" w:cs="仿宋_GB2312"/>
          <w:sz w:val="32"/>
          <w:szCs w:val="32"/>
          <w:u w:val="none"/>
          <w:lang w:val="en-US" w:eastAsia="zh-CN"/>
        </w:rPr>
        <w:fldChar w:fldCharType="end"/>
      </w:r>
      <w:r>
        <w:rPr>
          <w:rFonts w:hint="eastAsia" w:ascii="Times New Roman" w:hAnsi="Times New Roman" w:eastAsia="仿宋_GB2312" w:cs="仿宋_GB2312"/>
          <w:sz w:val="32"/>
          <w:szCs w:val="32"/>
          <w:u w:val="none"/>
          <w:lang w:val="en-US" w:eastAsia="zh-CN"/>
        </w:rPr>
        <w:t>、生产工具并不单独用于生产案涉产品，故不予查封。</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仿宋_GB2312"/>
          <w:sz w:val="32"/>
          <w:szCs w:val="32"/>
          <w:u w:val="none"/>
          <w:lang w:val="en-US" w:eastAsia="zh-CN"/>
        </w:rPr>
      </w:pPr>
      <w:r>
        <w:rPr>
          <w:rFonts w:hint="eastAsia" w:ascii="Times New Roman" w:hAnsi="Times New Roman" w:eastAsia="仿宋_GB2312" w:cs="仿宋_GB2312"/>
          <w:sz w:val="32"/>
          <w:szCs w:val="32"/>
          <w:u w:val="none"/>
          <w:lang w:eastAsia="zh-CN"/>
        </w:rPr>
        <w:t>当事人在法定期限内</w:t>
      </w:r>
      <w:r>
        <w:rPr>
          <w:rFonts w:hint="eastAsia" w:ascii="Times New Roman" w:hAnsi="Times New Roman" w:eastAsia="仿宋_GB2312" w:cs="仿宋_GB2312"/>
          <w:sz w:val="32"/>
          <w:szCs w:val="32"/>
          <w:u w:val="none"/>
          <w:lang w:val="en-US" w:eastAsia="zh-CN"/>
        </w:rPr>
        <w:t>向国家市场监督管理总局提出异议申请，</w:t>
      </w:r>
      <w:r>
        <w:rPr>
          <w:rFonts w:hint="eastAsia" w:ascii="Times New Roman" w:hAnsi="Times New Roman" w:eastAsia="仿宋_GB2312" w:cs="仿宋_GB2312"/>
          <w:sz w:val="32"/>
          <w:szCs w:val="32"/>
          <w:u w:val="none"/>
          <w:lang w:eastAsia="zh-CN"/>
        </w:rPr>
        <w:t>后由山东省产品质量检验研究院予以复检，其于</w:t>
      </w:r>
      <w:r>
        <w:rPr>
          <w:rFonts w:hint="eastAsia" w:ascii="Times New Roman" w:hAnsi="Times New Roman" w:eastAsia="仿宋_GB2312" w:cs="仿宋_GB2312"/>
          <w:sz w:val="32"/>
          <w:szCs w:val="32"/>
          <w:u w:val="none"/>
          <w:lang w:val="en-US" w:eastAsia="zh-CN"/>
        </w:rPr>
        <w:t>2023年11月13日出具编号为FD0500830-2023的复检报告，仍判定上述检验项目不合格。由国家市场监督管理总局出具的《产品质量国家监督抽查复检结果通知书》（编号：20230831141523620）显示，上述家用可燃气体探测器产品质量监督抽检的最终结论为不合格。当事人对复检结论无异议。本局于2023年11月30日对当事人立案调查。</w:t>
      </w:r>
    </w:p>
    <w:p>
      <w:pPr>
        <w:spacing w:line="520" w:lineRule="exact"/>
        <w:ind w:firstLine="640" w:firstLineChars="20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lang w:eastAsia="zh-CN"/>
        </w:rPr>
        <w:t>经查</w:t>
      </w:r>
      <w:r>
        <w:rPr>
          <w:rFonts w:hint="eastAsia" w:ascii="Times New Roman" w:hAnsi="Times New Roman" w:eastAsia="仿宋_GB2312" w:cs="仿宋"/>
          <w:color w:val="000000"/>
          <w:sz w:val="32"/>
          <w:szCs w:val="32"/>
        </w:rPr>
        <w:t>：</w:t>
      </w:r>
      <w:r>
        <w:rPr>
          <w:rFonts w:hint="eastAsia" w:ascii="Times New Roman" w:hAnsi="Times New Roman" w:eastAsia="仿宋_GB2312" w:cs="仿宋_GB2312"/>
          <w:sz w:val="32"/>
          <w:szCs w:val="32"/>
          <w:u w:val="none"/>
        </w:rPr>
        <w:t>当事人在天津市西青</w:t>
      </w:r>
      <w:r>
        <w:rPr>
          <w:rFonts w:hint="eastAsia" w:ascii="Times New Roman" w:hAnsi="Times New Roman" w:eastAsia="仿宋_GB2312" w:cs="仿宋_GB2312"/>
          <w:sz w:val="32"/>
          <w:szCs w:val="32"/>
          <w:u w:val="none"/>
          <w:lang w:eastAsia="zh-CN"/>
        </w:rPr>
        <w:t>经济技术</w:t>
      </w:r>
      <w:r>
        <w:rPr>
          <w:rFonts w:hint="eastAsia" w:ascii="Times New Roman" w:hAnsi="Times New Roman" w:eastAsia="仿宋_GB2312" w:cs="仿宋_GB2312"/>
          <w:sz w:val="32"/>
          <w:szCs w:val="32"/>
          <w:u w:val="none"/>
        </w:rPr>
        <w:t>开发区赛达国际工业城B2-4厂房C区内于202</w:t>
      </w:r>
      <w:r>
        <w:rPr>
          <w:rFonts w:hint="eastAsia" w:ascii="Times New Roman" w:hAnsi="Times New Roman" w:eastAsia="仿宋_GB2312" w:cs="仿宋_GB2312"/>
          <w:sz w:val="32"/>
          <w:szCs w:val="32"/>
          <w:u w:val="none"/>
          <w:lang w:val="en-US" w:eastAsia="zh-CN"/>
        </w:rPr>
        <w:t>3</w:t>
      </w:r>
      <w:r>
        <w:rPr>
          <w:rFonts w:hint="eastAsia" w:ascii="Times New Roman" w:hAnsi="Times New Roman" w:eastAsia="仿宋_GB2312" w:cs="仿宋_GB2312"/>
          <w:sz w:val="32"/>
          <w:szCs w:val="32"/>
          <w:u w:val="none"/>
        </w:rPr>
        <w:t>年</w:t>
      </w:r>
      <w:r>
        <w:rPr>
          <w:rFonts w:hint="eastAsia" w:ascii="Times New Roman" w:hAnsi="Times New Roman" w:eastAsia="仿宋_GB2312" w:cs="仿宋_GB2312"/>
          <w:sz w:val="32"/>
          <w:szCs w:val="32"/>
          <w:u w:val="none"/>
          <w:lang w:val="en-US" w:eastAsia="zh-CN"/>
        </w:rPr>
        <w:t>7</w:t>
      </w:r>
      <w:r>
        <w:rPr>
          <w:rFonts w:hint="eastAsia" w:ascii="Times New Roman" w:hAnsi="Times New Roman" w:eastAsia="仿宋_GB2312" w:cs="仿宋_GB2312"/>
          <w:sz w:val="32"/>
          <w:szCs w:val="32"/>
          <w:u w:val="none"/>
        </w:rPr>
        <w:t>月</w:t>
      </w:r>
      <w:r>
        <w:rPr>
          <w:rFonts w:hint="eastAsia" w:ascii="Times New Roman" w:hAnsi="Times New Roman" w:eastAsia="仿宋_GB2312" w:cs="仿宋_GB2312"/>
          <w:sz w:val="32"/>
          <w:szCs w:val="32"/>
          <w:u w:val="none"/>
          <w:lang w:val="en-US" w:eastAsia="zh-CN"/>
        </w:rPr>
        <w:t>27</w:t>
      </w:r>
      <w:r>
        <w:rPr>
          <w:rFonts w:hint="eastAsia" w:ascii="Times New Roman" w:hAnsi="Times New Roman" w:eastAsia="仿宋_GB2312" w:cs="仿宋_GB2312"/>
          <w:sz w:val="32"/>
          <w:szCs w:val="32"/>
          <w:u w:val="none"/>
        </w:rPr>
        <w:t>日</w:t>
      </w:r>
      <w:r>
        <w:rPr>
          <w:rFonts w:hint="eastAsia" w:ascii="Times New Roman" w:hAnsi="Times New Roman" w:eastAsia="仿宋_GB2312" w:cs="仿宋_GB2312"/>
          <w:sz w:val="32"/>
          <w:szCs w:val="32"/>
          <w:u w:val="none"/>
          <w:lang w:eastAsia="zh-CN"/>
        </w:rPr>
        <w:t>共</w:t>
      </w:r>
      <w:r>
        <w:rPr>
          <w:rFonts w:hint="eastAsia" w:ascii="Times New Roman" w:hAnsi="Times New Roman" w:eastAsia="仿宋_GB2312" w:cs="仿宋_GB2312"/>
          <w:sz w:val="32"/>
          <w:szCs w:val="32"/>
          <w:u w:val="none"/>
        </w:rPr>
        <w:t>生产</w:t>
      </w:r>
      <w:r>
        <w:rPr>
          <w:rFonts w:hint="eastAsia" w:ascii="Times New Roman" w:hAnsi="Times New Roman" w:eastAsia="仿宋_GB2312" w:cs="仿宋_GB2312"/>
          <w:sz w:val="32"/>
          <w:szCs w:val="32"/>
          <w:u w:val="none"/>
          <w:lang w:eastAsia="zh-CN"/>
        </w:rPr>
        <w:t>该批次</w:t>
      </w:r>
      <w:r>
        <w:rPr>
          <w:rFonts w:hint="eastAsia" w:ascii="Times New Roman" w:hAnsi="Times New Roman" w:eastAsia="仿宋_GB2312" w:cs="仿宋_GB2312"/>
          <w:sz w:val="32"/>
          <w:szCs w:val="32"/>
          <w:u w:val="none"/>
          <w:lang w:val="en-US" w:eastAsia="zh-CN"/>
        </w:rPr>
        <w:t>家用可燃气体探测器</w:t>
      </w:r>
      <w:r>
        <w:rPr>
          <w:rFonts w:hint="eastAsia" w:ascii="Times New Roman" w:hAnsi="Times New Roman" w:eastAsia="仿宋_GB2312" w:cs="仿宋_GB2312"/>
          <w:sz w:val="32"/>
          <w:szCs w:val="32"/>
          <w:u w:val="none"/>
        </w:rPr>
        <w:t>产品</w:t>
      </w:r>
      <w:r>
        <w:rPr>
          <w:rFonts w:hint="eastAsia" w:ascii="Times New Roman" w:hAnsi="Times New Roman" w:eastAsia="仿宋_GB2312" w:cs="仿宋_GB2312"/>
          <w:sz w:val="32"/>
          <w:szCs w:val="32"/>
          <w:u w:val="none"/>
          <w:lang w:val="en-US" w:eastAsia="zh-CN"/>
        </w:rPr>
        <w:t>100只</w:t>
      </w:r>
      <w:r>
        <w:rPr>
          <w:rFonts w:hint="eastAsia" w:ascii="Times New Roman" w:hAnsi="Times New Roman" w:eastAsia="仿宋_GB2312" w:cs="仿宋_GB2312"/>
          <w:sz w:val="32"/>
          <w:szCs w:val="32"/>
          <w:u w:val="none"/>
        </w:rPr>
        <w:t>，</w:t>
      </w:r>
      <w:r>
        <w:rPr>
          <w:rFonts w:hint="eastAsia" w:ascii="Times New Roman" w:hAnsi="Times New Roman" w:eastAsia="仿宋_GB2312" w:cs="仿宋_GB2312"/>
          <w:sz w:val="32"/>
          <w:szCs w:val="32"/>
          <w:u w:val="none"/>
          <w:lang w:eastAsia="zh-CN"/>
        </w:rPr>
        <w:t>其中抽样产品</w:t>
      </w:r>
      <w:r>
        <w:rPr>
          <w:rFonts w:hint="eastAsia" w:ascii="Times New Roman" w:hAnsi="Times New Roman" w:eastAsia="仿宋_GB2312" w:cs="仿宋_GB2312"/>
          <w:sz w:val="32"/>
          <w:szCs w:val="32"/>
          <w:u w:val="none"/>
          <w:lang w:val="en-US" w:eastAsia="zh-CN"/>
        </w:rPr>
        <w:t>3只，备样产品3只，现场库存产品94只。产品</w:t>
      </w:r>
      <w:r>
        <w:rPr>
          <w:rFonts w:hint="eastAsia" w:ascii="Times New Roman" w:hAnsi="Times New Roman" w:eastAsia="仿宋_GB2312" w:cs="仿宋_GB2312"/>
          <w:sz w:val="32"/>
          <w:szCs w:val="32"/>
          <w:u w:val="none"/>
          <w:lang w:eastAsia="zh-CN"/>
        </w:rPr>
        <w:t>销售价格为</w:t>
      </w:r>
      <w:r>
        <w:rPr>
          <w:rFonts w:hint="eastAsia" w:ascii="Times New Roman" w:hAnsi="Times New Roman" w:eastAsia="仿宋_GB2312" w:cs="仿宋_GB2312"/>
          <w:sz w:val="32"/>
          <w:szCs w:val="32"/>
          <w:u w:val="none"/>
          <w:lang w:val="en-US" w:eastAsia="zh-CN"/>
        </w:rPr>
        <w:t>45元/只，货值金额4500元。</w:t>
      </w:r>
      <w:r>
        <w:rPr>
          <w:rFonts w:hint="eastAsia" w:ascii="Times New Roman" w:hAnsi="Times New Roman" w:eastAsia="仿宋_GB2312" w:cs="仿宋_GB2312"/>
          <w:sz w:val="32"/>
          <w:szCs w:val="32"/>
          <w:u w:val="none"/>
          <w:lang w:eastAsia="zh-CN"/>
        </w:rPr>
        <w:t>抽样</w:t>
      </w:r>
      <w:r>
        <w:rPr>
          <w:rFonts w:hint="eastAsia" w:ascii="Times New Roman" w:hAnsi="Times New Roman" w:eastAsia="仿宋_GB2312" w:cs="仿宋_GB2312"/>
          <w:sz w:val="32"/>
          <w:szCs w:val="32"/>
          <w:u w:val="none"/>
          <w:lang w:val="en-US" w:eastAsia="zh-CN"/>
        </w:rPr>
        <w:t>及备样产品由当事人无偿提供，产品未进行销售，无</w:t>
      </w:r>
      <w:r>
        <w:rPr>
          <w:rFonts w:hint="eastAsia" w:ascii="Times New Roman" w:hAnsi="Times New Roman" w:eastAsia="仿宋_GB2312" w:cs="仿宋_GB2312"/>
          <w:sz w:val="32"/>
          <w:szCs w:val="32"/>
          <w:u w:val="none"/>
        </w:rPr>
        <w:t>违法所得。</w:t>
      </w:r>
    </w:p>
    <w:p>
      <w:pPr>
        <w:spacing w:line="520" w:lineRule="exact"/>
        <w:ind w:firstLine="640" w:firstLineChars="200"/>
        <w:rPr>
          <w:rFonts w:hint="eastAsia"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上述事实，主要有以下证据证明：</w:t>
      </w:r>
    </w:p>
    <w:p>
      <w:pPr>
        <w:keepNext w:val="0"/>
        <w:keepLines w:val="0"/>
        <w:pageBreakBefore w:val="0"/>
        <w:widowControl w:val="0"/>
        <w:numPr>
          <w:ilvl w:val="0"/>
          <w:numId w:val="0"/>
        </w:numPr>
        <w:kinsoku/>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lang w:val="en-US" w:eastAsia="zh-CN"/>
        </w:rPr>
        <w:t>1.《产品质量国家监督抽查结果通知书》（编号：20230831141523620）、检验报告（No：AXFA123Z01137）、《产品质量国家监督抽查复检结果通知书》（编号：20230831141523620）、检验报告（No：FD0500830-2023）</w:t>
      </w:r>
      <w:r>
        <w:rPr>
          <w:rFonts w:hint="eastAsia" w:ascii="Times New Roman" w:hAnsi="Times New Roman" w:eastAsia="仿宋_GB2312" w:cs="仿宋_GB2312"/>
          <w:sz w:val="32"/>
          <w:szCs w:val="32"/>
          <w:u w:val="none"/>
        </w:rPr>
        <w:t>、</w:t>
      </w:r>
      <w:r>
        <w:rPr>
          <w:rFonts w:hint="eastAsia" w:ascii="Times New Roman" w:hAnsi="Times New Roman" w:eastAsia="仿宋_GB2312" w:cs="仿宋_GB2312"/>
          <w:sz w:val="32"/>
          <w:szCs w:val="32"/>
          <w:u w:val="none"/>
          <w:lang w:val="en-US" w:eastAsia="zh-CN"/>
        </w:rPr>
        <w:t>检验检测机构资质认定证书（</w:t>
      </w:r>
      <w:r>
        <w:rPr>
          <w:rFonts w:hint="eastAsia" w:ascii="Times New Roman" w:hAnsi="Times New Roman" w:eastAsia="仿宋_GB2312" w:cs="仿宋_GB2312"/>
          <w:sz w:val="32"/>
          <w:szCs w:val="32"/>
          <w:u w:val="none"/>
          <w:lang w:eastAsia="zh-CN"/>
        </w:rPr>
        <w:t>成都产品质量检验研究院有限责任公司、山东省产品质量检验研究院</w:t>
      </w:r>
      <w:r>
        <w:rPr>
          <w:rFonts w:hint="eastAsia" w:ascii="Times New Roman" w:hAnsi="Times New Roman" w:eastAsia="仿宋_GB2312" w:cs="仿宋_GB2312"/>
          <w:sz w:val="32"/>
          <w:szCs w:val="32"/>
          <w:u w:val="none"/>
          <w:lang w:val="en-US" w:eastAsia="zh-CN"/>
        </w:rPr>
        <w:t>）、抽样员宗玉刚、孙杰资格证书</w:t>
      </w:r>
      <w:r>
        <w:rPr>
          <w:rFonts w:hint="eastAsia" w:ascii="Times New Roman" w:hAnsi="Times New Roman" w:eastAsia="仿宋_GB2312" w:cs="仿宋_GB2312"/>
          <w:sz w:val="32"/>
          <w:szCs w:val="32"/>
          <w:u w:val="none"/>
        </w:rPr>
        <w:t>，证明当事人生产的规格型号为“</w:t>
      </w:r>
      <w:r>
        <w:rPr>
          <w:rFonts w:hint="eastAsia" w:ascii="Times New Roman" w:hAnsi="Times New Roman" w:eastAsia="仿宋_GB2312" w:cs="仿宋_GB2312"/>
          <w:sz w:val="32"/>
          <w:szCs w:val="32"/>
          <w:u w:val="none"/>
          <w:lang w:val="en-US" w:eastAsia="zh-CN"/>
        </w:rPr>
        <w:t>JT-C20.0</w:t>
      </w:r>
      <w:r>
        <w:rPr>
          <w:rFonts w:hint="eastAsia" w:ascii="Times New Roman" w:hAnsi="Times New Roman" w:eastAsia="仿宋_GB2312" w:cs="仿宋_GB2312"/>
          <w:sz w:val="32"/>
          <w:szCs w:val="32"/>
          <w:u w:val="none"/>
        </w:rPr>
        <w:t>”的</w:t>
      </w:r>
      <w:r>
        <w:rPr>
          <w:rFonts w:hint="eastAsia" w:ascii="Times New Roman" w:hAnsi="Times New Roman" w:eastAsia="仿宋_GB2312" w:cs="仿宋_GB2312"/>
          <w:sz w:val="32"/>
          <w:szCs w:val="32"/>
          <w:u w:val="none"/>
          <w:lang w:val="en-US" w:eastAsia="zh-CN"/>
        </w:rPr>
        <w:t>家用可燃气体探测器</w:t>
      </w:r>
      <w:r>
        <w:rPr>
          <w:rFonts w:hint="eastAsia" w:ascii="Times New Roman" w:hAnsi="Times New Roman" w:eastAsia="仿宋_GB2312" w:cs="仿宋_GB2312"/>
          <w:sz w:val="32"/>
          <w:szCs w:val="32"/>
          <w:u w:val="none"/>
        </w:rPr>
        <w:t>产品在202</w:t>
      </w:r>
      <w:r>
        <w:rPr>
          <w:rFonts w:hint="eastAsia" w:ascii="Times New Roman" w:hAnsi="Times New Roman" w:eastAsia="仿宋_GB2312" w:cs="仿宋_GB2312"/>
          <w:sz w:val="32"/>
          <w:szCs w:val="32"/>
          <w:u w:val="none"/>
          <w:lang w:val="en-US" w:eastAsia="zh-CN"/>
        </w:rPr>
        <w:t>3</w:t>
      </w:r>
      <w:r>
        <w:rPr>
          <w:rFonts w:hint="eastAsia" w:ascii="Times New Roman" w:hAnsi="Times New Roman" w:eastAsia="仿宋_GB2312" w:cs="仿宋_GB2312"/>
          <w:sz w:val="32"/>
          <w:szCs w:val="32"/>
          <w:u w:val="none"/>
        </w:rPr>
        <w:t>年</w:t>
      </w:r>
      <w:r>
        <w:rPr>
          <w:rFonts w:hint="eastAsia" w:ascii="Times New Roman" w:hAnsi="Times New Roman" w:eastAsia="仿宋_GB2312" w:cs="仿宋_GB2312"/>
          <w:sz w:val="32"/>
          <w:szCs w:val="32"/>
          <w:u w:val="none"/>
          <w:lang w:eastAsia="zh-CN"/>
        </w:rPr>
        <w:t>国家市场监督管理总局</w:t>
      </w:r>
      <w:r>
        <w:rPr>
          <w:rFonts w:hint="eastAsia" w:ascii="Times New Roman" w:hAnsi="Times New Roman" w:eastAsia="仿宋_GB2312" w:cs="仿宋_GB2312"/>
          <w:sz w:val="32"/>
          <w:szCs w:val="32"/>
          <w:u w:val="none"/>
        </w:rPr>
        <w:t>产品质量监督抽查中被判为不合格品</w:t>
      </w:r>
      <w:r>
        <w:rPr>
          <w:rFonts w:hint="eastAsia" w:ascii="Times New Roman" w:hAnsi="Times New Roman" w:eastAsia="仿宋_GB2312" w:cs="仿宋_GB2312"/>
          <w:sz w:val="32"/>
          <w:szCs w:val="32"/>
          <w:u w:val="none"/>
          <w:lang w:eastAsia="zh-CN"/>
        </w:rPr>
        <w:t>的事实</w:t>
      </w:r>
      <w:r>
        <w:rPr>
          <w:rFonts w:hint="eastAsia" w:ascii="Times New Roman" w:hAnsi="Times New Roman" w:eastAsia="仿宋_GB2312" w:cs="仿宋_GB2312"/>
          <w:sz w:val="32"/>
          <w:szCs w:val="32"/>
          <w:u w:val="none"/>
        </w:rPr>
        <w:t>。</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sz w:val="32"/>
          <w:szCs w:val="32"/>
          <w:highlight w:val="yellow"/>
          <w:u w:val="none"/>
        </w:rPr>
      </w:pPr>
      <w:r>
        <w:rPr>
          <w:rFonts w:hint="eastAsia" w:ascii="Times New Roman" w:hAnsi="Times New Roman" w:eastAsia="仿宋_GB2312" w:cs="仿宋_GB2312"/>
          <w:sz w:val="32"/>
          <w:szCs w:val="32"/>
          <w:u w:val="none"/>
          <w:lang w:val="en-US" w:eastAsia="zh-CN"/>
        </w:rPr>
        <w:t>2</w:t>
      </w:r>
      <w:r>
        <w:rPr>
          <w:rFonts w:hint="eastAsia" w:ascii="Times New Roman" w:hAnsi="Times New Roman" w:eastAsia="仿宋_GB2312" w:cs="仿宋_GB2312"/>
          <w:sz w:val="32"/>
          <w:szCs w:val="32"/>
          <w:u w:val="none"/>
        </w:rPr>
        <w:t>.</w:t>
      </w:r>
      <w:r>
        <w:rPr>
          <w:rFonts w:hint="eastAsia" w:ascii="Times New Roman" w:hAnsi="Times New Roman" w:eastAsia="仿宋_GB2312" w:cs="仿宋_GB2312"/>
          <w:sz w:val="32"/>
          <w:szCs w:val="32"/>
          <w:highlight w:val="none"/>
          <w:u w:val="none"/>
        </w:rPr>
        <w:t>产品检验记录（2</w:t>
      </w:r>
      <w:r>
        <w:rPr>
          <w:rFonts w:ascii="Times New Roman" w:hAnsi="Times New Roman" w:eastAsia="仿宋_GB2312" w:cs="仿宋_GB2312"/>
          <w:sz w:val="32"/>
          <w:szCs w:val="32"/>
          <w:highlight w:val="none"/>
          <w:u w:val="none"/>
        </w:rPr>
        <w:t>02</w:t>
      </w:r>
      <w:r>
        <w:rPr>
          <w:rFonts w:hint="eastAsia" w:ascii="Times New Roman" w:hAnsi="Times New Roman" w:eastAsia="仿宋_GB2312" w:cs="仿宋_GB2312"/>
          <w:sz w:val="32"/>
          <w:szCs w:val="32"/>
          <w:highlight w:val="none"/>
          <w:u w:val="none"/>
          <w:lang w:val="en-US" w:eastAsia="zh-CN"/>
        </w:rPr>
        <w:t>3</w:t>
      </w:r>
      <w:r>
        <w:rPr>
          <w:rFonts w:ascii="Times New Roman" w:hAnsi="Times New Roman" w:eastAsia="仿宋_GB2312" w:cs="仿宋_GB2312"/>
          <w:sz w:val="32"/>
          <w:szCs w:val="32"/>
          <w:highlight w:val="none"/>
          <w:u w:val="none"/>
        </w:rPr>
        <w:t>.</w:t>
      </w:r>
      <w:r>
        <w:rPr>
          <w:rFonts w:hint="eastAsia" w:ascii="Times New Roman" w:hAnsi="Times New Roman" w:eastAsia="仿宋_GB2312" w:cs="仿宋_GB2312"/>
          <w:sz w:val="32"/>
          <w:szCs w:val="32"/>
          <w:highlight w:val="none"/>
          <w:u w:val="none"/>
          <w:lang w:val="en-US" w:eastAsia="zh-CN"/>
        </w:rPr>
        <w:t>7</w:t>
      </w:r>
      <w:r>
        <w:rPr>
          <w:rFonts w:ascii="Times New Roman" w:hAnsi="Times New Roman" w:eastAsia="仿宋_GB2312" w:cs="仿宋_GB2312"/>
          <w:sz w:val="32"/>
          <w:szCs w:val="32"/>
          <w:highlight w:val="none"/>
          <w:u w:val="none"/>
        </w:rPr>
        <w:t>.27</w:t>
      </w:r>
      <w:r>
        <w:rPr>
          <w:rFonts w:hint="eastAsia" w:ascii="Times New Roman" w:hAnsi="Times New Roman" w:eastAsia="仿宋_GB2312" w:cs="仿宋_GB2312"/>
          <w:sz w:val="32"/>
          <w:szCs w:val="32"/>
          <w:highlight w:val="none"/>
          <w:u w:val="none"/>
        </w:rPr>
        <w:t>）</w:t>
      </w:r>
      <w:r>
        <w:rPr>
          <w:rFonts w:hint="eastAsia" w:ascii="Times New Roman" w:hAnsi="Times New Roman" w:eastAsia="仿宋_GB2312" w:cs="仿宋_GB2312"/>
          <w:sz w:val="32"/>
          <w:szCs w:val="32"/>
          <w:highlight w:val="none"/>
          <w:u w:val="none"/>
          <w:lang w:eastAsia="zh-CN"/>
        </w:rPr>
        <w:t>、</w:t>
      </w:r>
      <w:r>
        <w:rPr>
          <w:rFonts w:hint="eastAsia" w:ascii="Times New Roman" w:hAnsi="Times New Roman" w:eastAsia="仿宋_GB2312" w:cs="仿宋_GB2312"/>
          <w:sz w:val="32"/>
          <w:szCs w:val="32"/>
          <w:highlight w:val="none"/>
          <w:u w:val="none"/>
        </w:rPr>
        <w:t>抽样单，证明截至抽样时，当事人生产的该批次经抽检不合格的</w:t>
      </w:r>
      <w:r>
        <w:rPr>
          <w:rFonts w:hint="eastAsia" w:ascii="Times New Roman" w:hAnsi="Times New Roman" w:eastAsia="仿宋_GB2312" w:cs="仿宋_GB2312"/>
          <w:sz w:val="32"/>
          <w:szCs w:val="32"/>
          <w:u w:val="none"/>
          <w:lang w:val="en-US" w:eastAsia="zh-CN"/>
        </w:rPr>
        <w:t>家用可燃气体探测器</w:t>
      </w:r>
      <w:r>
        <w:rPr>
          <w:rFonts w:hint="eastAsia" w:ascii="Times New Roman" w:hAnsi="Times New Roman" w:eastAsia="仿宋_GB2312" w:cs="仿宋_GB2312"/>
          <w:sz w:val="32"/>
          <w:szCs w:val="32"/>
          <w:highlight w:val="none"/>
          <w:u w:val="none"/>
        </w:rPr>
        <w:t xml:space="preserve">产品处于经检验后，认定为合格品入库待销的状态。 </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ascii="Times New Roman" w:hAnsi="Times New Roman" w:eastAsia="仿宋_GB2312" w:cs="仿宋_GB2312"/>
          <w:sz w:val="32"/>
          <w:szCs w:val="32"/>
          <w:highlight w:val="yellow"/>
          <w:u w:val="none"/>
        </w:rPr>
      </w:pPr>
      <w:r>
        <w:rPr>
          <w:rFonts w:hint="eastAsia" w:ascii="Times New Roman" w:hAnsi="Times New Roman" w:eastAsia="仿宋_GB2312" w:cs="仿宋_GB2312"/>
          <w:sz w:val="32"/>
          <w:szCs w:val="32"/>
          <w:highlight w:val="none"/>
          <w:u w:val="none"/>
          <w:lang w:val="en-US" w:eastAsia="zh-CN"/>
        </w:rPr>
        <w:t>3.</w:t>
      </w:r>
      <w:r>
        <w:rPr>
          <w:rFonts w:hint="eastAsia" w:ascii="Times New Roman" w:hAnsi="Times New Roman" w:eastAsia="仿宋_GB2312" w:cs="仿宋_GB2312"/>
          <w:sz w:val="32"/>
          <w:szCs w:val="32"/>
          <w:highlight w:val="none"/>
          <w:u w:val="none"/>
          <w:lang w:eastAsia="zh-CN"/>
        </w:rPr>
        <w:t>产品供货合同</w:t>
      </w:r>
      <w:r>
        <w:rPr>
          <w:rFonts w:hint="eastAsia" w:ascii="Times New Roman" w:hAnsi="Times New Roman" w:eastAsia="仿宋_GB2312" w:cs="仿宋_GB2312"/>
          <w:sz w:val="32"/>
          <w:szCs w:val="32"/>
          <w:highlight w:val="none"/>
          <w:u w:val="none"/>
        </w:rPr>
        <w:t>、</w:t>
      </w:r>
      <w:r>
        <w:rPr>
          <w:rFonts w:hint="eastAsia" w:ascii="Times New Roman" w:hAnsi="Times New Roman" w:eastAsia="仿宋_GB2312" w:cs="仿宋_GB2312"/>
          <w:sz w:val="32"/>
          <w:szCs w:val="32"/>
          <w:highlight w:val="none"/>
          <w:u w:val="none"/>
          <w:lang w:eastAsia="zh-CN"/>
        </w:rPr>
        <w:t>抽样单、随工单（</w:t>
      </w:r>
      <w:r>
        <w:rPr>
          <w:rFonts w:hint="eastAsia" w:ascii="Times New Roman" w:hAnsi="Times New Roman" w:eastAsia="仿宋_GB2312" w:cs="仿宋_GB2312"/>
          <w:sz w:val="32"/>
          <w:szCs w:val="32"/>
          <w:highlight w:val="none"/>
          <w:u w:val="none"/>
          <w:lang w:val="en-US" w:eastAsia="zh-CN"/>
        </w:rPr>
        <w:t>2023.7.24</w:t>
      </w:r>
      <w:r>
        <w:rPr>
          <w:rFonts w:hint="eastAsia" w:ascii="Times New Roman" w:hAnsi="Times New Roman" w:eastAsia="仿宋_GB2312" w:cs="仿宋_GB2312"/>
          <w:sz w:val="32"/>
          <w:szCs w:val="32"/>
          <w:highlight w:val="none"/>
          <w:u w:val="none"/>
          <w:lang w:eastAsia="zh-CN"/>
        </w:rPr>
        <w:t>）、询问</w:t>
      </w:r>
      <w:r>
        <w:rPr>
          <w:rFonts w:hint="eastAsia" w:ascii="Times New Roman" w:hAnsi="Times New Roman" w:eastAsia="仿宋_GB2312" w:cs="仿宋_GB2312"/>
          <w:sz w:val="32"/>
          <w:szCs w:val="32"/>
          <w:highlight w:val="none"/>
          <w:u w:val="none"/>
        </w:rPr>
        <w:t>笔录（2</w:t>
      </w:r>
      <w:r>
        <w:rPr>
          <w:rFonts w:ascii="Times New Roman" w:hAnsi="Times New Roman" w:eastAsia="仿宋_GB2312" w:cs="仿宋_GB2312"/>
          <w:sz w:val="32"/>
          <w:szCs w:val="32"/>
          <w:highlight w:val="none"/>
          <w:u w:val="none"/>
        </w:rPr>
        <w:t>023.</w:t>
      </w:r>
      <w:r>
        <w:rPr>
          <w:rFonts w:hint="eastAsia" w:ascii="Times New Roman" w:hAnsi="Times New Roman" w:eastAsia="仿宋_GB2312" w:cs="仿宋_GB2312"/>
          <w:sz w:val="32"/>
          <w:szCs w:val="32"/>
          <w:highlight w:val="none"/>
          <w:u w:val="none"/>
          <w:lang w:val="en-US" w:eastAsia="zh-CN"/>
        </w:rPr>
        <w:t>11.21</w:t>
      </w:r>
      <w:r>
        <w:rPr>
          <w:rFonts w:hint="eastAsia" w:ascii="Times New Roman" w:hAnsi="Times New Roman" w:eastAsia="仿宋_GB2312" w:cs="仿宋_GB2312"/>
          <w:sz w:val="32"/>
          <w:szCs w:val="32"/>
          <w:highlight w:val="none"/>
          <w:u w:val="none"/>
        </w:rPr>
        <w:t>）、现场检查笔录（2</w:t>
      </w:r>
      <w:r>
        <w:rPr>
          <w:rFonts w:ascii="Times New Roman" w:hAnsi="Times New Roman" w:eastAsia="仿宋_GB2312" w:cs="仿宋_GB2312"/>
          <w:sz w:val="32"/>
          <w:szCs w:val="32"/>
          <w:highlight w:val="none"/>
          <w:u w:val="none"/>
        </w:rPr>
        <w:t>023.1</w:t>
      </w:r>
      <w:r>
        <w:rPr>
          <w:rFonts w:hint="eastAsia" w:ascii="Times New Roman" w:hAnsi="Times New Roman" w:eastAsia="仿宋_GB2312" w:cs="仿宋_GB2312"/>
          <w:sz w:val="32"/>
          <w:szCs w:val="32"/>
          <w:highlight w:val="none"/>
          <w:u w:val="none"/>
          <w:lang w:val="en-US" w:eastAsia="zh-CN"/>
        </w:rPr>
        <w:t>0</w:t>
      </w:r>
      <w:r>
        <w:rPr>
          <w:rFonts w:ascii="Times New Roman" w:hAnsi="Times New Roman" w:eastAsia="仿宋_GB2312" w:cs="仿宋_GB2312"/>
          <w:sz w:val="32"/>
          <w:szCs w:val="32"/>
          <w:highlight w:val="none"/>
          <w:u w:val="none"/>
        </w:rPr>
        <w:t>.</w:t>
      </w:r>
      <w:r>
        <w:rPr>
          <w:rFonts w:hint="eastAsia" w:ascii="Times New Roman" w:hAnsi="Times New Roman" w:eastAsia="仿宋_GB2312" w:cs="仿宋_GB2312"/>
          <w:sz w:val="32"/>
          <w:szCs w:val="32"/>
          <w:highlight w:val="none"/>
          <w:u w:val="none"/>
          <w:lang w:val="en-US" w:eastAsia="zh-CN"/>
        </w:rPr>
        <w:t>2</w:t>
      </w:r>
      <w:r>
        <w:rPr>
          <w:rFonts w:ascii="Times New Roman" w:hAnsi="Times New Roman" w:eastAsia="仿宋_GB2312" w:cs="仿宋_GB2312"/>
          <w:sz w:val="32"/>
          <w:szCs w:val="32"/>
          <w:highlight w:val="none"/>
          <w:u w:val="none"/>
        </w:rPr>
        <w:t>4</w:t>
      </w:r>
      <w:r>
        <w:rPr>
          <w:rFonts w:hint="eastAsia" w:ascii="Times New Roman" w:hAnsi="Times New Roman" w:eastAsia="仿宋_GB2312" w:cs="仿宋_GB2312"/>
          <w:sz w:val="32"/>
          <w:szCs w:val="32"/>
          <w:highlight w:val="none"/>
          <w:u w:val="none"/>
        </w:rPr>
        <w:t>），证明该批次经抽检不合格的</w:t>
      </w:r>
      <w:r>
        <w:rPr>
          <w:rFonts w:hint="eastAsia" w:ascii="Times New Roman" w:hAnsi="Times New Roman" w:eastAsia="仿宋_GB2312" w:cs="仿宋_GB2312"/>
          <w:sz w:val="32"/>
          <w:szCs w:val="32"/>
          <w:u w:val="none"/>
          <w:lang w:val="en-US" w:eastAsia="zh-CN"/>
        </w:rPr>
        <w:t>家用可燃气体探测器</w:t>
      </w:r>
      <w:r>
        <w:rPr>
          <w:rFonts w:hint="eastAsia" w:ascii="Times New Roman" w:hAnsi="Times New Roman" w:eastAsia="仿宋_GB2312" w:cs="仿宋_GB2312"/>
          <w:sz w:val="32"/>
          <w:szCs w:val="32"/>
          <w:highlight w:val="none"/>
          <w:u w:val="none"/>
        </w:rPr>
        <w:t>产品的生产数量、销售单价</w:t>
      </w:r>
      <w:r>
        <w:rPr>
          <w:rFonts w:hint="eastAsia" w:ascii="Times New Roman" w:hAnsi="Times New Roman" w:eastAsia="仿宋_GB2312" w:cs="仿宋_GB2312"/>
          <w:sz w:val="32"/>
          <w:szCs w:val="32"/>
          <w:highlight w:val="none"/>
          <w:u w:val="none"/>
          <w:lang w:eastAsia="zh-CN"/>
        </w:rPr>
        <w:t>以及当事人无偿提供抽样、备样件和产品确未销售的事实。</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仿宋_GB2312"/>
          <w:sz w:val="32"/>
          <w:szCs w:val="32"/>
          <w:u w:val="none"/>
          <w:lang w:val="en-US" w:eastAsia="zh-CN"/>
        </w:rPr>
      </w:pPr>
      <w:r>
        <w:rPr>
          <w:rFonts w:hint="eastAsia" w:ascii="Times New Roman" w:hAnsi="Times New Roman" w:eastAsia="仿宋_GB2312" w:cs="仿宋_GB2312"/>
          <w:sz w:val="32"/>
          <w:szCs w:val="32"/>
          <w:u w:val="none"/>
          <w:lang w:val="en-US" w:eastAsia="zh-CN"/>
        </w:rPr>
        <w:t>4.《实施行政强制措施决定书》（津青市监监强制〔2023〕5号）以及《财物清单》（津青市监监强制〔2023〕5号），证明对案涉经抽检不合格的家用可燃气体探测器产品的处理情况。</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lang w:val="en-US" w:eastAsia="zh-CN"/>
        </w:rPr>
        <w:t>5</w:t>
      </w:r>
      <w:r>
        <w:rPr>
          <w:rFonts w:hint="eastAsia" w:ascii="Times New Roman" w:hAnsi="Times New Roman" w:eastAsia="仿宋_GB2312" w:cs="仿宋_GB2312"/>
          <w:sz w:val="32"/>
          <w:szCs w:val="32"/>
          <w:highlight w:val="none"/>
          <w:u w:val="none"/>
        </w:rPr>
        <w:t>.货值金额及违法所得计算表、</w:t>
      </w:r>
      <w:r>
        <w:rPr>
          <w:rFonts w:hint="eastAsia" w:ascii="Times New Roman" w:hAnsi="Times New Roman" w:eastAsia="仿宋_GB2312" w:cs="仿宋_GB2312"/>
          <w:sz w:val="32"/>
          <w:szCs w:val="32"/>
          <w:highlight w:val="none"/>
          <w:u w:val="none"/>
          <w:lang w:eastAsia="zh-CN"/>
        </w:rPr>
        <w:t>询问</w:t>
      </w:r>
      <w:r>
        <w:rPr>
          <w:rFonts w:hint="eastAsia" w:ascii="Times New Roman" w:hAnsi="Times New Roman" w:eastAsia="仿宋_GB2312" w:cs="仿宋_GB2312"/>
          <w:sz w:val="32"/>
          <w:szCs w:val="32"/>
          <w:highlight w:val="none"/>
          <w:u w:val="none"/>
        </w:rPr>
        <w:t>笔录（2</w:t>
      </w:r>
      <w:r>
        <w:rPr>
          <w:rFonts w:ascii="Times New Roman" w:hAnsi="Times New Roman" w:eastAsia="仿宋_GB2312" w:cs="仿宋_GB2312"/>
          <w:sz w:val="32"/>
          <w:szCs w:val="32"/>
          <w:highlight w:val="none"/>
          <w:u w:val="none"/>
        </w:rPr>
        <w:t>023.</w:t>
      </w:r>
      <w:r>
        <w:rPr>
          <w:rFonts w:hint="eastAsia" w:ascii="Times New Roman" w:hAnsi="Times New Roman" w:eastAsia="仿宋_GB2312" w:cs="仿宋_GB2312"/>
          <w:sz w:val="32"/>
          <w:szCs w:val="32"/>
          <w:highlight w:val="none"/>
          <w:u w:val="none"/>
          <w:lang w:val="en-US" w:eastAsia="zh-CN"/>
        </w:rPr>
        <w:t>11.21</w:t>
      </w:r>
      <w:r>
        <w:rPr>
          <w:rFonts w:hint="eastAsia" w:ascii="Times New Roman" w:hAnsi="Times New Roman" w:eastAsia="仿宋_GB2312" w:cs="仿宋_GB2312"/>
          <w:sz w:val="32"/>
          <w:szCs w:val="32"/>
          <w:highlight w:val="none"/>
          <w:u w:val="none"/>
        </w:rPr>
        <w:t>），证明当事人对货值金额的计算及</w:t>
      </w:r>
      <w:r>
        <w:rPr>
          <w:rFonts w:hint="eastAsia" w:ascii="Times New Roman" w:hAnsi="Times New Roman" w:eastAsia="仿宋_GB2312" w:cs="仿宋_GB2312"/>
          <w:sz w:val="32"/>
          <w:szCs w:val="32"/>
          <w:highlight w:val="none"/>
          <w:u w:val="none"/>
          <w:lang w:eastAsia="zh-CN"/>
        </w:rPr>
        <w:t>无</w:t>
      </w:r>
      <w:r>
        <w:rPr>
          <w:rFonts w:hint="eastAsia" w:ascii="Times New Roman" w:hAnsi="Times New Roman" w:eastAsia="仿宋_GB2312" w:cs="仿宋_GB2312"/>
          <w:sz w:val="32"/>
          <w:szCs w:val="32"/>
          <w:highlight w:val="none"/>
          <w:u w:val="none"/>
        </w:rPr>
        <w:t>违法所得确认无误。</w:t>
      </w:r>
    </w:p>
    <w:p>
      <w:pPr>
        <w:spacing w:line="520" w:lineRule="exact"/>
        <w:ind w:firstLine="640" w:firstLineChars="200"/>
        <w:rPr>
          <w:rFonts w:hint="eastAsia" w:ascii="Times New Roman" w:hAnsi="Times New Roman" w:eastAsia="仿宋_GB2312" w:cs="仿宋"/>
          <w:bCs/>
          <w:color w:val="000000"/>
          <w:sz w:val="32"/>
          <w:szCs w:val="32"/>
        </w:rPr>
      </w:pPr>
      <w:r>
        <w:rPr>
          <w:rFonts w:hint="eastAsia" w:ascii="Times New Roman" w:hAnsi="Times New Roman" w:eastAsia="仿宋_GB2312" w:cs="仿宋_GB2312"/>
          <w:sz w:val="32"/>
          <w:szCs w:val="32"/>
          <w:u w:val="none"/>
          <w:lang w:val="en-US" w:eastAsia="zh-CN"/>
        </w:rPr>
        <w:t>6</w:t>
      </w:r>
      <w:r>
        <w:rPr>
          <w:rFonts w:hint="eastAsia" w:ascii="Times New Roman" w:hAnsi="Times New Roman" w:eastAsia="仿宋_GB2312" w:cs="仿宋_GB2312"/>
          <w:sz w:val="32"/>
          <w:szCs w:val="32"/>
          <w:u w:val="none"/>
        </w:rPr>
        <w:t>.当事人提供的企业营业执照复印件、</w:t>
      </w:r>
      <w:r>
        <w:rPr>
          <w:rFonts w:hint="eastAsia" w:ascii="Times New Roman" w:hAnsi="Times New Roman" w:eastAsia="仿宋_GB2312" w:cs="仿宋_GB2312"/>
          <w:sz w:val="32"/>
          <w:szCs w:val="32"/>
          <w:u w:val="none"/>
          <w:lang w:eastAsia="zh-CN"/>
        </w:rPr>
        <w:t>法定代表人刘文富身份证复印件、刘啸</w:t>
      </w:r>
      <w:r>
        <w:rPr>
          <w:rFonts w:hint="eastAsia" w:ascii="Times New Roman" w:hAnsi="Times New Roman" w:eastAsia="仿宋_GB2312" w:cs="仿宋_GB2312"/>
          <w:sz w:val="32"/>
          <w:szCs w:val="32"/>
          <w:u w:val="none"/>
        </w:rPr>
        <w:t>鹏身份证复印件、授权委托书等，证明当事人</w:t>
      </w:r>
      <w:r>
        <w:rPr>
          <w:rFonts w:hint="eastAsia" w:ascii="Times New Roman" w:hAnsi="Times New Roman" w:eastAsia="仿宋_GB2312" w:cs="仿宋_GB2312"/>
          <w:sz w:val="32"/>
          <w:szCs w:val="32"/>
          <w:u w:val="none"/>
          <w:lang w:eastAsia="zh-CN"/>
        </w:rPr>
        <w:t>的</w:t>
      </w:r>
      <w:r>
        <w:rPr>
          <w:rFonts w:hint="eastAsia" w:ascii="Times New Roman" w:hAnsi="Times New Roman" w:eastAsia="仿宋_GB2312" w:cs="仿宋_GB2312"/>
          <w:sz w:val="32"/>
          <w:szCs w:val="32"/>
          <w:u w:val="none"/>
        </w:rPr>
        <w:t>主体</w:t>
      </w:r>
      <w:r>
        <w:rPr>
          <w:rFonts w:hint="eastAsia" w:ascii="Times New Roman" w:hAnsi="Times New Roman" w:eastAsia="仿宋_GB2312" w:cs="仿宋_GB2312"/>
          <w:sz w:val="32"/>
          <w:szCs w:val="32"/>
          <w:u w:val="none"/>
          <w:lang w:eastAsia="zh-CN"/>
        </w:rPr>
        <w:t>资格</w:t>
      </w:r>
      <w:r>
        <w:rPr>
          <w:rFonts w:hint="eastAsia" w:ascii="Times New Roman" w:hAnsi="Times New Roman" w:eastAsia="仿宋_GB2312" w:cs="仿宋_GB2312"/>
          <w:sz w:val="32"/>
          <w:szCs w:val="32"/>
          <w:u w:val="none"/>
        </w:rPr>
        <w:t>。</w:t>
      </w:r>
      <w:r>
        <w:rPr>
          <w:rFonts w:hint="eastAsia" w:ascii="Times New Roman" w:hAnsi="Times New Roman" w:eastAsia="仿宋_GB2312" w:cs="仿宋"/>
          <w:bCs/>
          <w:color w:val="000000"/>
          <w:sz w:val="32"/>
          <w:szCs w:val="32"/>
        </w:rPr>
        <w:t xml:space="preserve"> </w:t>
      </w:r>
    </w:p>
    <w:p>
      <w:pPr>
        <w:spacing w:line="520" w:lineRule="exact"/>
        <w:ind w:firstLine="640" w:firstLineChars="200"/>
        <w:rPr>
          <w:rFonts w:hint="eastAsia" w:ascii="Times New Roman" w:hAnsi="Times New Roman" w:eastAsia="仿宋_GB2312" w:cs="仿宋"/>
          <w:bCs/>
          <w:color w:val="000000"/>
          <w:sz w:val="32"/>
          <w:szCs w:val="32"/>
          <w:lang w:eastAsia="zh-CN"/>
        </w:rPr>
      </w:pPr>
      <w:r>
        <w:rPr>
          <w:rFonts w:hint="eastAsia" w:ascii="Times New Roman" w:hAnsi="Times New Roman" w:eastAsia="仿宋_GB2312" w:cs="仿宋"/>
          <w:bCs/>
          <w:color w:val="000000"/>
          <w:sz w:val="32"/>
          <w:szCs w:val="32"/>
          <w:lang w:eastAsia="zh-CN"/>
        </w:rPr>
        <w:t>以上证据和笔录均由当事人授权委托人和执法人员签字认可。</w:t>
      </w:r>
    </w:p>
    <w:p>
      <w:pPr>
        <w:spacing w:line="520" w:lineRule="exact"/>
        <w:ind w:firstLine="640" w:firstLineChars="200"/>
        <w:rPr>
          <w:rFonts w:ascii="Times New Roman" w:hAnsi="Times New Roman" w:eastAsia="仿宋_GB2312" w:cs="仿宋"/>
          <w:bCs/>
          <w:color w:val="000000"/>
          <w:sz w:val="32"/>
          <w:szCs w:val="32"/>
        </w:rPr>
      </w:pPr>
      <w:r>
        <w:rPr>
          <w:rFonts w:hint="eastAsia" w:ascii="Times New Roman" w:hAnsi="Times New Roman" w:eastAsia="仿宋_GB2312" w:cs="仿宋"/>
          <w:color w:val="000000"/>
          <w:sz w:val="32"/>
          <w:szCs w:val="32"/>
          <w:lang w:eastAsia="zh-CN"/>
        </w:rPr>
        <w:t>根据以上查明事实，</w:t>
      </w:r>
      <w:r>
        <w:rPr>
          <w:rFonts w:hint="eastAsia" w:ascii="Times New Roman" w:hAnsi="Times New Roman" w:eastAsia="仿宋_GB2312" w:cs="仿宋"/>
          <w:color w:val="000000"/>
          <w:sz w:val="32"/>
          <w:szCs w:val="32"/>
        </w:rPr>
        <w:t>本局</w:t>
      </w:r>
      <w:r>
        <w:rPr>
          <w:rFonts w:hint="eastAsia" w:ascii="Times New Roman" w:hAnsi="Times New Roman" w:eastAsia="仿宋_GB2312" w:cs="仿宋"/>
          <w:color w:val="000000"/>
          <w:sz w:val="32"/>
          <w:szCs w:val="32"/>
          <w:lang w:eastAsia="zh-CN"/>
        </w:rPr>
        <w:t>于</w:t>
      </w:r>
      <w:r>
        <w:rPr>
          <w:rFonts w:hint="eastAsia" w:ascii="Times New Roman" w:hAnsi="Times New Roman" w:eastAsia="仿宋_GB2312" w:cs="仿宋"/>
          <w:color w:val="000000"/>
          <w:sz w:val="32"/>
          <w:szCs w:val="32"/>
        </w:rPr>
        <w:t>202</w:t>
      </w:r>
      <w:r>
        <w:rPr>
          <w:rFonts w:ascii="Times New Roman" w:hAnsi="Times New Roman" w:eastAsia="仿宋_GB2312" w:cs="仿宋"/>
          <w:color w:val="000000"/>
          <w:sz w:val="32"/>
          <w:szCs w:val="32"/>
        </w:rPr>
        <w:t>3</w:t>
      </w:r>
      <w:r>
        <w:rPr>
          <w:rFonts w:hint="eastAsia" w:ascii="Times New Roman" w:hAnsi="Times New Roman" w:eastAsia="仿宋_GB2312" w:cs="仿宋"/>
          <w:color w:val="000000"/>
          <w:sz w:val="32"/>
          <w:szCs w:val="32"/>
        </w:rPr>
        <w:t>年</w:t>
      </w:r>
      <w:r>
        <w:rPr>
          <w:rFonts w:hint="eastAsia" w:ascii="Times New Roman" w:hAnsi="Times New Roman" w:eastAsia="仿宋_GB2312" w:cs="仿宋"/>
          <w:color w:val="000000"/>
          <w:sz w:val="32"/>
          <w:szCs w:val="32"/>
          <w:lang w:val="en-US" w:eastAsia="zh-CN"/>
        </w:rPr>
        <w:t>12</w:t>
      </w:r>
      <w:r>
        <w:rPr>
          <w:rFonts w:hint="eastAsia" w:ascii="Times New Roman" w:hAnsi="Times New Roman" w:eastAsia="仿宋_GB2312" w:cs="仿宋"/>
          <w:color w:val="000000"/>
          <w:sz w:val="32"/>
          <w:szCs w:val="32"/>
        </w:rPr>
        <w:t>月</w:t>
      </w:r>
      <w:r>
        <w:rPr>
          <w:rFonts w:hint="eastAsia" w:ascii="Times New Roman" w:hAnsi="Times New Roman" w:eastAsia="仿宋_GB2312" w:cs="仿宋"/>
          <w:color w:val="000000"/>
          <w:sz w:val="32"/>
          <w:szCs w:val="32"/>
          <w:lang w:val="en-US" w:eastAsia="zh-CN"/>
        </w:rPr>
        <w:t>8</w:t>
      </w:r>
      <w:r>
        <w:rPr>
          <w:rFonts w:hint="eastAsia" w:ascii="Times New Roman" w:hAnsi="Times New Roman" w:eastAsia="仿宋_GB2312" w:cs="仿宋"/>
          <w:color w:val="000000"/>
          <w:sz w:val="32"/>
          <w:szCs w:val="32"/>
        </w:rPr>
        <w:t>日向当事人</w:t>
      </w:r>
      <w:r>
        <w:rPr>
          <w:rFonts w:hint="eastAsia" w:ascii="Times New Roman" w:hAnsi="Times New Roman" w:eastAsia="仿宋_GB2312" w:cs="仿宋"/>
          <w:color w:val="000000"/>
          <w:sz w:val="32"/>
          <w:szCs w:val="32"/>
          <w:lang w:eastAsia="zh-CN"/>
        </w:rPr>
        <w:t>直接送达</w:t>
      </w:r>
      <w:r>
        <w:rPr>
          <w:rFonts w:hint="eastAsia" w:ascii="Times New Roman" w:hAnsi="Times New Roman" w:eastAsia="仿宋_GB2312" w:cs="仿宋"/>
          <w:color w:val="000000"/>
          <w:sz w:val="32"/>
          <w:szCs w:val="32"/>
        </w:rPr>
        <w:t>《行政处罚告知书》</w:t>
      </w:r>
      <w:r>
        <w:rPr>
          <w:rFonts w:hint="eastAsia" w:ascii="Times New Roman" w:hAnsi="Times New Roman" w:eastAsia="仿宋_GB2312" w:cs="仿宋"/>
          <w:color w:val="000000"/>
          <w:sz w:val="32"/>
          <w:szCs w:val="32"/>
          <w:lang w:eastAsia="zh-CN"/>
        </w:rPr>
        <w:t>（</w:t>
      </w:r>
      <w:r>
        <w:rPr>
          <w:rFonts w:hint="eastAsia" w:ascii="Times New Roman" w:hAnsi="Times New Roman" w:eastAsia="仿宋_GB2312" w:cs="仿宋_GB2312"/>
          <w:sz w:val="32"/>
          <w:szCs w:val="32"/>
          <w:u w:val="none"/>
          <w:lang w:val="en-US" w:eastAsia="zh-CN"/>
        </w:rPr>
        <w:t>津青市监监罚告〔2023〕5号</w:t>
      </w:r>
      <w:r>
        <w:rPr>
          <w:rFonts w:hint="eastAsia" w:ascii="Times New Roman" w:hAnsi="Times New Roman" w:eastAsia="仿宋_GB2312" w:cs="仿宋"/>
          <w:color w:val="000000"/>
          <w:sz w:val="32"/>
          <w:szCs w:val="32"/>
          <w:lang w:eastAsia="zh-CN"/>
        </w:rPr>
        <w:t>）</w:t>
      </w:r>
      <w:r>
        <w:rPr>
          <w:rFonts w:hint="eastAsia" w:ascii="Times New Roman" w:hAnsi="Times New Roman" w:eastAsia="仿宋_GB2312" w:cs="仿宋"/>
          <w:color w:val="000000"/>
          <w:sz w:val="32"/>
          <w:szCs w:val="32"/>
        </w:rPr>
        <w:t>，</w:t>
      </w:r>
      <w:r>
        <w:rPr>
          <w:rFonts w:hint="eastAsia" w:ascii="Times New Roman" w:hAnsi="Times New Roman" w:eastAsia="仿宋_GB2312" w:cs="仿宋"/>
          <w:color w:val="000000"/>
          <w:sz w:val="32"/>
          <w:szCs w:val="32"/>
          <w:lang w:eastAsia="zh-CN"/>
        </w:rPr>
        <w:t>告知当事人拟作出的行政处罚内容以及事实、理由、依据，并告知当事人依法享有陈述、申辩的权利，当事人在法定期限内未提出陈述和申辩意见</w:t>
      </w:r>
      <w:r>
        <w:rPr>
          <w:rFonts w:hint="eastAsia" w:ascii="Times New Roman" w:hAnsi="Times New Roman" w:eastAsia="仿宋_GB2312" w:cs="仿宋"/>
          <w:color w:val="000000"/>
          <w:sz w:val="32"/>
          <w:szCs w:val="32"/>
        </w:rPr>
        <w:t>。</w:t>
      </w:r>
    </w:p>
    <w:p>
      <w:pPr>
        <w:spacing w:line="520" w:lineRule="exact"/>
        <w:ind w:firstLine="640" w:firstLineChars="200"/>
        <w:rPr>
          <w:rFonts w:hint="eastAsia"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本局认为，当事人</w:t>
      </w:r>
      <w:r>
        <w:rPr>
          <w:rFonts w:hint="eastAsia" w:ascii="Times New Roman" w:hAnsi="Times New Roman" w:eastAsia="仿宋_GB2312" w:cs="仿宋"/>
          <w:color w:val="000000"/>
          <w:sz w:val="32"/>
          <w:szCs w:val="32"/>
          <w:lang w:eastAsia="zh-CN"/>
        </w:rPr>
        <w:t>生产的上述家用可燃气体探测器产品经抽检判定不符合国家强制性标准的行为，</w:t>
      </w:r>
      <w:r>
        <w:rPr>
          <w:rFonts w:hint="eastAsia" w:ascii="Times New Roman" w:hAnsi="Times New Roman" w:eastAsia="仿宋_GB2312" w:cs="仿宋"/>
          <w:color w:val="000000"/>
          <w:sz w:val="32"/>
          <w:szCs w:val="32"/>
          <w:lang w:val="en-US" w:eastAsia="zh-CN"/>
        </w:rPr>
        <w:t>违反了《中华人民共和国产品质量法》第十三条第二款：“禁止生产、销售不符合保障人体健康和人身、财产安全的标准和要求的工业产品。”的规定，</w:t>
      </w:r>
      <w:r>
        <w:rPr>
          <w:rFonts w:hint="eastAsia" w:ascii="Times New Roman" w:hAnsi="Times New Roman" w:eastAsia="仿宋_GB2312" w:cs="仿宋"/>
          <w:color w:val="000000"/>
          <w:sz w:val="32"/>
          <w:szCs w:val="32"/>
        </w:rPr>
        <w:t>构成生产不符合保障人体健康和人身、财产安全的国家标准的</w:t>
      </w:r>
      <w:r>
        <w:rPr>
          <w:rFonts w:hint="eastAsia" w:ascii="Times New Roman" w:hAnsi="Times New Roman" w:eastAsia="仿宋_GB2312" w:cs="仿宋"/>
          <w:color w:val="000000"/>
          <w:sz w:val="32"/>
          <w:szCs w:val="32"/>
          <w:lang w:val="en-US" w:eastAsia="zh-CN"/>
        </w:rPr>
        <w:t>工业产品</w:t>
      </w:r>
      <w:r>
        <w:rPr>
          <w:rFonts w:hint="eastAsia" w:ascii="Times New Roman" w:hAnsi="Times New Roman" w:eastAsia="仿宋_GB2312" w:cs="仿宋"/>
          <w:color w:val="000000"/>
          <w:sz w:val="32"/>
          <w:szCs w:val="32"/>
        </w:rPr>
        <w:t>的违法行为。</w:t>
      </w:r>
    </w:p>
    <w:p>
      <w:pPr>
        <w:spacing w:line="520" w:lineRule="exact"/>
        <w:ind w:firstLine="640" w:firstLineChars="200"/>
        <w:rPr>
          <w:rFonts w:hint="eastAsia" w:ascii="Times New Roman" w:hAnsi="Times New Roman" w:eastAsia="仿宋_GB2312" w:cs="仿宋_GB2312"/>
          <w:bCs/>
          <w:sz w:val="32"/>
          <w:szCs w:val="32"/>
          <w:highlight w:val="none"/>
          <w:u w:val="none"/>
          <w:lang w:eastAsia="zh-CN"/>
        </w:rPr>
      </w:pPr>
      <w:r>
        <w:rPr>
          <w:rFonts w:hint="eastAsia" w:ascii="Times New Roman" w:hAnsi="Times New Roman" w:eastAsia="仿宋_GB2312" w:cs="仿宋_GB2312"/>
          <w:bCs/>
          <w:sz w:val="32"/>
          <w:szCs w:val="32"/>
          <w:highlight w:val="none"/>
          <w:u w:val="none"/>
          <w:lang w:eastAsia="zh-CN"/>
        </w:rPr>
        <w:t>当事人的违法行为不符合《行政处罚》及</w:t>
      </w:r>
      <w:r>
        <w:rPr>
          <w:rFonts w:hint="eastAsia" w:ascii="Times New Roman" w:hAnsi="Times New Roman" w:eastAsia="仿宋_GB2312" w:cs="仿宋_GB2312"/>
          <w:bCs/>
          <w:sz w:val="32"/>
          <w:szCs w:val="32"/>
          <w:highlight w:val="none"/>
          <w:u w:val="none"/>
        </w:rPr>
        <w:t>《市场监管总局关于规范市场监督管理行政处罚裁量权的指导意见》</w:t>
      </w:r>
      <w:r>
        <w:rPr>
          <w:rFonts w:hint="eastAsia" w:ascii="Times New Roman" w:hAnsi="Times New Roman" w:eastAsia="仿宋_GB2312" w:cs="仿宋_GB2312"/>
          <w:bCs/>
          <w:sz w:val="32"/>
          <w:szCs w:val="32"/>
          <w:highlight w:val="none"/>
          <w:u w:val="none"/>
          <w:lang w:eastAsia="zh-CN"/>
        </w:rPr>
        <w:t>规定的从轻、减轻或从重情形，给予适中处罚。</w:t>
      </w:r>
    </w:p>
    <w:p>
      <w:pPr>
        <w:spacing w:line="520" w:lineRule="exact"/>
        <w:ind w:firstLine="640" w:firstLineChars="200"/>
        <w:rPr>
          <w:rFonts w:hint="eastAsia" w:ascii="Times New Roman" w:hAnsi="Times New Roman" w:eastAsia="仿宋_GB2312" w:cs="仿宋_GB2312"/>
          <w:bCs/>
          <w:sz w:val="32"/>
          <w:szCs w:val="32"/>
          <w:u w:val="none"/>
        </w:rPr>
      </w:pPr>
      <w:r>
        <w:rPr>
          <w:rFonts w:hint="eastAsia" w:ascii="Times New Roman" w:hAnsi="Times New Roman" w:eastAsia="仿宋_GB2312" w:cs="仿宋"/>
          <w:color w:val="000000"/>
          <w:sz w:val="32"/>
          <w:szCs w:val="32"/>
        </w:rPr>
        <w:t>综上，</w:t>
      </w:r>
      <w:r>
        <w:rPr>
          <w:rFonts w:hint="eastAsia" w:ascii="Times New Roman" w:hAnsi="Times New Roman" w:eastAsia="仿宋_GB2312" w:cs="仿宋_GB2312"/>
          <w:bCs/>
          <w:sz w:val="32"/>
          <w:szCs w:val="32"/>
          <w:u w:val="none"/>
          <w:lang w:eastAsia="zh-CN"/>
        </w:rPr>
        <w:t>当事人上述行为违反了</w:t>
      </w:r>
      <w:r>
        <w:rPr>
          <w:rFonts w:hint="eastAsia" w:ascii="Times New Roman" w:hAnsi="Times New Roman" w:eastAsia="仿宋_GB2312" w:cs="仿宋_GB2312"/>
          <w:bCs/>
          <w:sz w:val="32"/>
          <w:szCs w:val="32"/>
          <w:u w:val="none"/>
        </w:rPr>
        <w:t>《中华人民共和国产品质量法》</w:t>
      </w:r>
      <w:r>
        <w:rPr>
          <w:rFonts w:hint="eastAsia" w:ascii="Times New Roman" w:hAnsi="Times New Roman" w:eastAsia="仿宋_GB2312" w:cs="仿宋"/>
          <w:color w:val="000000"/>
          <w:sz w:val="32"/>
          <w:szCs w:val="32"/>
          <w:lang w:val="en-US" w:eastAsia="zh-CN"/>
        </w:rPr>
        <w:t>第十三条第二款“禁止生产、销售不符合保障人体健康和人身、财产安全的标准和要求的工业产品。”</w:t>
      </w:r>
      <w:r>
        <w:rPr>
          <w:rFonts w:hint="eastAsia" w:ascii="Times New Roman" w:hAnsi="Times New Roman" w:eastAsia="仿宋_GB2312" w:cs="仿宋_GB2312"/>
          <w:bCs/>
          <w:sz w:val="32"/>
          <w:szCs w:val="32"/>
          <w:u w:val="none"/>
          <w:lang w:eastAsia="zh-CN"/>
        </w:rPr>
        <w:t>的规定，依据</w:t>
      </w:r>
      <w:r>
        <w:rPr>
          <w:rFonts w:hint="eastAsia" w:ascii="Times New Roman" w:hAnsi="Times New Roman" w:eastAsia="仿宋_GB2312" w:cs="仿宋_GB2312"/>
          <w:bCs/>
          <w:sz w:val="32"/>
          <w:szCs w:val="32"/>
          <w:u w:val="none"/>
        </w:rPr>
        <w:t>《中华人民共和国产品质量法》第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w:t>
      </w:r>
      <w:r>
        <w:rPr>
          <w:rFonts w:hint="eastAsia" w:ascii="Times New Roman" w:hAnsi="Times New Roman" w:eastAsia="仿宋_GB2312" w:cs="仿宋_GB2312"/>
          <w:bCs/>
          <w:sz w:val="32"/>
          <w:szCs w:val="32"/>
          <w:u w:val="none"/>
          <w:lang w:eastAsia="zh-CN"/>
        </w:rPr>
        <w:t>；</w:t>
      </w:r>
      <w:r>
        <w:rPr>
          <w:rFonts w:hint="eastAsia" w:ascii="Times New Roman" w:hAnsi="Times New Roman" w:eastAsia="仿宋_GB2312" w:cs="仿宋_GB2312"/>
          <w:bCs/>
          <w:sz w:val="32"/>
          <w:szCs w:val="32"/>
          <w:u w:val="none"/>
          <w:lang w:val="en-US" w:eastAsia="zh-CN"/>
        </w:rPr>
        <w:t>情节严重的，吊销营业执照；构成犯罪的，依法追究刑事责任。</w:t>
      </w:r>
      <w:r>
        <w:rPr>
          <w:rFonts w:hint="eastAsia" w:ascii="Times New Roman" w:hAnsi="Times New Roman" w:eastAsia="仿宋_GB2312" w:cs="仿宋_GB2312"/>
          <w:bCs/>
          <w:sz w:val="32"/>
          <w:szCs w:val="32"/>
          <w:u w:val="none"/>
        </w:rPr>
        <w:t>”的规定，</w:t>
      </w:r>
      <w:r>
        <w:rPr>
          <w:rFonts w:hint="eastAsia" w:ascii="Times New Roman" w:hAnsi="Times New Roman" w:eastAsia="仿宋_GB2312" w:cs="仿宋_GB2312"/>
          <w:bCs/>
          <w:sz w:val="32"/>
          <w:szCs w:val="32"/>
          <w:u w:val="none"/>
          <w:lang w:eastAsia="zh-CN"/>
        </w:rPr>
        <w:t>现</w:t>
      </w:r>
      <w:r>
        <w:rPr>
          <w:rFonts w:hint="eastAsia" w:ascii="Times New Roman" w:hAnsi="Times New Roman" w:eastAsia="仿宋_GB2312" w:cs="仿宋_GB2312"/>
          <w:bCs/>
          <w:sz w:val="32"/>
          <w:szCs w:val="32"/>
          <w:u w:val="none"/>
        </w:rPr>
        <w:t>责令当事人停止生产、销售</w:t>
      </w:r>
      <w:r>
        <w:rPr>
          <w:rFonts w:hint="eastAsia" w:ascii="Times New Roman" w:hAnsi="Times New Roman" w:eastAsia="仿宋_GB2312" w:cs="仿宋_GB2312"/>
          <w:bCs/>
          <w:sz w:val="32"/>
          <w:szCs w:val="32"/>
          <w:u w:val="none"/>
          <w:lang w:eastAsia="zh-CN"/>
        </w:rPr>
        <w:t>案涉产品</w:t>
      </w:r>
      <w:r>
        <w:rPr>
          <w:rFonts w:hint="eastAsia" w:ascii="Times New Roman" w:hAnsi="Times New Roman" w:eastAsia="仿宋_GB2312" w:cs="仿宋_GB2312"/>
          <w:bCs/>
          <w:sz w:val="32"/>
          <w:szCs w:val="32"/>
          <w:u w:val="none"/>
        </w:rPr>
        <w:t>，</w:t>
      </w:r>
      <w:r>
        <w:rPr>
          <w:rFonts w:hint="eastAsia" w:ascii="Times New Roman" w:hAnsi="Times New Roman" w:eastAsia="仿宋_GB2312" w:cs="仿宋_GB2312"/>
          <w:bCs/>
          <w:sz w:val="32"/>
          <w:szCs w:val="32"/>
          <w:u w:val="none"/>
          <w:lang w:eastAsia="zh-CN"/>
        </w:rPr>
        <w:t>并决定</w:t>
      </w:r>
      <w:r>
        <w:rPr>
          <w:rFonts w:hint="eastAsia" w:ascii="Times New Roman" w:hAnsi="Times New Roman" w:eastAsia="仿宋_GB2312" w:cs="仿宋_GB2312"/>
          <w:bCs/>
          <w:sz w:val="32"/>
          <w:szCs w:val="32"/>
          <w:u w:val="none"/>
        </w:rPr>
        <w:t>处罚如下：</w:t>
      </w:r>
    </w:p>
    <w:p>
      <w:pPr>
        <w:spacing w:line="520" w:lineRule="exact"/>
        <w:ind w:firstLine="600"/>
        <w:rPr>
          <w:rFonts w:hint="default" w:ascii="Times New Roman" w:hAnsi="Times New Roman" w:eastAsia="仿宋_GB2312" w:cs="仿宋_GB2312"/>
          <w:bCs/>
          <w:sz w:val="32"/>
          <w:szCs w:val="32"/>
          <w:u w:val="none"/>
          <w:lang w:val="en-US" w:eastAsia="zh-CN"/>
        </w:rPr>
      </w:pPr>
      <w:r>
        <w:rPr>
          <w:rFonts w:hint="eastAsia" w:ascii="Times New Roman" w:hAnsi="Times New Roman" w:eastAsia="仿宋_GB2312" w:cs="仿宋_GB2312"/>
          <w:bCs/>
          <w:sz w:val="32"/>
          <w:szCs w:val="32"/>
          <w:u w:val="none"/>
          <w:lang w:val="en-US" w:eastAsia="zh-CN"/>
        </w:rPr>
        <w:t>1.没收</w:t>
      </w:r>
      <w:r>
        <w:rPr>
          <w:rFonts w:hint="eastAsia" w:ascii="Times New Roman" w:hAnsi="Times New Roman" w:eastAsia="仿宋_GB2312" w:cs="仿宋"/>
          <w:sz w:val="32"/>
          <w:szCs w:val="32"/>
          <w:lang w:eastAsia="zh-CN"/>
        </w:rPr>
        <w:t>不合格家用可燃气体探测器</w:t>
      </w:r>
      <w:r>
        <w:rPr>
          <w:rFonts w:hint="eastAsia" w:ascii="Times New Roman" w:hAnsi="Times New Roman" w:eastAsia="仿宋_GB2312" w:cs="仿宋"/>
          <w:sz w:val="32"/>
          <w:szCs w:val="32"/>
        </w:rPr>
        <w:t>产品</w:t>
      </w:r>
      <w:r>
        <w:rPr>
          <w:rFonts w:hint="eastAsia" w:ascii="Times New Roman" w:hAnsi="Times New Roman" w:eastAsia="仿宋_GB2312" w:cs="仿宋"/>
          <w:sz w:val="32"/>
          <w:szCs w:val="32"/>
          <w:lang w:eastAsia="zh-CN"/>
        </w:rPr>
        <w:t>（</w:t>
      </w:r>
      <w:r>
        <w:rPr>
          <w:rFonts w:hint="eastAsia" w:ascii="Times New Roman" w:hAnsi="Times New Roman" w:eastAsia="仿宋_GB2312" w:cs="仿宋_GB2312"/>
          <w:sz w:val="32"/>
          <w:szCs w:val="32"/>
          <w:u w:val="none"/>
        </w:rPr>
        <w:t>规格型号</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lang w:val="en-US" w:eastAsia="zh-CN"/>
        </w:rPr>
        <w:t>JT-C20.0”</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94只。</w:t>
      </w:r>
    </w:p>
    <w:p>
      <w:pPr>
        <w:spacing w:line="520" w:lineRule="exact"/>
        <w:ind w:firstLine="640" w:firstLineChars="200"/>
        <w:rPr>
          <w:rFonts w:ascii="Times New Roman" w:hAnsi="Times New Roman" w:eastAsia="仿宋_GB2312" w:cs="仿宋"/>
          <w:color w:val="000000"/>
          <w:sz w:val="32"/>
          <w:szCs w:val="32"/>
        </w:rPr>
      </w:pPr>
      <w:r>
        <w:rPr>
          <w:rFonts w:hint="eastAsia" w:ascii="Times New Roman" w:hAnsi="Times New Roman" w:eastAsia="仿宋_GB2312" w:cs="仿宋_GB2312"/>
          <w:bCs/>
          <w:sz w:val="32"/>
          <w:szCs w:val="32"/>
          <w:u w:val="none"/>
          <w:lang w:val="en-US" w:eastAsia="zh-CN"/>
        </w:rPr>
        <w:t>2.</w:t>
      </w:r>
      <w:r>
        <w:rPr>
          <w:rFonts w:hint="eastAsia" w:ascii="Times New Roman" w:hAnsi="Times New Roman" w:eastAsia="仿宋_GB2312" w:cs="仿宋_GB2312"/>
          <w:bCs/>
          <w:sz w:val="32"/>
          <w:szCs w:val="32"/>
          <w:u w:val="none"/>
        </w:rPr>
        <w:t>处违法产品货值金额</w:t>
      </w:r>
      <w:r>
        <w:rPr>
          <w:rFonts w:hint="eastAsia" w:ascii="Times New Roman" w:hAnsi="Times New Roman" w:eastAsia="仿宋_GB2312" w:cs="仿宋_GB2312"/>
          <w:sz w:val="32"/>
          <w:szCs w:val="32"/>
          <w:u w:val="none"/>
          <w:lang w:val="en-US" w:eastAsia="zh-CN"/>
        </w:rPr>
        <w:t>4500</w:t>
      </w:r>
      <w:r>
        <w:rPr>
          <w:rFonts w:hint="eastAsia" w:ascii="Times New Roman" w:hAnsi="Times New Roman" w:eastAsia="仿宋_GB2312" w:cs="仿宋_GB2312"/>
          <w:bCs/>
          <w:sz w:val="32"/>
          <w:szCs w:val="32"/>
          <w:u w:val="none"/>
        </w:rPr>
        <w:t>元</w:t>
      </w:r>
      <w:r>
        <w:rPr>
          <w:rFonts w:hint="eastAsia" w:ascii="Times New Roman" w:hAnsi="Times New Roman" w:eastAsia="仿宋_GB2312" w:cs="仿宋_GB2312"/>
          <w:bCs/>
          <w:sz w:val="32"/>
          <w:szCs w:val="32"/>
          <w:u w:val="none"/>
          <w:lang w:val="en-US" w:eastAsia="zh-CN"/>
        </w:rPr>
        <w:t>2</w:t>
      </w:r>
      <w:r>
        <w:rPr>
          <w:rFonts w:hint="eastAsia" w:ascii="Times New Roman" w:hAnsi="Times New Roman" w:eastAsia="仿宋_GB2312" w:cs="仿宋_GB2312"/>
          <w:bCs/>
          <w:sz w:val="32"/>
          <w:szCs w:val="32"/>
          <w:u w:val="none"/>
        </w:rPr>
        <w:t>倍的罚款：</w:t>
      </w:r>
      <w:r>
        <w:rPr>
          <w:rFonts w:hint="eastAsia" w:ascii="Times New Roman" w:hAnsi="Times New Roman" w:eastAsia="仿宋_GB2312" w:cs="仿宋_GB2312"/>
          <w:bCs/>
          <w:sz w:val="32"/>
          <w:szCs w:val="32"/>
          <w:u w:val="none"/>
          <w:lang w:val="en-US" w:eastAsia="zh-CN"/>
        </w:rPr>
        <w:t>9000</w:t>
      </w:r>
      <w:r>
        <w:rPr>
          <w:rFonts w:hint="eastAsia" w:ascii="Times New Roman" w:hAnsi="Times New Roman" w:eastAsia="仿宋_GB2312" w:cs="仿宋_GB2312"/>
          <w:bCs/>
          <w:sz w:val="32"/>
          <w:szCs w:val="32"/>
          <w:u w:val="none"/>
        </w:rPr>
        <w:t>元（</w:t>
      </w:r>
      <w:r>
        <w:rPr>
          <w:rFonts w:hint="eastAsia" w:ascii="Times New Roman" w:hAnsi="Times New Roman" w:eastAsia="仿宋_GB2312" w:cs="仿宋_GB2312"/>
          <w:bCs/>
          <w:sz w:val="32"/>
          <w:szCs w:val="32"/>
          <w:u w:val="none"/>
          <w:lang w:eastAsia="zh-CN"/>
        </w:rPr>
        <w:t>人民币玖仟元</w:t>
      </w:r>
      <w:r>
        <w:rPr>
          <w:rFonts w:hint="eastAsia" w:ascii="Times New Roman" w:hAnsi="Times New Roman" w:eastAsia="仿宋_GB2312" w:cs="仿宋_GB2312"/>
          <w:bCs/>
          <w:sz w:val="32"/>
          <w:szCs w:val="32"/>
          <w:u w:val="none"/>
        </w:rPr>
        <w:t>）。</w:t>
      </w:r>
      <w:r>
        <w:rPr>
          <w:rFonts w:hint="eastAsia" w:ascii="Times New Roman" w:hAnsi="Times New Roman" w:eastAsia="仿宋_GB2312" w:cs="仿宋"/>
          <w:color w:val="000000"/>
          <w:sz w:val="32"/>
          <w:szCs w:val="32"/>
        </w:rPr>
        <w:t xml:space="preserve">                   </w:t>
      </w:r>
    </w:p>
    <w:p>
      <w:pPr>
        <w:spacing w:line="520" w:lineRule="exact"/>
        <w:ind w:firstLine="640" w:firstLineChars="20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当事人应当自收到本行政处罚决定书之日起十五日内，将罚（没）款缴到天津市财政局指定银行。到期不缴纳罚款的，依据《中华人民共和国行政处罚法》第七十二条的规定，每日按罚款数额的百分之三加处罚款，并将依法申请人民法院强制执行。</w:t>
      </w:r>
    </w:p>
    <w:p>
      <w:pPr>
        <w:spacing w:line="520" w:lineRule="exact"/>
        <w:ind w:firstLine="640" w:firstLineChars="200"/>
        <w:rPr>
          <w:rFonts w:hint="eastAsia" w:ascii="Times New Roman" w:hAnsi="Times New Roman" w:eastAsia="仿宋_GB2312" w:cs="仿宋"/>
          <w:color w:val="000000"/>
          <w:sz w:val="32"/>
          <w:szCs w:val="32"/>
          <w:lang w:val="en-US" w:eastAsia="zh-CN"/>
        </w:rPr>
      </w:pPr>
      <w:r>
        <w:rPr>
          <w:rFonts w:hint="eastAsia" w:ascii="Times New Roman" w:hAnsi="Times New Roman" w:eastAsia="仿宋_GB2312" w:cs="仿宋"/>
          <w:color w:val="000000"/>
          <w:sz w:val="32"/>
          <w:szCs w:val="32"/>
        </w:rPr>
        <w:t>如对本行政处罚决定不服，可以在收到本决定书之日起六十日内向天津市西青区人民政府申请行政复议，也可以在六个月内依法向天津市西青区人民法院提起行政诉讼。申请行政复议或者提起行政诉讼期间，行政处罚不停止执行。</w:t>
      </w:r>
    </w:p>
    <w:p>
      <w:pPr>
        <w:spacing w:line="520" w:lineRule="exact"/>
        <w:ind w:firstLine="640" w:firstLineChars="200"/>
        <w:jc w:val="center"/>
        <w:rPr>
          <w:rFonts w:hint="eastAsia" w:ascii="Times New Roman" w:hAnsi="Times New Roman" w:eastAsia="仿宋_GB2312" w:cs="仿宋"/>
          <w:color w:val="000000"/>
          <w:sz w:val="32"/>
          <w:szCs w:val="32"/>
          <w:lang w:val="en-US" w:eastAsia="zh-CN"/>
        </w:rPr>
      </w:pPr>
      <w:r>
        <w:rPr>
          <w:rFonts w:hint="eastAsia" w:ascii="Times New Roman" w:hAnsi="Times New Roman" w:eastAsia="仿宋_GB2312" w:cs="仿宋"/>
          <w:color w:val="000000"/>
          <w:sz w:val="32"/>
          <w:szCs w:val="32"/>
          <w:lang w:val="en-US" w:eastAsia="zh-CN"/>
        </w:rPr>
        <w:t xml:space="preserve">                    </w:t>
      </w:r>
    </w:p>
    <w:p>
      <w:pPr>
        <w:spacing w:line="520" w:lineRule="exact"/>
        <w:ind w:firstLine="640" w:firstLineChars="200"/>
        <w:jc w:val="center"/>
        <w:rPr>
          <w:rFonts w:hint="eastAsia" w:ascii="Times New Roman" w:hAnsi="Times New Roman" w:eastAsia="仿宋_GB2312" w:cs="仿宋"/>
          <w:color w:val="000000"/>
          <w:sz w:val="32"/>
          <w:szCs w:val="32"/>
          <w:lang w:val="en-US" w:eastAsia="zh-CN"/>
        </w:rPr>
      </w:pPr>
    </w:p>
    <w:p>
      <w:pPr>
        <w:spacing w:line="520" w:lineRule="exact"/>
        <w:ind w:firstLine="640" w:firstLineChars="200"/>
        <w:jc w:val="center"/>
        <w:rPr>
          <w:rFonts w:hint="eastAsia" w:ascii="Times New Roman" w:hAnsi="Times New Roman" w:eastAsia="仿宋_GB2312" w:cs="仿宋"/>
          <w:color w:val="000000"/>
          <w:sz w:val="32"/>
          <w:szCs w:val="32"/>
          <w:lang w:val="en-US" w:eastAsia="zh-CN"/>
        </w:rPr>
      </w:pPr>
    </w:p>
    <w:p>
      <w:pPr>
        <w:spacing w:line="520" w:lineRule="exact"/>
        <w:ind w:firstLine="640" w:firstLineChars="200"/>
        <w:jc w:val="center"/>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lang w:eastAsia="zh-CN"/>
        </w:rPr>
        <w:t>天津市西青区市场监督管理局</w:t>
      </w: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rPr>
        <w:t xml:space="preserve">       </w:t>
      </w:r>
    </w:p>
    <w:p>
      <w:pPr>
        <w:wordWrap w:val="0"/>
        <w:snapToGrid w:val="0"/>
        <w:spacing w:line="520" w:lineRule="exact"/>
        <w:ind w:firstLine="640"/>
        <w:jc w:val="center"/>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highlight w:val="none"/>
        </w:rPr>
        <w:t xml:space="preserve">  202</w:t>
      </w:r>
      <w:r>
        <w:rPr>
          <w:rFonts w:ascii="Times New Roman" w:hAnsi="Times New Roman" w:eastAsia="仿宋_GB2312" w:cs="仿宋"/>
          <w:color w:val="000000"/>
          <w:sz w:val="32"/>
          <w:szCs w:val="32"/>
          <w:highlight w:val="none"/>
        </w:rPr>
        <w:t>3</w:t>
      </w:r>
      <w:r>
        <w:rPr>
          <w:rFonts w:hint="eastAsia" w:ascii="Times New Roman" w:hAnsi="Times New Roman" w:eastAsia="仿宋_GB2312" w:cs="仿宋"/>
          <w:color w:val="000000"/>
          <w:sz w:val="32"/>
          <w:szCs w:val="32"/>
          <w:highlight w:val="none"/>
        </w:rPr>
        <w:t>年</w:t>
      </w:r>
      <w:r>
        <w:rPr>
          <w:rFonts w:hint="eastAsia" w:ascii="Times New Roman" w:hAnsi="Times New Roman" w:eastAsia="仿宋_GB2312" w:cs="仿宋"/>
          <w:color w:val="000000"/>
          <w:sz w:val="32"/>
          <w:szCs w:val="32"/>
          <w:highlight w:val="none"/>
          <w:lang w:val="en-US" w:eastAsia="zh-CN"/>
        </w:rPr>
        <w:t>12</w:t>
      </w:r>
      <w:r>
        <w:rPr>
          <w:rFonts w:hint="eastAsia" w:ascii="Times New Roman" w:hAnsi="Times New Roman" w:eastAsia="仿宋_GB2312" w:cs="仿宋"/>
          <w:color w:val="000000"/>
          <w:sz w:val="32"/>
          <w:szCs w:val="32"/>
          <w:highlight w:val="none"/>
        </w:rPr>
        <w:t>月</w:t>
      </w:r>
      <w:r>
        <w:rPr>
          <w:rFonts w:hint="eastAsia" w:ascii="Times New Roman" w:hAnsi="Times New Roman" w:eastAsia="仿宋_GB2312" w:cs="仿宋"/>
          <w:color w:val="000000"/>
          <w:sz w:val="32"/>
          <w:szCs w:val="32"/>
          <w:highlight w:val="none"/>
          <w:lang w:val="en-US" w:eastAsia="zh-CN"/>
        </w:rPr>
        <w:t>19</w:t>
      </w:r>
      <w:r>
        <w:rPr>
          <w:rFonts w:hint="eastAsia" w:ascii="Times New Roman" w:hAnsi="Times New Roman" w:eastAsia="仿宋_GB2312" w:cs="仿宋"/>
          <w:color w:val="000000"/>
          <w:sz w:val="32"/>
          <w:szCs w:val="32"/>
          <w:highlight w:val="none"/>
        </w:rPr>
        <w:t>日</w:t>
      </w:r>
      <w:r>
        <w:rPr>
          <w:rFonts w:hint="eastAsia" w:ascii="Times New Roman" w:hAnsi="Times New Roman" w:eastAsia="仿宋_GB2312" w:cs="仿宋"/>
          <w:color w:val="000000"/>
          <w:sz w:val="32"/>
          <w:szCs w:val="32"/>
        </w:rPr>
        <w:t>　</w:t>
      </w:r>
    </w:p>
    <w:p>
      <w:pPr>
        <w:wordWrap w:val="0"/>
        <w:snapToGrid w:val="0"/>
        <w:spacing w:line="520" w:lineRule="exact"/>
        <w:ind w:firstLine="640"/>
        <w:jc w:val="center"/>
        <w:rPr>
          <w:rFonts w:hint="eastAsia" w:ascii="Times New Roman" w:hAnsi="Times New Roman" w:eastAsia="仿宋_GB2312" w:cs="仿宋"/>
          <w:color w:val="000000"/>
          <w:sz w:val="32"/>
          <w:szCs w:val="32"/>
        </w:rPr>
      </w:pPr>
    </w:p>
    <w:p>
      <w:pPr>
        <w:wordWrap w:val="0"/>
        <w:snapToGrid w:val="0"/>
        <w:spacing w:line="520" w:lineRule="exact"/>
        <w:ind w:firstLine="643" w:firstLineChars="200"/>
        <w:rPr>
          <w:rFonts w:hint="eastAsia" w:ascii="Times New Roman" w:hAnsi="Times New Roman" w:eastAsia="仿宋_GB2312" w:cs="仿宋"/>
          <w:b/>
          <w:bCs/>
          <w:color w:val="000000"/>
          <w:sz w:val="32"/>
          <w:szCs w:val="32"/>
        </w:rPr>
      </w:pPr>
    </w:p>
    <w:p>
      <w:pPr>
        <w:wordWrap w:val="0"/>
        <w:snapToGrid w:val="0"/>
        <w:spacing w:line="520" w:lineRule="exact"/>
        <w:ind w:firstLine="643" w:firstLineChars="200"/>
        <w:rPr>
          <w:rFonts w:hint="eastAsia" w:ascii="Times New Roman" w:hAnsi="Times New Roman" w:eastAsia="仿宋_GB2312" w:cs="仿宋"/>
          <w:b/>
          <w:bCs/>
          <w:color w:val="000000"/>
          <w:sz w:val="32"/>
          <w:szCs w:val="32"/>
        </w:rPr>
      </w:pPr>
    </w:p>
    <w:p>
      <w:pPr>
        <w:wordWrap w:val="0"/>
        <w:snapToGrid w:val="0"/>
        <w:spacing w:line="520" w:lineRule="exact"/>
        <w:ind w:firstLine="643" w:firstLineChars="200"/>
        <w:rPr>
          <w:rFonts w:hint="eastAsia" w:ascii="Times New Roman" w:hAnsi="Times New Roman" w:eastAsia="仿宋_GB2312" w:cs="仿宋"/>
          <w:b/>
          <w:bCs/>
          <w:color w:val="000000"/>
          <w:sz w:val="32"/>
          <w:szCs w:val="32"/>
        </w:rPr>
      </w:pPr>
    </w:p>
    <w:p>
      <w:pPr>
        <w:wordWrap w:val="0"/>
        <w:snapToGrid w:val="0"/>
        <w:spacing w:line="520" w:lineRule="exact"/>
        <w:ind w:firstLine="643" w:firstLineChars="200"/>
        <w:rPr>
          <w:rFonts w:hint="eastAsia" w:ascii="Times New Roman" w:hAnsi="Times New Roman" w:eastAsia="仿宋_GB2312" w:cs="仿宋"/>
          <w:b/>
          <w:bCs/>
          <w:color w:val="000000"/>
          <w:sz w:val="32"/>
          <w:szCs w:val="32"/>
        </w:rPr>
      </w:pPr>
    </w:p>
    <w:p>
      <w:pPr>
        <w:wordWrap w:val="0"/>
        <w:snapToGrid w:val="0"/>
        <w:spacing w:line="520" w:lineRule="exact"/>
        <w:ind w:firstLine="643" w:firstLineChars="200"/>
        <w:rPr>
          <w:rFonts w:hint="eastAsia" w:ascii="Times New Roman" w:hAnsi="Times New Roman" w:eastAsia="仿宋_GB2312" w:cs="仿宋"/>
          <w:b/>
          <w:bCs/>
          <w:color w:val="000000"/>
          <w:sz w:val="32"/>
          <w:szCs w:val="32"/>
        </w:rPr>
      </w:pPr>
    </w:p>
    <w:p>
      <w:pPr>
        <w:wordWrap w:val="0"/>
        <w:snapToGrid w:val="0"/>
        <w:spacing w:line="520" w:lineRule="exact"/>
        <w:ind w:firstLine="643" w:firstLineChars="200"/>
        <w:rPr>
          <w:rFonts w:hint="eastAsia" w:ascii="Times New Roman" w:hAnsi="Times New Roman" w:eastAsia="仿宋_GB2312" w:cs="仿宋"/>
          <w:b/>
          <w:bCs/>
          <w:color w:val="000000"/>
          <w:sz w:val="32"/>
          <w:szCs w:val="32"/>
        </w:rPr>
      </w:pPr>
    </w:p>
    <w:p>
      <w:pPr>
        <w:wordWrap w:val="0"/>
        <w:snapToGrid w:val="0"/>
        <w:spacing w:line="520" w:lineRule="exact"/>
        <w:ind w:firstLine="643" w:firstLineChars="200"/>
        <w:rPr>
          <w:rFonts w:hint="eastAsia" w:ascii="Times New Roman" w:hAnsi="Times New Roman" w:eastAsia="仿宋_GB2312" w:cs="仿宋"/>
          <w:b/>
          <w:bCs/>
          <w:color w:val="000000"/>
          <w:sz w:val="32"/>
          <w:szCs w:val="32"/>
        </w:rPr>
      </w:pPr>
    </w:p>
    <w:p>
      <w:pPr>
        <w:wordWrap w:val="0"/>
        <w:snapToGrid w:val="0"/>
        <w:spacing w:line="520" w:lineRule="exact"/>
        <w:ind w:firstLine="643" w:firstLineChars="200"/>
        <w:rPr>
          <w:rFonts w:hint="eastAsia" w:ascii="Times New Roman" w:hAnsi="Times New Roman" w:eastAsia="仿宋_GB2312" w:cs="仿宋"/>
          <w:b/>
          <w:bCs/>
          <w:color w:val="000000"/>
          <w:sz w:val="32"/>
          <w:szCs w:val="32"/>
        </w:rPr>
      </w:pPr>
    </w:p>
    <w:p>
      <w:pPr>
        <w:wordWrap w:val="0"/>
        <w:snapToGrid w:val="0"/>
        <w:spacing w:line="520" w:lineRule="exact"/>
        <w:ind w:firstLine="643" w:firstLineChars="200"/>
        <w:rPr>
          <w:rFonts w:hint="eastAsia" w:ascii="Times New Roman" w:hAnsi="Times New Roman" w:eastAsia="仿宋_GB2312" w:cs="仿宋"/>
          <w:b/>
          <w:bCs/>
          <w:color w:val="000000"/>
          <w:sz w:val="32"/>
          <w:szCs w:val="32"/>
        </w:rPr>
      </w:pPr>
    </w:p>
    <w:p>
      <w:pPr>
        <w:wordWrap w:val="0"/>
        <w:snapToGrid w:val="0"/>
        <w:spacing w:line="520" w:lineRule="exact"/>
        <w:ind w:firstLine="643" w:firstLineChars="200"/>
        <w:rPr>
          <w:rFonts w:hint="eastAsia" w:ascii="Times New Roman" w:hAnsi="Times New Roman" w:eastAsia="仿宋_GB2312" w:cs="仿宋"/>
          <w:b/>
          <w:bCs/>
          <w:color w:val="000000"/>
          <w:sz w:val="32"/>
          <w:szCs w:val="32"/>
        </w:rPr>
      </w:pPr>
    </w:p>
    <w:p>
      <w:pPr>
        <w:wordWrap w:val="0"/>
        <w:snapToGrid w:val="0"/>
        <w:spacing w:line="520" w:lineRule="exact"/>
        <w:ind w:firstLine="643" w:firstLineChars="200"/>
        <w:rPr>
          <w:rFonts w:ascii="Times New Roman" w:hAnsi="Times New Roman" w:eastAsia="仿宋_GB2312" w:cs="仿宋"/>
          <w:color w:val="000000"/>
          <w:sz w:val="32"/>
          <w:szCs w:val="32"/>
        </w:rPr>
      </w:pPr>
      <w:r>
        <w:rPr>
          <w:rFonts w:hint="eastAsia" w:ascii="Times New Roman" w:hAnsi="Times New Roman" w:eastAsia="仿宋_GB2312" w:cs="仿宋"/>
          <w:b/>
          <w:bCs/>
          <w:color w:val="000000"/>
          <w:sz w:val="32"/>
          <w:szCs w:val="32"/>
        </w:rPr>
        <w:t>（</w:t>
      </w:r>
      <w:r>
        <w:rPr>
          <w:rFonts w:ascii="黑体" w:hAnsi="黑体" w:eastAsia="黑体" w:cs="黑体"/>
          <w:color w:val="231F20"/>
          <w:spacing w:val="-31"/>
          <w:sz w:val="32"/>
          <w:szCs w:val="32"/>
        </w:rPr>
        <w:t>市场监督管理部门将依法向社会公开行政处罚决定信息</w:t>
      </w:r>
      <w:r>
        <w:rPr>
          <w:rFonts w:hint="eastAsia" w:ascii="Times New Roman" w:hAnsi="Times New Roman" w:eastAsia="仿宋_GB2312" w:cs="仿宋"/>
          <w:b/>
          <w:bCs/>
          <w:color w:val="000000"/>
          <w:sz w:val="32"/>
          <w:szCs w:val="32"/>
        </w:rPr>
        <w:t>）</w:t>
      </w:r>
    </w:p>
    <w:p>
      <w:pPr>
        <w:wordWrap w:val="0"/>
        <w:spacing w:line="520" w:lineRule="exact"/>
        <w:rPr>
          <w:rFonts w:ascii="Times New Roman" w:hAnsi="Times New Roman" w:eastAsia="仿宋_GB2312" w:cs="仿宋"/>
          <w:bCs/>
          <w:color w:val="000000"/>
          <w:sz w:val="32"/>
          <w:szCs w:val="32"/>
        </w:rPr>
      </w:pPr>
      <w:r>
        <w:rPr>
          <w:rFonts w:hint="eastAsia" w:ascii="Times New Roman" w:hAnsi="Times New Roman" w:eastAsia="仿宋_GB2312"/>
          <w:sz w:val="32"/>
        </w:rPr>
        <mc:AlternateContent>
          <mc:Choice Requires="wps">
            <w:drawing>
              <wp:anchor distT="0" distB="0" distL="114300" distR="114300" simplePos="0" relativeHeight="251662336" behindDoc="0" locked="0" layoutInCell="1" allowOverlap="1">
                <wp:simplePos x="0" y="0"/>
                <wp:positionH relativeFrom="column">
                  <wp:posOffset>29210</wp:posOffset>
                </wp:positionH>
                <wp:positionV relativeFrom="paragraph">
                  <wp:posOffset>311785</wp:posOffset>
                </wp:positionV>
                <wp:extent cx="5550535" cy="635"/>
                <wp:effectExtent l="0" t="0" r="31115" b="3746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50535" cy="635"/>
                        </a:xfrm>
                        <a:prstGeom prst="line">
                          <a:avLst/>
                        </a:prstGeom>
                        <a:noFill/>
                        <a:ln w="15875">
                          <a:solidFill>
                            <a:srgbClr val="000000"/>
                          </a:solidFill>
                          <a:round/>
                        </a:ln>
                      </wps:spPr>
                      <wps:bodyPr/>
                    </wps:wsp>
                  </a:graphicData>
                </a:graphic>
              </wp:anchor>
            </w:drawing>
          </mc:Choice>
          <mc:Fallback>
            <w:pict>
              <v:line id="_x0000_s1026" o:spid="_x0000_s1026" o:spt="20" style="position:absolute;left:0pt;margin-left:2.3pt;margin-top:24.55pt;height:0.05pt;width:437.05pt;z-index:251662336;mso-width-relative:page;mso-height-relative:page;" filled="f" stroked="t" coordsize="21600,21600" o:gfxdata="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AaOnWAAAA&#10;BwEAAA8AAAAAAAAAAQAgAAAAIgAAAGRycy9kb3ducmV2LnhtbFBLAQIUABQAAAAIAIdO4kDC/gqJ&#10;5gEAAK0DAAAOAAAAAAAAAAEAIAAAACUBAABkcnMvZTJvRG9jLnhtbFBLBQYAAAAABgAGAFkBAAB9&#10;BQAAAAA=&#10;">
                <v:fill on="f" focussize="0,0"/>
                <v:stroke weight="1.25pt" color="#000000" joinstyle="round"/>
                <v:imagedata o:title=""/>
                <o:lock v:ext="edit" aspectratio="f"/>
              </v:line>
            </w:pict>
          </mc:Fallback>
        </mc:AlternateContent>
      </w:r>
    </w:p>
    <w:p>
      <w:pPr>
        <w:wordWrap w:val="0"/>
        <w:spacing w:line="520" w:lineRule="exact"/>
        <w:rPr>
          <w:rFonts w:ascii="Times New Roman" w:hAnsi="Times New Roman" w:eastAsia="仿宋_GB2312" w:cs="仿宋"/>
          <w:color w:val="000000"/>
          <w:sz w:val="32"/>
          <w:szCs w:val="32"/>
        </w:rPr>
      </w:pPr>
      <w:r>
        <w:rPr>
          <w:rFonts w:hint="eastAsia" w:ascii="Times New Roman" w:hAnsi="Times New Roman" w:eastAsia="仿宋_GB2312" w:cs="仿宋"/>
          <w:bCs/>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8255" t="6350" r="10795" b="1143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cap="sq">
                          <a:solidFill>
                            <a:srgbClr val="000000"/>
                          </a:solidFill>
                          <a:round/>
                        </a:ln>
                      </wps:spPr>
                      <wps:bodyPr/>
                    </wps:wsp>
                  </a:graphicData>
                </a:graphic>
              </wp:anchor>
            </w:drawing>
          </mc:Choice>
          <mc:Fallback>
            <w:pict>
              <v:line id="_x0000_s1026" o:spid="_x0000_s1026" o:spt="20" style="position:absolute;left:0pt;margin-left:0pt;margin-top:1638.35pt;height:0.1pt;width:453.75pt;z-index:251661312;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vv85HXAAAACgEAAA8AAAAAAAAAAQAgAAAAIgAAAGRycy9kb3ducmV2LnhtbFBLAQIUABQAAAAI&#10;AIdO4kBMZ4Ef7gEAALYDAAAOAAAAAAAAAAEAIAAAACYBAABkcnMvZTJvRG9jLnhtbFBLBQYAAAAA&#10;BgAGAFkBAACG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本文书一式两份，一份送达，一份归档，西青区市场监管局。</w:t>
      </w:r>
    </w:p>
    <w:sectPr>
      <w:footerReference r:id="rId3" w:type="default"/>
      <w:pgSz w:w="11906" w:h="16838"/>
      <w:pgMar w:top="1400" w:right="1531" w:bottom="1135"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第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xml:space="preserve"> 页 共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NUMPAGES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第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xml:space="preserve"> 页 共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NUMPAGES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3YTViMGI0NGQyNGE1YzU1MTIxYjYyNTRlMTg0ZjcifQ=="/>
  </w:docVars>
  <w:rsids>
    <w:rsidRoot w:val="00F97D76"/>
    <w:rsid w:val="0001409B"/>
    <w:rsid w:val="00026A2B"/>
    <w:rsid w:val="000311DE"/>
    <w:rsid w:val="00067A56"/>
    <w:rsid w:val="000B7F75"/>
    <w:rsid w:val="000F13DB"/>
    <w:rsid w:val="001428DF"/>
    <w:rsid w:val="0017222A"/>
    <w:rsid w:val="001E19A7"/>
    <w:rsid w:val="001E2D65"/>
    <w:rsid w:val="00242220"/>
    <w:rsid w:val="00245044"/>
    <w:rsid w:val="002A534A"/>
    <w:rsid w:val="002C2841"/>
    <w:rsid w:val="003073C6"/>
    <w:rsid w:val="003269D9"/>
    <w:rsid w:val="00335C1C"/>
    <w:rsid w:val="003717BC"/>
    <w:rsid w:val="00396CD6"/>
    <w:rsid w:val="003D4B57"/>
    <w:rsid w:val="003D6A9A"/>
    <w:rsid w:val="00427479"/>
    <w:rsid w:val="00455E3F"/>
    <w:rsid w:val="004700FD"/>
    <w:rsid w:val="00477E42"/>
    <w:rsid w:val="004B0CEE"/>
    <w:rsid w:val="004E5820"/>
    <w:rsid w:val="004F200F"/>
    <w:rsid w:val="004F4CCA"/>
    <w:rsid w:val="0052582D"/>
    <w:rsid w:val="00557CD5"/>
    <w:rsid w:val="00571877"/>
    <w:rsid w:val="005A7DF5"/>
    <w:rsid w:val="00622D3A"/>
    <w:rsid w:val="00670739"/>
    <w:rsid w:val="00721AD1"/>
    <w:rsid w:val="00727FA6"/>
    <w:rsid w:val="00764C47"/>
    <w:rsid w:val="00781AC8"/>
    <w:rsid w:val="00787408"/>
    <w:rsid w:val="007A194B"/>
    <w:rsid w:val="007D6C74"/>
    <w:rsid w:val="00852753"/>
    <w:rsid w:val="00892FAF"/>
    <w:rsid w:val="008F7EBD"/>
    <w:rsid w:val="009502EF"/>
    <w:rsid w:val="00993781"/>
    <w:rsid w:val="0099751A"/>
    <w:rsid w:val="00A379D2"/>
    <w:rsid w:val="00A874C7"/>
    <w:rsid w:val="00A93EDF"/>
    <w:rsid w:val="00AD67E8"/>
    <w:rsid w:val="00B4059E"/>
    <w:rsid w:val="00BB37AB"/>
    <w:rsid w:val="00BE6E35"/>
    <w:rsid w:val="00C160C3"/>
    <w:rsid w:val="00C9636B"/>
    <w:rsid w:val="00CB5328"/>
    <w:rsid w:val="00CC2504"/>
    <w:rsid w:val="00CC7B5D"/>
    <w:rsid w:val="00D54835"/>
    <w:rsid w:val="00DF5B8A"/>
    <w:rsid w:val="00E672B4"/>
    <w:rsid w:val="00E77999"/>
    <w:rsid w:val="00ED0038"/>
    <w:rsid w:val="00F26244"/>
    <w:rsid w:val="00F35204"/>
    <w:rsid w:val="00F97D76"/>
    <w:rsid w:val="00F97FC8"/>
    <w:rsid w:val="00FB2AC0"/>
    <w:rsid w:val="00FD2528"/>
    <w:rsid w:val="05A211DA"/>
    <w:rsid w:val="07AD2EED"/>
    <w:rsid w:val="08E712EB"/>
    <w:rsid w:val="094610BC"/>
    <w:rsid w:val="0ADE3CDC"/>
    <w:rsid w:val="0CD90B28"/>
    <w:rsid w:val="0F696204"/>
    <w:rsid w:val="0F7D6A6F"/>
    <w:rsid w:val="11C85964"/>
    <w:rsid w:val="12AE1A9E"/>
    <w:rsid w:val="13451E4A"/>
    <w:rsid w:val="14CA16CB"/>
    <w:rsid w:val="1602179D"/>
    <w:rsid w:val="182211BE"/>
    <w:rsid w:val="1A775385"/>
    <w:rsid w:val="1B9728B5"/>
    <w:rsid w:val="1C11210B"/>
    <w:rsid w:val="1C3E5861"/>
    <w:rsid w:val="1D4C23C4"/>
    <w:rsid w:val="204A40E1"/>
    <w:rsid w:val="22FE3F83"/>
    <w:rsid w:val="24260D83"/>
    <w:rsid w:val="24A85CBD"/>
    <w:rsid w:val="26387383"/>
    <w:rsid w:val="270C62B7"/>
    <w:rsid w:val="27CD3179"/>
    <w:rsid w:val="293C5004"/>
    <w:rsid w:val="2A3A1FBC"/>
    <w:rsid w:val="2A5B6237"/>
    <w:rsid w:val="2B0F5D55"/>
    <w:rsid w:val="2D3227EF"/>
    <w:rsid w:val="2F401400"/>
    <w:rsid w:val="2FDE71B5"/>
    <w:rsid w:val="30BA7ADB"/>
    <w:rsid w:val="32072614"/>
    <w:rsid w:val="360D5E6E"/>
    <w:rsid w:val="386B727B"/>
    <w:rsid w:val="3C723F37"/>
    <w:rsid w:val="3D1B4F89"/>
    <w:rsid w:val="408210AE"/>
    <w:rsid w:val="41433CA7"/>
    <w:rsid w:val="414C7D3D"/>
    <w:rsid w:val="41915B3F"/>
    <w:rsid w:val="4276274A"/>
    <w:rsid w:val="44790675"/>
    <w:rsid w:val="45C75D73"/>
    <w:rsid w:val="46FC3498"/>
    <w:rsid w:val="47E12B77"/>
    <w:rsid w:val="48967A64"/>
    <w:rsid w:val="49E0569F"/>
    <w:rsid w:val="4BE27847"/>
    <w:rsid w:val="4C357E24"/>
    <w:rsid w:val="4D172289"/>
    <w:rsid w:val="51813D89"/>
    <w:rsid w:val="5225711B"/>
    <w:rsid w:val="536820BF"/>
    <w:rsid w:val="542362A5"/>
    <w:rsid w:val="59C93595"/>
    <w:rsid w:val="5A9A507A"/>
    <w:rsid w:val="5AE63D86"/>
    <w:rsid w:val="5E057AA6"/>
    <w:rsid w:val="61960AA4"/>
    <w:rsid w:val="63310C18"/>
    <w:rsid w:val="63A177AC"/>
    <w:rsid w:val="6448299E"/>
    <w:rsid w:val="65B25932"/>
    <w:rsid w:val="65B55790"/>
    <w:rsid w:val="65FB2B85"/>
    <w:rsid w:val="664A5DC2"/>
    <w:rsid w:val="697A2F79"/>
    <w:rsid w:val="6AC904A8"/>
    <w:rsid w:val="6B026D85"/>
    <w:rsid w:val="6B731339"/>
    <w:rsid w:val="6B7C6B2B"/>
    <w:rsid w:val="6CC2541D"/>
    <w:rsid w:val="6D016302"/>
    <w:rsid w:val="74386662"/>
    <w:rsid w:val="773C186D"/>
    <w:rsid w:val="77B238DE"/>
    <w:rsid w:val="78AF34DD"/>
    <w:rsid w:val="78D8505C"/>
    <w:rsid w:val="7F3119C7"/>
    <w:rsid w:val="7F3E64EE"/>
    <w:rsid w:val="7F5B2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2"/>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9">
    <w:name w:val="Hyperlink"/>
    <w:basedOn w:val="8"/>
    <w:autoRedefine/>
    <w:qFormat/>
    <w:uiPriority w:val="0"/>
    <w:rPr>
      <w:color w:val="0000FF"/>
      <w:u w:val="single"/>
    </w:rPr>
  </w:style>
  <w:style w:type="character" w:customStyle="1" w:styleId="10">
    <w:name w:val="页眉 字符"/>
    <w:basedOn w:val="8"/>
    <w:link w:val="5"/>
    <w:autoRedefine/>
    <w:qFormat/>
    <w:uiPriority w:val="99"/>
    <w:rPr>
      <w:sz w:val="18"/>
      <w:szCs w:val="18"/>
    </w:rPr>
  </w:style>
  <w:style w:type="character" w:customStyle="1" w:styleId="11">
    <w:name w:val="页脚 字符"/>
    <w:basedOn w:val="8"/>
    <w:link w:val="4"/>
    <w:autoRedefine/>
    <w:qFormat/>
    <w:uiPriority w:val="99"/>
    <w:rPr>
      <w:sz w:val="18"/>
      <w:szCs w:val="18"/>
    </w:rPr>
  </w:style>
  <w:style w:type="character" w:customStyle="1" w:styleId="12">
    <w:name w:val="批注框文本 字符"/>
    <w:basedOn w:val="8"/>
    <w:link w:val="3"/>
    <w:autoRedefine/>
    <w:semiHidden/>
    <w:qFormat/>
    <w:uiPriority w:val="99"/>
    <w:rPr>
      <w:rFonts w:ascii="Calibri" w:hAnsi="Calibri" w:eastAsia="宋体" w:cs="Times New Roman"/>
      <w:sz w:val="18"/>
      <w:szCs w:val="18"/>
    </w:rPr>
  </w:style>
  <w:style w:type="character" w:customStyle="1" w:styleId="13">
    <w:name w:val="日期 字符"/>
    <w:basedOn w:val="8"/>
    <w:link w:val="2"/>
    <w:autoRedefine/>
    <w:semiHidden/>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424</Words>
  <Characters>2419</Characters>
  <Lines>20</Lines>
  <Paragraphs>5</Paragraphs>
  <TotalTime>13</TotalTime>
  <ScaleCrop>false</ScaleCrop>
  <LinksUpToDate>false</LinksUpToDate>
  <CharactersWithSpaces>2838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2019-04-15T08:48:00Z</dcterms:created>
  <dc:creator>DELL</dc:creator>
  <cp:lastModifiedBy>Administrator</cp:lastModifiedBy>
  <cp:lastPrinted>2023-12-14T03:23:00Z</cp:lastPrinted>
  <dcterms:modified xsi:type="dcterms:W3CDTF">2023-12-29T05:49:29Z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354278D1770142498128DFE120BCA49E</vt:lpwstr>
  </property>
</Properties>
</file>